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F8" w:rsidRPr="0096230C" w:rsidRDefault="0096230C">
      <w:pPr>
        <w:rPr>
          <w:rFonts w:ascii="Verdana" w:hAnsi="Verdana"/>
          <w:b/>
          <w:sz w:val="20"/>
          <w:szCs w:val="20"/>
        </w:rPr>
      </w:pPr>
      <w:r w:rsidRPr="0096230C">
        <w:rPr>
          <w:rFonts w:ascii="Verdana" w:hAnsi="Verdana"/>
          <w:b/>
          <w:sz w:val="20"/>
          <w:szCs w:val="20"/>
        </w:rPr>
        <w:t>Memoria 2020 – Comunicación</w:t>
      </w:r>
    </w:p>
    <w:p w:rsidR="0096230C" w:rsidRPr="0096230C" w:rsidRDefault="0096230C">
      <w:pPr>
        <w:rPr>
          <w:rFonts w:ascii="Verdana" w:hAnsi="Verdana"/>
          <w:sz w:val="20"/>
          <w:szCs w:val="20"/>
        </w:rPr>
      </w:pPr>
    </w:p>
    <w:p w:rsidR="0096230C" w:rsidRDefault="0096230C" w:rsidP="0096230C">
      <w:pPr>
        <w:jc w:val="both"/>
        <w:rPr>
          <w:rFonts w:ascii="Verdana" w:hAnsi="Verdana"/>
          <w:sz w:val="20"/>
          <w:szCs w:val="20"/>
        </w:rPr>
      </w:pPr>
      <w:r w:rsidRPr="0096230C">
        <w:rPr>
          <w:rFonts w:ascii="Verdana" w:hAnsi="Verdana"/>
          <w:sz w:val="20"/>
          <w:szCs w:val="20"/>
        </w:rPr>
        <w:t xml:space="preserve">Iniciado el Aislamiento Social, Preventivo y Obligatorio (ASPO) en el mes de marzo, el área de Comunicación logró digitalizar completamente el proceso de recepción y gestión de correspondencia, </w:t>
      </w:r>
      <w:r>
        <w:rPr>
          <w:rFonts w:ascii="Verdana" w:hAnsi="Verdana"/>
          <w:sz w:val="20"/>
          <w:szCs w:val="20"/>
        </w:rPr>
        <w:t xml:space="preserve">permitiendo el trabajo a distancia y </w:t>
      </w:r>
      <w:r w:rsidRPr="0096230C">
        <w:rPr>
          <w:rFonts w:ascii="Verdana" w:hAnsi="Verdana"/>
          <w:sz w:val="20"/>
          <w:szCs w:val="20"/>
        </w:rPr>
        <w:t xml:space="preserve">eliminando </w:t>
      </w:r>
      <w:r>
        <w:rPr>
          <w:rFonts w:ascii="Verdana" w:hAnsi="Verdana"/>
          <w:sz w:val="20"/>
          <w:szCs w:val="20"/>
        </w:rPr>
        <w:t>el uso de</w:t>
      </w:r>
      <w:r w:rsidR="00F80EAC">
        <w:rPr>
          <w:rFonts w:ascii="Verdana" w:hAnsi="Verdana"/>
          <w:sz w:val="20"/>
          <w:szCs w:val="20"/>
        </w:rPr>
        <w:t xml:space="preserve"> papel, sin discontinuar el </w:t>
      </w:r>
      <w:r w:rsidR="00F80EAC" w:rsidRPr="00F80EAC">
        <w:rPr>
          <w:rFonts w:ascii="Verdana" w:hAnsi="Verdana"/>
          <w:b/>
          <w:sz w:val="20"/>
          <w:szCs w:val="20"/>
        </w:rPr>
        <w:t>servicio de asistencia a las entidades asociadas.</w:t>
      </w:r>
    </w:p>
    <w:p w:rsidR="0096230C" w:rsidRDefault="00FE4493" w:rsidP="009623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Asimismo, y e</w:t>
      </w:r>
      <w:r w:rsidR="0096230C" w:rsidRPr="0096230C">
        <w:rPr>
          <w:rFonts w:ascii="Verdana" w:hAnsi="Verdana"/>
          <w:sz w:val="20"/>
          <w:szCs w:val="20"/>
        </w:rPr>
        <w:t>n virtud del cierre parcial de la sede, el Departamento recibió y gestionó</w:t>
      </w:r>
      <w:r w:rsidR="0096230C">
        <w:rPr>
          <w:rFonts w:ascii="Verdana" w:hAnsi="Verdana"/>
          <w:sz w:val="20"/>
          <w:szCs w:val="20"/>
        </w:rPr>
        <w:t xml:space="preserve"> </w:t>
      </w:r>
      <w:r w:rsidR="00BE287A">
        <w:rPr>
          <w:rFonts w:ascii="Verdana" w:hAnsi="Verdana"/>
          <w:sz w:val="20"/>
          <w:szCs w:val="20"/>
        </w:rPr>
        <w:t xml:space="preserve">la </w:t>
      </w:r>
      <w:r w:rsidR="0096230C">
        <w:rPr>
          <w:rFonts w:ascii="Verdana" w:hAnsi="Verdana"/>
          <w:sz w:val="20"/>
          <w:szCs w:val="20"/>
        </w:rPr>
        <w:t>documentación de carácter lega</w:t>
      </w:r>
      <w:r>
        <w:rPr>
          <w:rFonts w:ascii="Verdana" w:hAnsi="Verdana"/>
          <w:sz w:val="20"/>
          <w:szCs w:val="20"/>
        </w:rPr>
        <w:t>l</w:t>
      </w:r>
      <w:r w:rsidR="0096230C">
        <w:rPr>
          <w:rFonts w:ascii="Verdana" w:hAnsi="Verdana"/>
          <w:sz w:val="20"/>
          <w:szCs w:val="20"/>
        </w:rPr>
        <w:t xml:space="preserve">. </w:t>
      </w:r>
    </w:p>
    <w:p w:rsidR="00D9087E" w:rsidRDefault="00D9087E" w:rsidP="00D9087E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igual sentido, fue responsable de encauzar las más de </w:t>
      </w:r>
      <w:r>
        <w:rPr>
          <w:rStyle w:val="Textoennegrita"/>
          <w:rFonts w:ascii="Verdana" w:hAnsi="Verdana"/>
          <w:sz w:val="20"/>
          <w:szCs w:val="20"/>
        </w:rPr>
        <w:t>150 gestiones</w:t>
      </w:r>
      <w:r>
        <w:rPr>
          <w:rFonts w:ascii="Verdana" w:hAnsi="Verdana"/>
          <w:sz w:val="20"/>
          <w:szCs w:val="20"/>
        </w:rPr>
        <w:t xml:space="preserve"> presentadas ante autoridades nacionales y provinciales, vinculadas a propuestas y demandas de CAME y sus entidades asociadas con motivo de las condiciones impuestas por la coyuntura.</w:t>
      </w:r>
    </w:p>
    <w:p w:rsidR="00342787" w:rsidRDefault="00342787" w:rsidP="0096230C">
      <w:pPr>
        <w:jc w:val="both"/>
        <w:rPr>
          <w:rFonts w:ascii="Verdana" w:hAnsi="Verdana"/>
          <w:sz w:val="20"/>
          <w:szCs w:val="20"/>
          <w:highlight w:val="yellow"/>
        </w:rPr>
      </w:pPr>
    </w:p>
    <w:p w:rsidR="00F80EAC" w:rsidRDefault="00F80EAC" w:rsidP="0096230C">
      <w:pPr>
        <w:jc w:val="both"/>
        <w:rPr>
          <w:rFonts w:ascii="Verdana" w:hAnsi="Verdana"/>
          <w:sz w:val="20"/>
          <w:szCs w:val="20"/>
        </w:rPr>
      </w:pPr>
      <w:r w:rsidRPr="00F80EAC">
        <w:rPr>
          <w:rFonts w:ascii="Verdana" w:hAnsi="Verdana"/>
          <w:sz w:val="20"/>
          <w:szCs w:val="20"/>
          <w:highlight w:val="yellow"/>
        </w:rPr>
        <w:t>(CUADRO)</w:t>
      </w:r>
    </w:p>
    <w:p w:rsidR="00F80EAC" w:rsidRPr="00F80EAC" w:rsidRDefault="00F80EAC" w:rsidP="0096230C">
      <w:pPr>
        <w:jc w:val="both"/>
        <w:rPr>
          <w:rFonts w:ascii="Verdana" w:hAnsi="Verdana"/>
          <w:b/>
          <w:sz w:val="20"/>
          <w:szCs w:val="20"/>
        </w:rPr>
      </w:pPr>
      <w:r w:rsidRPr="00F80EAC">
        <w:rPr>
          <w:rFonts w:ascii="Verdana" w:hAnsi="Verdana"/>
          <w:b/>
          <w:sz w:val="20"/>
          <w:szCs w:val="20"/>
        </w:rPr>
        <w:t>Gestión de correspondencia:</w:t>
      </w:r>
    </w:p>
    <w:p w:rsidR="00F80EAC" w:rsidRDefault="00D9087E" w:rsidP="009623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recibidas</w:t>
      </w:r>
      <w:r w:rsidR="006B28CF">
        <w:rPr>
          <w:rFonts w:ascii="Verdana" w:hAnsi="Verdana"/>
          <w:sz w:val="20"/>
          <w:szCs w:val="20"/>
        </w:rPr>
        <w:t>: 3361</w:t>
      </w:r>
      <w:r w:rsidR="00F50B16">
        <w:rPr>
          <w:rFonts w:ascii="Verdana" w:hAnsi="Verdana"/>
          <w:sz w:val="20"/>
          <w:szCs w:val="20"/>
        </w:rPr>
        <w:t xml:space="preserve"> notas</w:t>
      </w:r>
    </w:p>
    <w:p w:rsidR="00F80EAC" w:rsidRDefault="00D9087E" w:rsidP="009623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enviadas</w:t>
      </w:r>
      <w:r w:rsidR="006B28CF">
        <w:rPr>
          <w:rFonts w:ascii="Verdana" w:hAnsi="Verdana"/>
          <w:sz w:val="20"/>
          <w:szCs w:val="20"/>
        </w:rPr>
        <w:t>: 1801</w:t>
      </w:r>
      <w:r w:rsidR="00F50B16">
        <w:rPr>
          <w:rFonts w:ascii="Verdana" w:hAnsi="Verdana"/>
          <w:sz w:val="20"/>
          <w:szCs w:val="20"/>
        </w:rPr>
        <w:t xml:space="preserve"> notas</w:t>
      </w:r>
    </w:p>
    <w:p w:rsidR="00F80EAC" w:rsidRDefault="00F80EAC" w:rsidP="009623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Invitaciones</w:t>
      </w:r>
      <w:r w:rsidR="00D9087E">
        <w:rPr>
          <w:rFonts w:ascii="Verdana" w:hAnsi="Verdana"/>
          <w:sz w:val="20"/>
          <w:szCs w:val="20"/>
        </w:rPr>
        <w:t xml:space="preserve"> recibidas y gestionadas</w:t>
      </w:r>
      <w:bookmarkStart w:id="0" w:name="_GoBack"/>
      <w:bookmarkEnd w:id="0"/>
      <w:r w:rsidR="006B28CF">
        <w:rPr>
          <w:rFonts w:ascii="Verdana" w:hAnsi="Verdana"/>
          <w:sz w:val="20"/>
          <w:szCs w:val="20"/>
        </w:rPr>
        <w:t>: 255</w:t>
      </w:r>
      <w:r w:rsidR="00F50B16">
        <w:rPr>
          <w:rFonts w:ascii="Verdana" w:hAnsi="Verdana"/>
          <w:sz w:val="20"/>
          <w:szCs w:val="20"/>
        </w:rPr>
        <w:t xml:space="preserve"> notas</w:t>
      </w:r>
    </w:p>
    <w:p w:rsidR="00730A3E" w:rsidRDefault="00730A3E" w:rsidP="009E08CA">
      <w:pPr>
        <w:jc w:val="both"/>
        <w:rPr>
          <w:rFonts w:ascii="Verdana" w:hAnsi="Verdana"/>
          <w:sz w:val="20"/>
          <w:szCs w:val="20"/>
        </w:rPr>
      </w:pPr>
    </w:p>
    <w:p w:rsidR="009E08CA" w:rsidRPr="009E08CA" w:rsidRDefault="0096230C" w:rsidP="009E08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relación con</w:t>
      </w:r>
      <w:r w:rsidR="00BE287A">
        <w:rPr>
          <w:rFonts w:ascii="Verdana" w:hAnsi="Verdana"/>
          <w:sz w:val="20"/>
          <w:szCs w:val="20"/>
        </w:rPr>
        <w:t xml:space="preserve"> el proceso de acreditación de </w:t>
      </w:r>
      <w:r w:rsidR="00BE287A" w:rsidRPr="00730A3E">
        <w:rPr>
          <w:rFonts w:ascii="Verdana" w:hAnsi="Verdana"/>
          <w:b/>
          <w:sz w:val="20"/>
          <w:szCs w:val="20"/>
        </w:rPr>
        <w:t>C</w:t>
      </w:r>
      <w:r w:rsidRPr="00730A3E">
        <w:rPr>
          <w:rFonts w:ascii="Verdana" w:hAnsi="Verdana"/>
          <w:b/>
          <w:sz w:val="20"/>
          <w:szCs w:val="20"/>
        </w:rPr>
        <w:t>alidad</w:t>
      </w:r>
      <w:r>
        <w:rPr>
          <w:rFonts w:ascii="Verdana" w:hAnsi="Verdana"/>
          <w:sz w:val="20"/>
          <w:szCs w:val="20"/>
        </w:rPr>
        <w:t>, iniciado en 2018, en el mes de junio</w:t>
      </w:r>
      <w:r w:rsidR="009E08CA">
        <w:rPr>
          <w:rFonts w:ascii="Verdana" w:hAnsi="Verdana"/>
          <w:sz w:val="20"/>
          <w:szCs w:val="20"/>
        </w:rPr>
        <w:t xml:space="preserve"> de 2020</w:t>
      </w:r>
      <w:r>
        <w:rPr>
          <w:rFonts w:ascii="Verdana" w:hAnsi="Verdana"/>
          <w:sz w:val="20"/>
          <w:szCs w:val="20"/>
        </w:rPr>
        <w:t>,</w:t>
      </w:r>
      <w:r w:rsidR="00BE287A">
        <w:rPr>
          <w:rFonts w:ascii="Verdana" w:hAnsi="Verdana"/>
          <w:sz w:val="20"/>
          <w:szCs w:val="20"/>
        </w:rPr>
        <w:t xml:space="preserve"> y de manera remota,</w:t>
      </w:r>
      <w:r>
        <w:rPr>
          <w:rFonts w:ascii="Verdana" w:hAnsi="Verdana"/>
          <w:sz w:val="20"/>
          <w:szCs w:val="20"/>
        </w:rPr>
        <w:t xml:space="preserve"> el área de Comunicación aprobó con éxito la </w:t>
      </w:r>
      <w:r w:rsidRPr="00342787">
        <w:rPr>
          <w:rFonts w:ascii="Verdana" w:hAnsi="Verdana"/>
          <w:b/>
          <w:sz w:val="20"/>
          <w:szCs w:val="20"/>
        </w:rPr>
        <w:t>auditoría de seguimiento de la certificación ISO 9001-2015</w:t>
      </w:r>
      <w:r>
        <w:rPr>
          <w:rFonts w:ascii="Verdana" w:hAnsi="Verdana"/>
          <w:sz w:val="20"/>
          <w:szCs w:val="20"/>
        </w:rPr>
        <w:t xml:space="preserve">, </w:t>
      </w:r>
      <w:r w:rsidRPr="0096230C">
        <w:rPr>
          <w:rFonts w:ascii="Verdana" w:hAnsi="Verdana"/>
          <w:sz w:val="20"/>
          <w:szCs w:val="20"/>
        </w:rPr>
        <w:t>ante el Instituto Argentino de Normalización y Certificación (IRAM),</w:t>
      </w:r>
      <w:r w:rsidR="009E08CA">
        <w:rPr>
          <w:rFonts w:ascii="Verdana" w:hAnsi="Verdana"/>
          <w:sz w:val="20"/>
          <w:szCs w:val="20"/>
        </w:rPr>
        <w:t xml:space="preserve"> organismo que </w:t>
      </w:r>
      <w:r w:rsidR="009E08CA" w:rsidRPr="009E08CA">
        <w:rPr>
          <w:rFonts w:ascii="Verdana" w:hAnsi="Verdana"/>
          <w:sz w:val="20"/>
          <w:szCs w:val="20"/>
        </w:rPr>
        <w:t>audita y certifica la transparencia en los procesos como así también la mejora continua, asegurando una correcta gestión de la política de la calidad, el cumplimiento de objetivos y el análisis de datos concretos para implementar nuevos desarrollos que tienen como finalidad seguir mejorando la performance del sector a nivel interno y externo.</w:t>
      </w:r>
    </w:p>
    <w:p w:rsidR="00B754E2" w:rsidRDefault="00B754E2" w:rsidP="009E08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Vinculado a ello, durante 2020 se ha realizado un relevamiento de la actividad del área a través de la </w:t>
      </w:r>
      <w:r w:rsidRPr="00FE4493">
        <w:rPr>
          <w:rFonts w:ascii="Verdana" w:hAnsi="Verdana"/>
          <w:b/>
          <w:sz w:val="20"/>
          <w:szCs w:val="20"/>
        </w:rPr>
        <w:t>incorporación de indicadores</w:t>
      </w:r>
      <w:r>
        <w:rPr>
          <w:rFonts w:ascii="Verdana" w:hAnsi="Verdana"/>
          <w:sz w:val="20"/>
          <w:szCs w:val="20"/>
        </w:rPr>
        <w:t xml:space="preserve"> que han permitido identificar desafíos y oportunidades de mejora.</w:t>
      </w:r>
      <w:r w:rsidR="00342787">
        <w:rPr>
          <w:rFonts w:ascii="Verdana" w:hAnsi="Verdana"/>
          <w:sz w:val="20"/>
          <w:szCs w:val="20"/>
        </w:rPr>
        <w:t xml:space="preserve"> </w:t>
      </w:r>
    </w:p>
    <w:p w:rsidR="00730A3E" w:rsidRDefault="00730A3E" w:rsidP="009E08C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igual manera, se llevó a cabo una </w:t>
      </w:r>
      <w:r w:rsidRPr="00FE4493">
        <w:rPr>
          <w:rFonts w:ascii="Verdana" w:hAnsi="Verdana"/>
          <w:b/>
          <w:sz w:val="20"/>
          <w:szCs w:val="20"/>
        </w:rPr>
        <w:t>encuesta de satisfacción</w:t>
      </w:r>
      <w:r>
        <w:rPr>
          <w:rFonts w:ascii="Verdana" w:hAnsi="Verdana"/>
          <w:sz w:val="20"/>
          <w:szCs w:val="20"/>
        </w:rPr>
        <w:t xml:space="preserve"> entre nuestros principales interlocutores, los asociados a CAME, quienes se manifestaron en relación con la velocidad y cal</w:t>
      </w:r>
      <w:r w:rsidR="006B28CF">
        <w:rPr>
          <w:rFonts w:ascii="Verdana" w:hAnsi="Verdana"/>
          <w:sz w:val="20"/>
          <w:szCs w:val="20"/>
        </w:rPr>
        <w:t>idad de la respuesta del sector.</w:t>
      </w:r>
    </w:p>
    <w:p w:rsidR="003A5B99" w:rsidRDefault="003A5B99" w:rsidP="006B28CF">
      <w:pPr>
        <w:jc w:val="both"/>
        <w:rPr>
          <w:rFonts w:ascii="Verdana" w:hAnsi="Verdana"/>
          <w:b/>
          <w:sz w:val="20"/>
          <w:szCs w:val="20"/>
        </w:rPr>
      </w:pPr>
    </w:p>
    <w:p w:rsidR="003A5B99" w:rsidRDefault="003A5B99" w:rsidP="006B28CF">
      <w:pPr>
        <w:jc w:val="both"/>
        <w:rPr>
          <w:rFonts w:ascii="Verdana" w:hAnsi="Verdana"/>
          <w:b/>
          <w:sz w:val="20"/>
          <w:szCs w:val="20"/>
        </w:rPr>
      </w:pPr>
      <w:r w:rsidRPr="003A5B99">
        <w:rPr>
          <w:rFonts w:ascii="Verdana" w:hAnsi="Verdana"/>
          <w:b/>
          <w:sz w:val="20"/>
          <w:szCs w:val="20"/>
          <w:highlight w:val="yellow"/>
        </w:rPr>
        <w:t>DESTACADOS</w:t>
      </w:r>
    </w:p>
    <w:p w:rsidR="006B28CF" w:rsidRPr="006B28CF" w:rsidRDefault="006B28CF" w:rsidP="006B28CF">
      <w:pPr>
        <w:jc w:val="both"/>
        <w:rPr>
          <w:rFonts w:ascii="Verdana" w:hAnsi="Verdana"/>
          <w:b/>
          <w:sz w:val="20"/>
          <w:szCs w:val="20"/>
        </w:rPr>
      </w:pPr>
      <w:r w:rsidRPr="006B28CF">
        <w:rPr>
          <w:rFonts w:ascii="Verdana" w:hAnsi="Verdana"/>
          <w:b/>
          <w:sz w:val="20"/>
          <w:szCs w:val="20"/>
        </w:rPr>
        <w:t>71% consideró MUY BUENA la velocidad de respuesta</w:t>
      </w:r>
    </w:p>
    <w:p w:rsidR="006B28CF" w:rsidRDefault="006B28CF" w:rsidP="006B28CF">
      <w:pPr>
        <w:jc w:val="both"/>
        <w:rPr>
          <w:rFonts w:ascii="Verdana" w:hAnsi="Verdana"/>
          <w:b/>
          <w:sz w:val="20"/>
          <w:szCs w:val="20"/>
        </w:rPr>
      </w:pPr>
      <w:r w:rsidRPr="006B28CF">
        <w:rPr>
          <w:rFonts w:ascii="Verdana" w:hAnsi="Verdana"/>
          <w:b/>
          <w:sz w:val="20"/>
          <w:szCs w:val="20"/>
        </w:rPr>
        <w:t>65% consideró MUY BUENA la calidad de la respuesta recibida</w:t>
      </w:r>
    </w:p>
    <w:p w:rsidR="003A5B99" w:rsidRPr="006B28CF" w:rsidRDefault="003A5B99" w:rsidP="006B28CF">
      <w:pPr>
        <w:jc w:val="both"/>
        <w:rPr>
          <w:rFonts w:ascii="Verdana" w:hAnsi="Verdana"/>
          <w:b/>
          <w:sz w:val="20"/>
          <w:szCs w:val="20"/>
        </w:rPr>
      </w:pPr>
    </w:p>
    <w:p w:rsidR="00730A3E" w:rsidRDefault="006B28CF" w:rsidP="006B28CF">
      <w:pPr>
        <w:jc w:val="both"/>
        <w:rPr>
          <w:rFonts w:ascii="Verdana" w:hAnsi="Verdana"/>
          <w:sz w:val="20"/>
          <w:szCs w:val="20"/>
        </w:rPr>
      </w:pPr>
      <w:r w:rsidRPr="00730A3E">
        <w:rPr>
          <w:rFonts w:ascii="Verdana" w:hAnsi="Verdana"/>
          <w:sz w:val="20"/>
          <w:szCs w:val="20"/>
          <w:highlight w:val="yellow"/>
        </w:rPr>
        <w:lastRenderedPageBreak/>
        <w:t xml:space="preserve"> </w:t>
      </w:r>
      <w:r w:rsidR="00730A3E" w:rsidRPr="00730A3E">
        <w:rPr>
          <w:rFonts w:ascii="Verdana" w:hAnsi="Verdana"/>
          <w:sz w:val="20"/>
          <w:szCs w:val="20"/>
          <w:highlight w:val="yellow"/>
        </w:rPr>
        <w:t>(REDIBUJAR)</w:t>
      </w:r>
    </w:p>
    <w:p w:rsidR="00730A3E" w:rsidRDefault="00730A3E" w:rsidP="00730A3E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288354B7" wp14:editId="5155BEC8">
            <wp:extent cx="2724150" cy="161390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26" cy="161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A3E" w:rsidRDefault="00730A3E" w:rsidP="00730A3E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1097FFFB" wp14:editId="3243EAD2">
            <wp:extent cx="3528098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215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0A3E" w:rsidRDefault="00730A3E" w:rsidP="0096230C">
      <w:pPr>
        <w:jc w:val="both"/>
        <w:rPr>
          <w:rFonts w:ascii="Verdana" w:hAnsi="Verdana"/>
          <w:sz w:val="20"/>
          <w:szCs w:val="20"/>
        </w:rPr>
      </w:pPr>
    </w:p>
    <w:p w:rsidR="00B754E2" w:rsidRDefault="00342787" w:rsidP="009623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Acompañando este proceso de modernización de procesos y prestaciones</w:t>
      </w:r>
      <w:r w:rsidR="00B754E2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BE287A">
        <w:rPr>
          <w:rFonts w:ascii="Verdana" w:hAnsi="Verdana"/>
          <w:sz w:val="20"/>
          <w:szCs w:val="20"/>
        </w:rPr>
        <w:t xml:space="preserve">desde el área se desarrolló el diseño y caracterización del </w:t>
      </w:r>
      <w:r w:rsidR="00BE287A" w:rsidRPr="00730A3E">
        <w:rPr>
          <w:rFonts w:ascii="Verdana" w:hAnsi="Verdana"/>
          <w:b/>
          <w:sz w:val="20"/>
          <w:szCs w:val="20"/>
        </w:rPr>
        <w:t xml:space="preserve">nuevo sistema de gestión de correspondencia </w:t>
      </w:r>
      <w:r w:rsidR="00BE287A">
        <w:rPr>
          <w:rFonts w:ascii="Verdana" w:hAnsi="Verdana"/>
          <w:sz w:val="20"/>
          <w:szCs w:val="20"/>
        </w:rPr>
        <w:t xml:space="preserve">que reemplazará al actual programa </w:t>
      </w:r>
      <w:r w:rsidR="00840CBF">
        <w:rPr>
          <w:rFonts w:ascii="Verdana" w:hAnsi="Verdana"/>
          <w:sz w:val="20"/>
          <w:szCs w:val="20"/>
        </w:rPr>
        <w:t>Fénix</w:t>
      </w:r>
      <w:r w:rsidR="00BE287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principal herramienta del área. Esta nueva plataforma dedicará un espacio exclusivo a la consulta y seguimiento de la correspondencia para nuestras entidades asociadas.</w:t>
      </w:r>
    </w:p>
    <w:p w:rsidR="00342787" w:rsidRDefault="00342787" w:rsidP="0096230C">
      <w:pPr>
        <w:jc w:val="both"/>
        <w:rPr>
          <w:rFonts w:ascii="Verdana" w:hAnsi="Verdana"/>
          <w:sz w:val="20"/>
          <w:szCs w:val="20"/>
        </w:rPr>
      </w:pPr>
    </w:p>
    <w:p w:rsidR="00B754E2" w:rsidRPr="0096230C" w:rsidRDefault="00B754E2" w:rsidP="0096230C">
      <w:pPr>
        <w:jc w:val="both"/>
        <w:rPr>
          <w:rFonts w:ascii="Verdana" w:hAnsi="Verdana"/>
          <w:sz w:val="20"/>
          <w:szCs w:val="20"/>
        </w:rPr>
      </w:pPr>
    </w:p>
    <w:sectPr w:rsidR="00B754E2" w:rsidRPr="00962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0C"/>
    <w:rsid w:val="00294CF8"/>
    <w:rsid w:val="00342787"/>
    <w:rsid w:val="003A5B99"/>
    <w:rsid w:val="006B28CF"/>
    <w:rsid w:val="00730A3E"/>
    <w:rsid w:val="00840CBF"/>
    <w:rsid w:val="0096230C"/>
    <w:rsid w:val="009E08CA"/>
    <w:rsid w:val="00A82E9F"/>
    <w:rsid w:val="00B754E2"/>
    <w:rsid w:val="00BE287A"/>
    <w:rsid w:val="00D9087E"/>
    <w:rsid w:val="00F50B16"/>
    <w:rsid w:val="00F80EAC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6EE50"/>
  <w15:chartTrackingRefBased/>
  <w15:docId w15:val="{1E137D6E-BCEA-4B14-9D9A-C126C3E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8CA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90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11</cp:revision>
  <dcterms:created xsi:type="dcterms:W3CDTF">2021-02-11T18:26:00Z</dcterms:created>
  <dcterms:modified xsi:type="dcterms:W3CDTF">2021-03-02T12:59:00Z</dcterms:modified>
</cp:coreProperties>
</file>