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5BCF" w14:textId="77777777" w:rsidR="001110D1" w:rsidRPr="004238B7" w:rsidRDefault="001110D1" w:rsidP="006964A6">
      <w:pPr>
        <w:spacing w:after="0" w:line="240" w:lineRule="auto"/>
        <w:ind w:left="708" w:hanging="708"/>
        <w:jc w:val="center"/>
        <w:rPr>
          <w:rFonts w:ascii="Verdana" w:eastAsia="Times New Roman" w:hAnsi="Verdana" w:cstheme="minorHAnsi"/>
          <w:b/>
          <w:bCs/>
          <w:i/>
          <w:iCs/>
          <w:sz w:val="20"/>
          <w:szCs w:val="20"/>
        </w:rPr>
      </w:pPr>
    </w:p>
    <w:p w14:paraId="3B996F4D" w14:textId="3A9B59E0" w:rsidR="00F2597E" w:rsidRPr="004238B7" w:rsidRDefault="00F2597E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5404A6F" w14:textId="77777777" w:rsidR="00872DD6" w:rsidRDefault="00872DD6" w:rsidP="00872DD6">
      <w:pPr>
        <w:pStyle w:val="NormalWeb"/>
        <w:rPr>
          <w:rFonts w:ascii="Verdana" w:hAnsi="Verdana"/>
          <w:sz w:val="20"/>
          <w:szCs w:val="20"/>
        </w:rPr>
      </w:pPr>
      <w:r w:rsidRPr="00872DD6">
        <w:rPr>
          <w:rFonts w:ascii="Verdana" w:eastAsia="Times New Roman" w:hAnsi="Verdana" w:cstheme="minorHAnsi"/>
          <w:b/>
          <w:bCs/>
          <w:sz w:val="20"/>
          <w:szCs w:val="20"/>
          <w:highlight w:val="yellow"/>
        </w:rPr>
        <w:t>CAMBIAR:</w:t>
      </w:r>
      <w:r>
        <w:rPr>
          <w:rFonts w:ascii="Verdana" w:eastAsia="Times New Roman" w:hAnsi="Verdana" w:cstheme="minorHAnsi"/>
          <w:b/>
          <w:bCs/>
          <w:sz w:val="20"/>
          <w:szCs w:val="20"/>
        </w:rPr>
        <w:t xml:space="preserve"> </w:t>
      </w:r>
      <w:r>
        <w:rPr>
          <w:rStyle w:val="Textoennegrita"/>
          <w:rFonts w:ascii="Verdana" w:hAnsi="Verdana"/>
          <w:sz w:val="20"/>
          <w:szCs w:val="20"/>
        </w:rPr>
        <w:t>Acciones propositivas para el sostenimiento de las pymes turísticas</w:t>
      </w:r>
    </w:p>
    <w:p w14:paraId="74D3BEB6" w14:textId="1DB8CA94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4387CD65" w14:textId="4BDF706F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5E93CDF" w14:textId="181EA330" w:rsidR="00FF56E4" w:rsidRPr="004238B7" w:rsidRDefault="00FF56E4" w:rsidP="0070651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Con el norte de morigerar el grave impacto que la pandemia tuvo sobre la actividad, con una mirada federal y espíritu propositivo, desde CAME Turismo se impulsaron las siguientes acciones:</w:t>
      </w:r>
    </w:p>
    <w:p w14:paraId="6A672DD2" w14:textId="2013665B" w:rsidR="00FF56E4" w:rsidRPr="004238B7" w:rsidRDefault="00FF56E4" w:rsidP="006964A6">
      <w:pPr>
        <w:spacing w:after="0" w:line="240" w:lineRule="auto"/>
        <w:rPr>
          <w:rFonts w:ascii="Verdana" w:eastAsia="Times New Roman" w:hAnsi="Verdana" w:cstheme="minorHAnsi"/>
          <w:sz w:val="20"/>
          <w:szCs w:val="20"/>
        </w:rPr>
      </w:pPr>
    </w:p>
    <w:p w14:paraId="422027C2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745F64D8" w14:textId="394CBCAD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REUNIONES Y ENCUENTROS</w:t>
      </w:r>
      <w:r w:rsidR="009E7C1B">
        <w:rPr>
          <w:rFonts w:ascii="Verdana" w:eastAsia="Times New Roman" w:hAnsi="Verdana" w:cstheme="minorHAnsi"/>
          <w:b/>
          <w:bCs/>
          <w:sz w:val="20"/>
          <w:szCs w:val="20"/>
        </w:rPr>
        <w:t xml:space="preserve"> FEDERALES</w:t>
      </w:r>
    </w:p>
    <w:p w14:paraId="1C4139D3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bookmarkStart w:id="0" w:name="_GoBack"/>
      <w:bookmarkEnd w:id="0"/>
    </w:p>
    <w:p w14:paraId="6B4545C9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XIX Foro Internacional de Ciudad, Comercio y Turismo “Turismo y Comercio ante la pandemia”: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Esta especial edición se realizó el 30 y 31 de julio de 2020, de forma virtual. Participaron más 2700 dirigentes.</w:t>
      </w:r>
    </w:p>
    <w:p w14:paraId="7E16DBFE" w14:textId="5B933012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22107B79" w14:textId="3D33F2A6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0CF0B096" w14:textId="08B31BA6" w:rsidR="00D920D2" w:rsidRDefault="00D920D2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A3868C6" w14:textId="73FE1A00" w:rsidR="00D920D2" w:rsidRDefault="00D920D2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D920D2">
        <w:rPr>
          <w:rFonts w:ascii="Verdana" w:eastAsia="Times New Roman" w:hAnsi="Verdana" w:cstheme="minorHAnsi"/>
          <w:b/>
          <w:bCs/>
          <w:sz w:val="20"/>
          <w:szCs w:val="20"/>
          <w:highlight w:val="yellow"/>
        </w:rPr>
        <w:t>Ref.:</w:t>
      </w:r>
    </w:p>
    <w:p w14:paraId="7638738C" w14:textId="6EB5C44F" w:rsidR="00D920D2" w:rsidRDefault="00D920D2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4E38EDAE" w14:textId="03C135C3" w:rsidR="00D920D2" w:rsidRDefault="00D920D2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>
        <w:rPr>
          <w:rFonts w:ascii="Verdana" w:eastAsia="Times New Roman" w:hAnsi="Verdana" w:cstheme="minorHAnsi"/>
          <w:b/>
          <w:bCs/>
          <w:noProof/>
          <w:sz w:val="20"/>
          <w:szCs w:val="20"/>
          <w:lang w:eastAsia="es-AR"/>
        </w:rPr>
        <w:drawing>
          <wp:inline distT="0" distB="0" distL="0" distR="0" wp14:anchorId="263824ED" wp14:editId="72AEAB7F">
            <wp:extent cx="5612130" cy="30587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A21B" w14:textId="54EDC184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>
        <w:rPr>
          <w:rFonts w:ascii="Verdana" w:eastAsia="Times New Roman" w:hAnsi="Verdana" w:cstheme="minorHAnsi"/>
          <w:b/>
          <w:bCs/>
          <w:sz w:val="20"/>
          <w:szCs w:val="20"/>
        </w:rPr>
        <w:t>+ 9</w:t>
      </w:r>
    </w:p>
    <w:p w14:paraId="0FA9847D" w14:textId="1439E156" w:rsidR="00F2597E" w:rsidRPr="004238B7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>
        <w:rPr>
          <w:rFonts w:ascii="Verdana" w:eastAsia="Times New Roman" w:hAnsi="Verdana" w:cstheme="minorHAnsi"/>
          <w:b/>
          <w:bCs/>
          <w:sz w:val="20"/>
          <w:szCs w:val="20"/>
        </w:rPr>
        <w:t>Reuniones de la Mesa Nacional de CAME Turismo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, 8</w:t>
      </w:r>
      <w:r w:rsidR="00F2597E" w:rsidRPr="004238B7">
        <w:rPr>
          <w:rFonts w:ascii="Verdana" w:eastAsia="Times New Roman" w:hAnsi="Verdana" w:cstheme="minorHAnsi"/>
          <w:sz w:val="20"/>
          <w:szCs w:val="20"/>
        </w:rPr>
        <w:t xml:space="preserve"> de las 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cuales se realizaron de</w:t>
      </w:r>
      <w:r w:rsidR="00F2597E" w:rsidRPr="004238B7">
        <w:rPr>
          <w:rFonts w:ascii="Verdana" w:eastAsia="Times New Roman" w:hAnsi="Verdana" w:cstheme="minorHAnsi"/>
          <w:sz w:val="20"/>
          <w:szCs w:val="20"/>
        </w:rPr>
        <w:t xml:space="preserve"> forma virtua</w:t>
      </w:r>
      <w:r w:rsidR="00FF56E4" w:rsidRPr="004238B7">
        <w:rPr>
          <w:rFonts w:ascii="Verdana" w:eastAsia="Times New Roman" w:hAnsi="Verdana" w:cstheme="minorHAnsi"/>
          <w:sz w:val="20"/>
          <w:szCs w:val="20"/>
        </w:rPr>
        <w:t>l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1485ED09" w14:textId="0B866614" w:rsidR="00F2597E" w:rsidRDefault="00F2597E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3E06CBD5" w14:textId="17209E6E" w:rsidR="009E7C1B" w:rsidRP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  <w:r w:rsidRPr="009E7C1B">
        <w:rPr>
          <w:rFonts w:ascii="Verdana" w:eastAsia="Times New Roman" w:hAnsi="Verdana" w:cstheme="minorHAnsi"/>
          <w:b/>
          <w:sz w:val="20"/>
          <w:szCs w:val="20"/>
        </w:rPr>
        <w:t>+33</w:t>
      </w:r>
    </w:p>
    <w:p w14:paraId="4BD6B672" w14:textId="2C7D4F10" w:rsidR="00F2597E" w:rsidRP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9E7C1B">
        <w:rPr>
          <w:rFonts w:ascii="Verdana" w:eastAsia="Times New Roman" w:hAnsi="Verdana" w:cstheme="minorHAnsi"/>
          <w:b/>
          <w:sz w:val="20"/>
          <w:szCs w:val="20"/>
        </w:rPr>
        <w:t>Reuniones de nuestro</w:t>
      </w:r>
      <w:r>
        <w:rPr>
          <w:rFonts w:ascii="Verdana" w:eastAsia="Times New Roman" w:hAnsi="Verdana" w:cstheme="minorHAnsi"/>
          <w:sz w:val="20"/>
          <w:szCs w:val="20"/>
        </w:rPr>
        <w:t xml:space="preserve"> </w:t>
      </w:r>
      <w:r w:rsidRPr="009E7C1B">
        <w:rPr>
          <w:rFonts w:ascii="Verdana" w:eastAsia="Times New Roman" w:hAnsi="Verdana" w:cstheme="minorHAnsi"/>
          <w:b/>
          <w:sz w:val="20"/>
          <w:szCs w:val="20"/>
        </w:rPr>
        <w:t>equipo técnico</w:t>
      </w:r>
      <w:r>
        <w:rPr>
          <w:rFonts w:ascii="Verdana" w:eastAsia="Times New Roman" w:hAnsi="Verdana" w:cstheme="minorHAnsi"/>
          <w:sz w:val="20"/>
          <w:szCs w:val="20"/>
        </w:rPr>
        <w:t xml:space="preserve">, que fortalecimos a través de la incorporación de especialistas en diversas temáticas </w:t>
      </w:r>
      <w:r w:rsidR="000231A5" w:rsidRPr="004238B7">
        <w:rPr>
          <w:rFonts w:ascii="Verdana" w:eastAsia="Times New Roman" w:hAnsi="Verdana" w:cstheme="minorHAnsi"/>
          <w:bCs/>
          <w:sz w:val="20"/>
          <w:szCs w:val="20"/>
        </w:rPr>
        <w:t xml:space="preserve">a fin de dar respuesta </w:t>
      </w:r>
      <w:r w:rsidR="00754C91" w:rsidRPr="004238B7">
        <w:rPr>
          <w:rFonts w:ascii="Verdana" w:eastAsia="Times New Roman" w:hAnsi="Verdana" w:cstheme="minorHAnsi"/>
          <w:bCs/>
          <w:sz w:val="20"/>
          <w:szCs w:val="20"/>
        </w:rPr>
        <w:t xml:space="preserve">al nuevo paradigma impuesto por la pandemia. </w:t>
      </w:r>
    </w:p>
    <w:p w14:paraId="1F9F3FD8" w14:textId="77777777" w:rsidR="00754C91" w:rsidRPr="004238B7" w:rsidRDefault="00754C91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4109E284" w14:textId="2D040EFD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  <w:r>
        <w:rPr>
          <w:rFonts w:ascii="Verdana" w:eastAsia="Times New Roman" w:hAnsi="Verdana" w:cstheme="minorHAnsi"/>
          <w:b/>
          <w:sz w:val="20"/>
          <w:szCs w:val="20"/>
        </w:rPr>
        <w:t xml:space="preserve">+10 </w:t>
      </w:r>
    </w:p>
    <w:p w14:paraId="0FBFD5B5" w14:textId="0630AE99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>
        <w:rPr>
          <w:rFonts w:ascii="Verdana" w:eastAsia="Times New Roman" w:hAnsi="Verdana" w:cstheme="minorHAnsi"/>
          <w:b/>
          <w:sz w:val="20"/>
          <w:szCs w:val="20"/>
        </w:rPr>
        <w:t xml:space="preserve">Encuentros con referentes destacados de la actividad turística, </w:t>
      </w:r>
      <w:r w:rsidRPr="004238B7">
        <w:rPr>
          <w:rFonts w:ascii="Verdana" w:eastAsia="Times New Roman" w:hAnsi="Verdana" w:cstheme="minorHAnsi"/>
          <w:bCs/>
          <w:sz w:val="20"/>
          <w:szCs w:val="20"/>
        </w:rPr>
        <w:t>c</w:t>
      </w:r>
      <w:r w:rsidRPr="004238B7">
        <w:rPr>
          <w:rFonts w:ascii="Verdana" w:eastAsia="Times New Roman" w:hAnsi="Verdana" w:cstheme="minorHAnsi"/>
          <w:sz w:val="20"/>
          <w:szCs w:val="20"/>
        </w:rPr>
        <w:t>on el objetivo de realizar un diagnóstico de situación por la que atraviesa la actividad turística a nivel nacional e internacional</w:t>
      </w:r>
      <w:r>
        <w:rPr>
          <w:rFonts w:ascii="Verdana" w:eastAsia="Times New Roman" w:hAnsi="Verdana" w:cstheme="minorHAnsi"/>
          <w:sz w:val="20"/>
          <w:szCs w:val="20"/>
        </w:rPr>
        <w:t>:</w:t>
      </w:r>
    </w:p>
    <w:p w14:paraId="57804860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Dr. Maurice Fabián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Closs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, Senador Nacional y ex Gobernador de la provincia de Misiones. </w:t>
      </w:r>
    </w:p>
    <w:p w14:paraId="6F656755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Sr. Marco Palacios, ex presidente de la Cámara Argentina de Turismo (CAT).</w:t>
      </w:r>
    </w:p>
    <w:p w14:paraId="203A2DA1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Ing. Hernán Lombardi, ex Ministro de Turismo, Cultura y Deportes de la Nación Argentina.</w:t>
      </w:r>
    </w:p>
    <w:p w14:paraId="72F535CE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lastRenderedPageBreak/>
        <w:t>Lic. Gabriela TESTA, Senadora provincial de Mendoza y ex presidente del Ente Mendoza Turismo.</w:t>
      </w:r>
    </w:p>
    <w:p w14:paraId="441E0224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Sr. Bernardo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Racedo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Aragón, experto en turismo y ex presidente del CFT.</w:t>
      </w:r>
    </w:p>
    <w:p w14:paraId="4E4504E8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Fabián Lombardo, director comercial de Planeamiento y Gestión de Rutas (CCO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Chief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Commercial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Officer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) en Aerolíneas Argentinas.</w:t>
      </w:r>
    </w:p>
    <w:p w14:paraId="48DA0C5A" w14:textId="77777777" w:rsidR="009E7C1B" w:rsidRPr="004238B7" w:rsidRDefault="009E7C1B" w:rsidP="009E7C1B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Sr. Aldo Elías, actual presidente de la Cámara Argentina de Turismo (CAT).</w:t>
      </w:r>
    </w:p>
    <w:p w14:paraId="59E5948A" w14:textId="77777777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</w:p>
    <w:p w14:paraId="45FE89A5" w14:textId="77777777" w:rsidR="009E7C1B" w:rsidRDefault="009E7C1B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sz w:val="20"/>
          <w:szCs w:val="20"/>
        </w:rPr>
      </w:pPr>
    </w:p>
    <w:p w14:paraId="7A55E867" w14:textId="12F8A78B" w:rsidR="005B2A77" w:rsidRPr="004238B7" w:rsidRDefault="00754C91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Reuniones con dirigentes vinculados al sector: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Dialogamos con los </w:t>
      </w:r>
      <w:r w:rsidR="009E7C1B">
        <w:rPr>
          <w:rFonts w:ascii="Verdana" w:eastAsia="Times New Roman" w:hAnsi="Verdana" w:cstheme="minorHAnsi"/>
          <w:sz w:val="20"/>
          <w:szCs w:val="20"/>
        </w:rPr>
        <w:t xml:space="preserve">principales </w:t>
      </w:r>
      <w:r w:rsidRPr="004238B7">
        <w:rPr>
          <w:rFonts w:ascii="Verdana" w:eastAsia="Times New Roman" w:hAnsi="Verdana" w:cstheme="minorHAnsi"/>
          <w:sz w:val="20"/>
          <w:szCs w:val="20"/>
        </w:rPr>
        <w:t>responsables de la cartera nacional, así como con referentes sectoriales, llevando las inquietudes de nuestras entidades y planteando propuestas</w:t>
      </w:r>
      <w:r w:rsidR="009E7C1B">
        <w:rPr>
          <w:rFonts w:ascii="Verdana" w:eastAsia="Times New Roman" w:hAnsi="Verdana" w:cstheme="minorHAnsi"/>
          <w:sz w:val="20"/>
          <w:szCs w:val="20"/>
        </w:rPr>
        <w:t>:</w:t>
      </w:r>
    </w:p>
    <w:p w14:paraId="2D31F031" w14:textId="160886E5" w:rsidR="00FD472C" w:rsidRPr="004238B7" w:rsidRDefault="00FD472C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El Ministro de Turismo y Deporte, Dr. 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Matías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Lammens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4CC19F31" w14:textId="09BEDD71" w:rsidR="005B2A77" w:rsidRPr="004238B7" w:rsidRDefault="008144E7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La Secretaria de Promoción T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>urística de la Nación, Dra. Yanina Martínez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</w:p>
    <w:p w14:paraId="3B050AAB" w14:textId="1622187B" w:rsidR="005B2A77" w:rsidRPr="004238B7" w:rsidRDefault="005B2A77" w:rsidP="006964A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El Sr. Ricardo Sosa, Secretario Ejecutivo del INPROTUR</w:t>
      </w:r>
      <w:r w:rsidR="00754C91" w:rsidRPr="004238B7">
        <w:rPr>
          <w:rFonts w:ascii="Verdana" w:eastAsia="Times New Roman" w:hAnsi="Verdana" w:cstheme="minorHAnsi"/>
          <w:sz w:val="20"/>
          <w:szCs w:val="20"/>
        </w:rPr>
        <w:t>.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3511F01D" w14:textId="2C25FD66" w:rsidR="00754C91" w:rsidRPr="004238B7" w:rsidRDefault="00754C91" w:rsidP="00754C91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55A4635" w14:textId="2BC8B3E5" w:rsidR="00FD472C" w:rsidRPr="004238B7" w:rsidRDefault="00754C91" w:rsidP="0070651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También llevamos a cabo reuniones con </w:t>
      </w:r>
      <w:r w:rsidRPr="004238B7">
        <w:rPr>
          <w:rFonts w:ascii="Verdana" w:eastAsia="Times New Roman" w:hAnsi="Verdana" w:cstheme="minorHAnsi"/>
          <w:b/>
          <w:sz w:val="20"/>
          <w:szCs w:val="20"/>
        </w:rPr>
        <w:t>referentes de otros países</w:t>
      </w:r>
      <w:r w:rsidRPr="004238B7">
        <w:rPr>
          <w:rFonts w:ascii="Verdana" w:eastAsia="Times New Roman" w:hAnsi="Verdana" w:cstheme="minorHAnsi"/>
          <w:sz w:val="20"/>
          <w:szCs w:val="20"/>
        </w:rPr>
        <w:t>, con el objetivo de compartir experiencias en el marco d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e una crisis de carácter global: nos reunimos con e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>l Arq. Gustavo Restrepo, experto en transfo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rmación de ciudades, de Medellín Colombia; y el </w:t>
      </w:r>
      <w:r w:rsidR="005B2A77" w:rsidRPr="004238B7">
        <w:rPr>
          <w:rFonts w:ascii="Verdana" w:eastAsia="Times New Roman" w:hAnsi="Verdana" w:cstheme="minorHAnsi"/>
          <w:sz w:val="20"/>
          <w:szCs w:val="20"/>
        </w:rPr>
        <w:t xml:space="preserve">Lic. Leire, 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gerente del Ente de Turismo de Benidorm (Bilbao, España).</w:t>
      </w:r>
    </w:p>
    <w:p w14:paraId="45EB2E7A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BF8A29B" w14:textId="1C82EE4D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65FCB937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5A53E5B8" w14:textId="77777777" w:rsidR="00E95CEE" w:rsidRPr="004238B7" w:rsidRDefault="00E95CEE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726DC10A" w14:textId="0BD1E730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GESTIONES Y PROPUESTAS</w:t>
      </w:r>
    </w:p>
    <w:p w14:paraId="75FFE362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FFFE526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4283A44" w14:textId="78757559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A partir del intercambio con líderes del sector, y referentes de todas las provincias, elaboramos el documento denominado </w:t>
      </w:r>
      <w:hyperlink r:id="rId9" w:history="1">
        <w:r w:rsidRPr="00895129">
          <w:rPr>
            <w:rStyle w:val="Hipervnculo"/>
            <w:rFonts w:ascii="Verdana" w:eastAsia="Times New Roman" w:hAnsi="Verdana" w:cstheme="minorHAnsi"/>
            <w:b/>
            <w:sz w:val="20"/>
            <w:szCs w:val="20"/>
          </w:rPr>
          <w:t>“Reflexiones y propuestas para apoyar la recuperación del turismo argentino en el marco de la pandemia por el COVID-19”</w:t>
        </w:r>
        <w:r w:rsidRPr="00895129">
          <w:rPr>
            <w:rStyle w:val="Hipervnculo"/>
            <w:rFonts w:ascii="Verdana" w:eastAsia="Times New Roman" w:hAnsi="Verdana" w:cstheme="minorHAnsi"/>
            <w:sz w:val="20"/>
            <w:szCs w:val="20"/>
          </w:rPr>
          <w:t>,</w:t>
        </w:r>
      </w:hyperlink>
      <w:r w:rsidRPr="004238B7">
        <w:rPr>
          <w:rFonts w:ascii="Verdana" w:eastAsia="Times New Roman" w:hAnsi="Verdana" w:cstheme="minorHAnsi"/>
          <w:sz w:val="20"/>
          <w:szCs w:val="20"/>
        </w:rPr>
        <w:t xml:space="preserve"> el cual fue presentado al presidente de la Nación, Dr. Alberto Fernández.</w:t>
      </w:r>
    </w:p>
    <w:p w14:paraId="3ECC06A8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608F36CB" w14:textId="2B9A1A59" w:rsidR="00754C91" w:rsidRPr="004238B7" w:rsidRDefault="00706516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Presentamos ante la Secretaria de Promoción Turística de la Nación, Dra. Yanina Martínez, un proyecto de modernización y actualización </w:t>
      </w:r>
      <w:r w:rsidR="004238B7" w:rsidRPr="004238B7">
        <w:rPr>
          <w:rFonts w:ascii="Verdana" w:eastAsia="Times New Roman" w:hAnsi="Verdana" w:cstheme="minorHAnsi"/>
          <w:sz w:val="20"/>
          <w:szCs w:val="20"/>
        </w:rPr>
        <w:t xml:space="preserve">del </w:t>
      </w:r>
      <w:r w:rsidR="004238B7" w:rsidRPr="004238B7">
        <w:rPr>
          <w:rFonts w:ascii="Verdana" w:eastAsia="Times New Roman" w:hAnsi="Verdana" w:cstheme="minorHAnsi"/>
          <w:b/>
          <w:bCs/>
          <w:sz w:val="20"/>
          <w:szCs w:val="20"/>
        </w:rPr>
        <w:t>Plan Federal Estratégico de Turismo Sustentable 2025 (PFETS)</w:t>
      </w:r>
      <w:r w:rsidRPr="004238B7">
        <w:rPr>
          <w:rFonts w:ascii="Verdana" w:eastAsia="Times New Roman" w:hAnsi="Verdana" w:cstheme="minorHAnsi"/>
          <w:sz w:val="20"/>
          <w:szCs w:val="20"/>
        </w:rPr>
        <w:t>, que alcanzó un amplio consenso, involucrando tanto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a los gobiernos nacional, 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provinciales y municipales, 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>co</w:t>
      </w:r>
      <w:r w:rsidRPr="004238B7">
        <w:rPr>
          <w:rFonts w:ascii="Verdana" w:eastAsia="Times New Roman" w:hAnsi="Verdana" w:cstheme="minorHAnsi"/>
          <w:sz w:val="20"/>
          <w:szCs w:val="20"/>
        </w:rPr>
        <w:t>mo al sector privado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>.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</w:p>
    <w:p w14:paraId="6324E15A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0E9ED3AA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Con el compromiso de contribuir al desarrollo del Plan de Turismo en Espacio Rural CAME (PLANTER), en 2020 lanzamos la </w:t>
      </w:r>
      <w:hyperlink r:id="rId10" w:history="1">
        <w:r w:rsidRPr="004238B7">
          <w:rPr>
            <w:rStyle w:val="Hipervnculo"/>
            <w:rFonts w:ascii="Verdana" w:eastAsia="Times New Roman" w:hAnsi="Verdana" w:cstheme="minorHAnsi"/>
            <w:b/>
            <w:bCs/>
            <w:sz w:val="20"/>
            <w:szCs w:val="20"/>
          </w:rPr>
          <w:t>plataforma digital del sistema turístico en espacio rural,</w:t>
        </w:r>
      </w:hyperlink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 xml:space="preserve">  </w:t>
      </w:r>
      <w:r w:rsidRPr="004238B7">
        <w:rPr>
          <w:rFonts w:ascii="Verdana" w:eastAsia="Times New Roman" w:hAnsi="Verdana" w:cstheme="minorHAnsi"/>
          <w:sz w:val="20"/>
          <w:szCs w:val="20"/>
        </w:rPr>
        <w:t>registro virtual de todos los operadores y prestadores de Argentina.</w:t>
      </w:r>
    </w:p>
    <w:p w14:paraId="7E2ACF36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4B5C3C22" w14:textId="15BE2F54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Cs/>
          <w:sz w:val="20"/>
          <w:szCs w:val="20"/>
        </w:rPr>
        <w:t>Propusimos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el </w:t>
      </w:r>
      <w:r w:rsidRPr="004238B7">
        <w:rPr>
          <w:rFonts w:ascii="Verdana" w:eastAsia="Times New Roman" w:hAnsi="Verdana" w:cstheme="minorHAnsi"/>
          <w:b/>
          <w:sz w:val="20"/>
          <w:szCs w:val="20"/>
        </w:rPr>
        <w:t>Premio al “Pueblo Turístico”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con la finalidad de promover proyectos de desarrollo local, que den impulso a la innovación y a la diversificación de la oferta turística. </w:t>
      </w:r>
    </w:p>
    <w:p w14:paraId="2C7BC563" w14:textId="77777777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545DC3D9" w14:textId="718AAAF0" w:rsidR="008144E7" w:rsidRPr="004238B7" w:rsidRDefault="008144E7" w:rsidP="008144E7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Cs/>
          <w:sz w:val="20"/>
          <w:szCs w:val="20"/>
        </w:rPr>
        <w:t>Solicitamos integrar el</w:t>
      </w: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 xml:space="preserve"> Consejo Federal de Turismo, </w:t>
      </w:r>
      <w:r w:rsidRPr="004238B7">
        <w:rPr>
          <w:rFonts w:ascii="Verdana" w:eastAsia="Times New Roman" w:hAnsi="Verdana" w:cstheme="minorHAnsi"/>
          <w:sz w:val="20"/>
          <w:szCs w:val="20"/>
        </w:rPr>
        <w:t>órgano federal de carácter consultivo integrado por el Ministerio de Turismo y Deportes de la Nación, estratégico para el sector que representamos.</w:t>
      </w:r>
    </w:p>
    <w:p w14:paraId="1E696DEE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3639FF8C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1DDECBEE" w14:textId="09D7D36F" w:rsidR="008144E7" w:rsidRPr="004238B7" w:rsidRDefault="008144E7" w:rsidP="008144E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bCs/>
          <w:sz w:val="20"/>
          <w:szCs w:val="20"/>
        </w:rPr>
        <w:t>FORMACIÓN</w:t>
      </w:r>
    </w:p>
    <w:p w14:paraId="37D709C3" w14:textId="77777777" w:rsidR="008144E7" w:rsidRPr="004238B7" w:rsidRDefault="008144E7" w:rsidP="006964A6">
      <w:pPr>
        <w:spacing w:after="0" w:line="240" w:lineRule="auto"/>
        <w:jc w:val="both"/>
        <w:rPr>
          <w:rFonts w:ascii="Verdana" w:eastAsia="Times New Roman" w:hAnsi="Verdana" w:cstheme="minorHAnsi"/>
          <w:b/>
          <w:bCs/>
          <w:sz w:val="20"/>
          <w:szCs w:val="20"/>
        </w:rPr>
      </w:pPr>
    </w:p>
    <w:p w14:paraId="28A0FCDF" w14:textId="08367532" w:rsidR="00FD472C" w:rsidRPr="004238B7" w:rsidRDefault="00706516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Con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el fin de alinear los esfuerzos y generar herramientas de innovación, </w:t>
      </w:r>
      <w:r w:rsidRPr="004238B7">
        <w:rPr>
          <w:rFonts w:ascii="Verdana" w:eastAsia="Times New Roman" w:hAnsi="Verdana" w:cstheme="minorHAnsi"/>
          <w:sz w:val="20"/>
          <w:szCs w:val="20"/>
        </w:rPr>
        <w:t>dictamos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los siguientes seminarios:</w:t>
      </w:r>
    </w:p>
    <w:p w14:paraId="1D638E6C" w14:textId="7139DA59" w:rsidR="00FD472C" w:rsidRPr="004238B7" w:rsidRDefault="00FD472C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Empresas y modelos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 de negocios de triple impacto, a cargo de la </w:t>
      </w:r>
      <w:r w:rsidRPr="004238B7">
        <w:rPr>
          <w:rFonts w:ascii="Verdana" w:eastAsia="Times New Roman" w:hAnsi="Verdana" w:cstheme="minorHAnsi"/>
          <w:sz w:val="20"/>
          <w:szCs w:val="20"/>
        </w:rPr>
        <w:t>Lic. Patricia Molina.</w:t>
      </w:r>
    </w:p>
    <w:p w14:paraId="0F5B835A" w14:textId="2DC4E5E1" w:rsidR="00FD472C" w:rsidRPr="004238B7" w:rsidRDefault="00706516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Turismo en espacio rural,</w:t>
      </w:r>
      <w:r w:rsidR="00FD472C" w:rsidRPr="004238B7">
        <w:rPr>
          <w:rFonts w:ascii="Verdana" w:eastAsia="Times New Roman" w:hAnsi="Verdana" w:cstheme="minorHAnsi"/>
          <w:sz w:val="20"/>
          <w:szCs w:val="20"/>
        </w:rPr>
        <w:t xml:space="preserve"> a cargo del Lic. Javier Dellamonica. </w:t>
      </w:r>
    </w:p>
    <w:p w14:paraId="44CADD6D" w14:textId="376000BD" w:rsidR="00FD472C" w:rsidRPr="004238B7" w:rsidRDefault="00FD472C" w:rsidP="006964A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Liderazgo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dir</w:t>
      </w:r>
      <w:r w:rsidR="00706516" w:rsidRPr="004238B7">
        <w:rPr>
          <w:rFonts w:ascii="Verdana" w:eastAsia="Times New Roman" w:hAnsi="Verdana" w:cstheme="minorHAnsi"/>
          <w:sz w:val="20"/>
          <w:szCs w:val="20"/>
        </w:rPr>
        <w:t>igencial</w:t>
      </w:r>
      <w:proofErr w:type="spellEnd"/>
      <w:r w:rsidR="00706516" w:rsidRPr="004238B7">
        <w:rPr>
          <w:rFonts w:ascii="Verdana" w:eastAsia="Times New Roman" w:hAnsi="Verdana" w:cstheme="minorHAnsi"/>
          <w:sz w:val="20"/>
          <w:szCs w:val="20"/>
        </w:rPr>
        <w:t xml:space="preserve"> y economías circulares, a cargo del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Mg. Daniel Mercado. </w:t>
      </w:r>
    </w:p>
    <w:p w14:paraId="359D6E3F" w14:textId="77777777" w:rsidR="00FD472C" w:rsidRPr="004238B7" w:rsidRDefault="00FD472C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739B43F2" w14:textId="29FCAE2C" w:rsidR="00FD472C" w:rsidRPr="004238B7" w:rsidRDefault="00E95CEE" w:rsidP="006964A6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Asimismo, impulsamos las siguientes formaciones, de carácter específico:</w:t>
      </w:r>
    </w:p>
    <w:p w14:paraId="28FCE56A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"Turismo de proximidad y naturaleza como eje de reactivación de las Economías Regionales"</w:t>
      </w:r>
    </w:p>
    <w:p w14:paraId="08F9D513" w14:textId="0AC9CAA6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“Turismo religioso”</w:t>
      </w:r>
    </w:p>
    <w:p w14:paraId="736FEAE7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Seminario “Turismo circular, regenerativo y con impacto post pandemia”</w:t>
      </w:r>
    </w:p>
    <w:p w14:paraId="2793982E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"Turismo Urbano - La Ruta Argentina del Art </w:t>
      </w:r>
      <w:proofErr w:type="spellStart"/>
      <w:r w:rsidRPr="004238B7">
        <w:rPr>
          <w:rFonts w:ascii="Verdana" w:eastAsia="Times New Roman" w:hAnsi="Verdana" w:cstheme="minorHAnsi"/>
          <w:sz w:val="20"/>
          <w:szCs w:val="20"/>
        </w:rPr>
        <w:t>Nouveau</w:t>
      </w:r>
      <w:proofErr w:type="spellEnd"/>
      <w:r w:rsidRPr="004238B7">
        <w:rPr>
          <w:rFonts w:ascii="Verdana" w:eastAsia="Times New Roman" w:hAnsi="Verdana" w:cstheme="minorHAnsi"/>
          <w:sz w:val="20"/>
          <w:szCs w:val="20"/>
        </w:rPr>
        <w:t>"</w:t>
      </w:r>
    </w:p>
    <w:p w14:paraId="6441E4B7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“Turismo accesible y Productos post pandemia" </w:t>
      </w:r>
    </w:p>
    <w:p w14:paraId="4EF02FAC" w14:textId="77777777" w:rsidR="00E95CEE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"Modelo de negocios turísticos de triple impacto: experiencias y oportunidades" </w:t>
      </w:r>
    </w:p>
    <w:p w14:paraId="22C8DFE7" w14:textId="77777777" w:rsidR="004238B7" w:rsidRPr="004238B7" w:rsidRDefault="00E95CEE" w:rsidP="004238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 xml:space="preserve">Seminario “Herramientas para una correcta gestión de riesgos jurídicos en el Turismo de Naturaleza” </w:t>
      </w:r>
    </w:p>
    <w:p w14:paraId="02586E14" w14:textId="77777777" w:rsidR="004238B7" w:rsidRPr="004238B7" w:rsidRDefault="004238B7" w:rsidP="004238B7">
      <w:pPr>
        <w:pStyle w:val="Prrafodelista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0B9E3366" w14:textId="619A716B" w:rsidR="006964A6" w:rsidRPr="004238B7" w:rsidRDefault="004238B7" w:rsidP="004238B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4238B7">
        <w:rPr>
          <w:rFonts w:ascii="Verdana" w:eastAsia="Times New Roman" w:hAnsi="Verdana" w:cstheme="minorHAnsi"/>
          <w:b/>
          <w:sz w:val="20"/>
          <w:szCs w:val="20"/>
        </w:rPr>
        <w:t>DIFUSIÓN</w:t>
      </w:r>
    </w:p>
    <w:p w14:paraId="7CFE0373" w14:textId="77777777" w:rsidR="004238B7" w:rsidRPr="004238B7" w:rsidRDefault="004238B7" w:rsidP="004238B7">
      <w:pPr>
        <w:pStyle w:val="Prrafodelista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</w:p>
    <w:p w14:paraId="5D01D418" w14:textId="20F23420" w:rsidR="0067676A" w:rsidRDefault="004238B7" w:rsidP="0067676A">
      <w:pPr>
        <w:spacing w:after="0" w:line="240" w:lineRule="auto"/>
        <w:jc w:val="both"/>
        <w:rPr>
          <w:rFonts w:ascii="Verdana" w:eastAsia="Times New Roman" w:hAnsi="Verdana" w:cstheme="minorHAnsi"/>
          <w:i/>
          <w:iCs/>
          <w:sz w:val="20"/>
          <w:szCs w:val="20"/>
        </w:rPr>
      </w:pPr>
      <w:r w:rsidRPr="004238B7">
        <w:rPr>
          <w:rFonts w:ascii="Verdana" w:eastAsia="Times New Roman" w:hAnsi="Verdana" w:cstheme="minorHAnsi"/>
          <w:sz w:val="20"/>
          <w:szCs w:val="20"/>
        </w:rPr>
        <w:t>En este e</w:t>
      </w:r>
      <w:r w:rsidR="009A4D0A">
        <w:rPr>
          <w:rFonts w:ascii="Verdana" w:eastAsia="Times New Roman" w:hAnsi="Verdana" w:cstheme="minorHAnsi"/>
          <w:sz w:val="20"/>
          <w:szCs w:val="20"/>
        </w:rPr>
        <w:t>special período, emitimos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informes de alto impacto mediático: </w:t>
      </w:r>
      <w:r w:rsidR="006461CC" w:rsidRPr="004238B7">
        <w:rPr>
          <w:rFonts w:ascii="Verdana" w:eastAsia="Times New Roman" w:hAnsi="Verdana" w:cstheme="minorHAnsi"/>
          <w:sz w:val="20"/>
          <w:szCs w:val="20"/>
        </w:rPr>
        <w:t>Feriado de Carnaval 2020, Temporada de Verano 2020, un primer informe de transición</w:t>
      </w:r>
      <w:r w:rsidR="009A4D0A">
        <w:rPr>
          <w:rFonts w:ascii="Verdana" w:eastAsia="Times New Roman" w:hAnsi="Verdana" w:cstheme="minorHAnsi"/>
          <w:sz w:val="20"/>
          <w:szCs w:val="20"/>
        </w:rPr>
        <w:t>, sobre el impacto de la pandemia, y otro sobre la situación a</w:t>
      </w:r>
      <w:r w:rsidR="006461CC" w:rsidRPr="004238B7">
        <w:rPr>
          <w:rFonts w:ascii="Verdana" w:eastAsia="Times New Roman" w:hAnsi="Verdana" w:cstheme="minorHAnsi"/>
          <w:sz w:val="20"/>
          <w:szCs w:val="20"/>
        </w:rPr>
        <w:t>l 17 de agosto.</w:t>
      </w:r>
      <w:r w:rsidR="008144E7" w:rsidRPr="004238B7">
        <w:rPr>
          <w:rFonts w:ascii="Verdana" w:eastAsia="Times New Roman" w:hAnsi="Verdana" w:cstheme="minorHAnsi"/>
          <w:sz w:val="20"/>
          <w:szCs w:val="20"/>
        </w:rPr>
        <w:t xml:space="preserve"> </w:t>
      </w:r>
      <w:r w:rsidR="00250A52" w:rsidRPr="004238B7">
        <w:rPr>
          <w:rFonts w:ascii="Verdana" w:eastAsia="Times New Roman" w:hAnsi="Verdana" w:cstheme="minorHAnsi"/>
          <w:sz w:val="20"/>
          <w:szCs w:val="20"/>
        </w:rPr>
        <w:t>Para f</w:t>
      </w:r>
      <w:r w:rsidR="009A4D0A">
        <w:rPr>
          <w:rFonts w:ascii="Verdana" w:eastAsia="Times New Roman" w:hAnsi="Verdana" w:cstheme="minorHAnsi"/>
          <w:sz w:val="20"/>
          <w:szCs w:val="20"/>
        </w:rPr>
        <w:t>inalizar el año, se realizó</w:t>
      </w:r>
      <w:r w:rsidRPr="004238B7">
        <w:rPr>
          <w:rFonts w:ascii="Verdana" w:eastAsia="Times New Roman" w:hAnsi="Verdana" w:cstheme="minorHAnsi"/>
          <w:sz w:val="20"/>
          <w:szCs w:val="20"/>
        </w:rPr>
        <w:t xml:space="preserve"> el c</w:t>
      </w:r>
      <w:r w:rsidR="00250A52" w:rsidRPr="004238B7">
        <w:rPr>
          <w:rFonts w:ascii="Verdana" w:eastAsia="Times New Roman" w:hAnsi="Verdana" w:cstheme="minorHAnsi"/>
          <w:sz w:val="20"/>
          <w:szCs w:val="20"/>
        </w:rPr>
        <w:t xml:space="preserve">omunicado del primer fin de semana largo en el marco de la pandemia </w:t>
      </w:r>
      <w:r w:rsidR="0067676A" w:rsidRPr="004238B7">
        <w:rPr>
          <w:rFonts w:ascii="Verdana" w:eastAsia="Times New Roman" w:hAnsi="Verdana" w:cstheme="minorHAnsi"/>
          <w:sz w:val="20"/>
          <w:szCs w:val="20"/>
        </w:rPr>
        <w:t xml:space="preserve">CAME, </w:t>
      </w:r>
      <w:r w:rsidR="0067676A" w:rsidRPr="004238B7">
        <w:rPr>
          <w:rFonts w:ascii="Verdana" w:eastAsia="Times New Roman" w:hAnsi="Verdana" w:cstheme="minorHAnsi"/>
          <w:i/>
          <w:iCs/>
          <w:sz w:val="20"/>
          <w:szCs w:val="20"/>
        </w:rPr>
        <w:t>Estiman que durante el fin de semana largo se recaudaron $4.500 millones</w:t>
      </w:r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, y como evaluación de cierre de temporada, </w:t>
      </w:r>
      <w:r w:rsidR="009A4D0A" w:rsidRPr="009A4D0A">
        <w:rPr>
          <w:rFonts w:ascii="Verdana" w:eastAsia="Times New Roman" w:hAnsi="Verdana" w:cstheme="minorHAnsi"/>
          <w:iCs/>
          <w:sz w:val="20"/>
          <w:szCs w:val="20"/>
        </w:rPr>
        <w:t xml:space="preserve">en marzo difundimos el comunicado </w:t>
      </w:r>
      <w:r w:rsidR="009A4D0A">
        <w:rPr>
          <w:rFonts w:ascii="Verdana" w:eastAsia="Times New Roman" w:hAnsi="Verdana" w:cstheme="minorHAnsi"/>
          <w:iCs/>
          <w:sz w:val="20"/>
          <w:szCs w:val="20"/>
        </w:rPr>
        <w:t>Turismo en pandemia,</w:t>
      </w:r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 </w:t>
      </w:r>
      <w:hyperlink r:id="rId11" w:history="1">
        <w:r w:rsidR="009A4D0A" w:rsidRPr="009A4D0A">
          <w:rPr>
            <w:rStyle w:val="Hipervnculo"/>
            <w:rFonts w:ascii="Verdana" w:eastAsia="Times New Roman" w:hAnsi="Verdana" w:cstheme="minorHAnsi"/>
            <w:i/>
            <w:iCs/>
            <w:sz w:val="20"/>
            <w:szCs w:val="20"/>
          </w:rPr>
          <w:t>La temporada 2021 dejó 22 millones de turistas y gastos directos por $201.158 millones</w:t>
        </w:r>
      </w:hyperlink>
      <w:r w:rsidR="009A4D0A">
        <w:rPr>
          <w:rFonts w:ascii="Verdana" w:eastAsia="Times New Roman" w:hAnsi="Verdana" w:cstheme="minorHAnsi"/>
          <w:i/>
          <w:iCs/>
          <w:sz w:val="20"/>
          <w:szCs w:val="20"/>
        </w:rPr>
        <w:t xml:space="preserve"> </w:t>
      </w:r>
    </w:p>
    <w:p w14:paraId="06C68379" w14:textId="08AE7641" w:rsidR="00084B81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i/>
          <w:iCs/>
          <w:sz w:val="20"/>
          <w:szCs w:val="20"/>
        </w:rPr>
      </w:pPr>
    </w:p>
    <w:p w14:paraId="27FB3F0E" w14:textId="2B76CC0A" w:rsidR="00084B81" w:rsidRPr="00A95507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iCs/>
          <w:sz w:val="20"/>
          <w:szCs w:val="20"/>
          <w:highlight w:val="yellow"/>
        </w:rPr>
      </w:pPr>
      <w:r w:rsidRPr="00A95507">
        <w:rPr>
          <w:rFonts w:ascii="Verdana" w:eastAsia="Times New Roman" w:hAnsi="Verdana" w:cstheme="minorHAnsi"/>
          <w:iCs/>
          <w:sz w:val="20"/>
          <w:szCs w:val="20"/>
          <w:highlight w:val="yellow"/>
        </w:rPr>
        <w:t xml:space="preserve">INSERTAR VIDEO: </w:t>
      </w:r>
    </w:p>
    <w:p w14:paraId="077E539C" w14:textId="2F79A2B3" w:rsidR="00084B81" w:rsidRPr="00A95507" w:rsidRDefault="00084B81" w:rsidP="0067676A">
      <w:pPr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</w:rPr>
      </w:pPr>
      <w:r w:rsidRPr="00A95507">
        <w:rPr>
          <w:rFonts w:ascii="Verdana" w:eastAsia="Times New Roman" w:hAnsi="Verdana" w:cstheme="minorHAnsi"/>
          <w:sz w:val="20"/>
          <w:szCs w:val="20"/>
          <w:highlight w:val="yellow"/>
        </w:rPr>
        <w:t>https://vimeo.com/518734406</w:t>
      </w:r>
    </w:p>
    <w:sectPr w:rsidR="00084B81" w:rsidRPr="00A95507" w:rsidSect="00C74591">
      <w:headerReference w:type="default" r:id="rId12"/>
      <w:footerReference w:type="default" r:id="rId13"/>
      <w:pgSz w:w="12240" w:h="15840"/>
      <w:pgMar w:top="227" w:right="1701" w:bottom="567" w:left="1701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57009" w14:textId="77777777" w:rsidR="001E6B05" w:rsidRDefault="001E6B05" w:rsidP="001110D1">
      <w:pPr>
        <w:spacing w:after="0" w:line="240" w:lineRule="auto"/>
      </w:pPr>
      <w:r>
        <w:separator/>
      </w:r>
    </w:p>
  </w:endnote>
  <w:endnote w:type="continuationSeparator" w:id="0">
    <w:p w14:paraId="24DA917E" w14:textId="77777777" w:rsidR="001E6B05" w:rsidRDefault="001E6B05" w:rsidP="0011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47FA3" w14:textId="77777777" w:rsidR="008D60A0" w:rsidRPr="00420284" w:rsidRDefault="008D60A0">
    <w:pPr>
      <w:rPr>
        <w:sz w:val="14"/>
        <w:szCs w:val="14"/>
      </w:rPr>
    </w:pPr>
  </w:p>
  <w:p w14:paraId="0F66D6C5" w14:textId="77777777" w:rsidR="008D60A0" w:rsidRDefault="008D60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8D820" w14:textId="77777777" w:rsidR="001E6B05" w:rsidRDefault="001E6B05" w:rsidP="001110D1">
      <w:pPr>
        <w:spacing w:after="0" w:line="240" w:lineRule="auto"/>
      </w:pPr>
      <w:r>
        <w:separator/>
      </w:r>
    </w:p>
  </w:footnote>
  <w:footnote w:type="continuationSeparator" w:id="0">
    <w:p w14:paraId="5B099585" w14:textId="77777777" w:rsidR="001E6B05" w:rsidRDefault="001E6B05" w:rsidP="0011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0C8B" w14:textId="646610B2" w:rsidR="008D60A0" w:rsidRDefault="008D60A0" w:rsidP="001110D1">
    <w:pPr>
      <w:pStyle w:val="Encabezado"/>
      <w:jc w:val="center"/>
    </w:pPr>
  </w:p>
  <w:p w14:paraId="6193E000" w14:textId="77777777" w:rsidR="008D60A0" w:rsidRDefault="008D60A0" w:rsidP="001110D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330"/>
    <w:multiLevelType w:val="hybridMultilevel"/>
    <w:tmpl w:val="FEEE868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4570A"/>
    <w:multiLevelType w:val="hybridMultilevel"/>
    <w:tmpl w:val="CD70CC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0DA9"/>
    <w:multiLevelType w:val="hybridMultilevel"/>
    <w:tmpl w:val="5BFE9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3B48"/>
    <w:multiLevelType w:val="hybridMultilevel"/>
    <w:tmpl w:val="E6DAD0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F2FCC"/>
    <w:multiLevelType w:val="hybridMultilevel"/>
    <w:tmpl w:val="E2347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61C2"/>
    <w:multiLevelType w:val="hybridMultilevel"/>
    <w:tmpl w:val="6E44825E"/>
    <w:lvl w:ilvl="0" w:tplc="7FB25B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1DBE"/>
    <w:multiLevelType w:val="hybridMultilevel"/>
    <w:tmpl w:val="4F18DA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30D33"/>
    <w:multiLevelType w:val="hybridMultilevel"/>
    <w:tmpl w:val="AA18C838"/>
    <w:lvl w:ilvl="0" w:tplc="855A43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147B8"/>
    <w:multiLevelType w:val="hybridMultilevel"/>
    <w:tmpl w:val="B0986B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52C64"/>
    <w:multiLevelType w:val="hybridMultilevel"/>
    <w:tmpl w:val="4CC20F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51E38"/>
    <w:multiLevelType w:val="hybridMultilevel"/>
    <w:tmpl w:val="E22A0392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1A57B9"/>
    <w:multiLevelType w:val="hybridMultilevel"/>
    <w:tmpl w:val="446672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302B9"/>
    <w:multiLevelType w:val="hybridMultilevel"/>
    <w:tmpl w:val="2A8CB06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26A48"/>
    <w:multiLevelType w:val="hybridMultilevel"/>
    <w:tmpl w:val="16A07D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A11A4"/>
    <w:multiLevelType w:val="hybridMultilevel"/>
    <w:tmpl w:val="F4064C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17A01"/>
    <w:multiLevelType w:val="hybridMultilevel"/>
    <w:tmpl w:val="B052A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D316D"/>
    <w:multiLevelType w:val="hybridMultilevel"/>
    <w:tmpl w:val="7C368818"/>
    <w:lvl w:ilvl="0" w:tplc="094887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0"/>
  </w:num>
  <w:num w:numId="15">
    <w:abstractNumId w:val="1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7D"/>
    <w:rsid w:val="000077EA"/>
    <w:rsid w:val="000231A5"/>
    <w:rsid w:val="00050752"/>
    <w:rsid w:val="00067473"/>
    <w:rsid w:val="00082BBE"/>
    <w:rsid w:val="00084B81"/>
    <w:rsid w:val="000C5790"/>
    <w:rsid w:val="000D5D91"/>
    <w:rsid w:val="000D7ECF"/>
    <w:rsid w:val="00100B9C"/>
    <w:rsid w:val="001110D1"/>
    <w:rsid w:val="00140E65"/>
    <w:rsid w:val="00162261"/>
    <w:rsid w:val="001A5AFF"/>
    <w:rsid w:val="001E5426"/>
    <w:rsid w:val="001E6B05"/>
    <w:rsid w:val="00210261"/>
    <w:rsid w:val="00224BA9"/>
    <w:rsid w:val="00250A52"/>
    <w:rsid w:val="00263942"/>
    <w:rsid w:val="0026476A"/>
    <w:rsid w:val="0028216F"/>
    <w:rsid w:val="002835F0"/>
    <w:rsid w:val="0028552D"/>
    <w:rsid w:val="002A40FB"/>
    <w:rsid w:val="002B11EB"/>
    <w:rsid w:val="002B600E"/>
    <w:rsid w:val="002E4004"/>
    <w:rsid w:val="002F607F"/>
    <w:rsid w:val="00300682"/>
    <w:rsid w:val="00306894"/>
    <w:rsid w:val="00330296"/>
    <w:rsid w:val="00342052"/>
    <w:rsid w:val="00356250"/>
    <w:rsid w:val="00356714"/>
    <w:rsid w:val="00365BD1"/>
    <w:rsid w:val="00371174"/>
    <w:rsid w:val="003D45EE"/>
    <w:rsid w:val="0040064E"/>
    <w:rsid w:val="00420284"/>
    <w:rsid w:val="004238B7"/>
    <w:rsid w:val="00437FD4"/>
    <w:rsid w:val="00443F24"/>
    <w:rsid w:val="00466219"/>
    <w:rsid w:val="004958FF"/>
    <w:rsid w:val="004E66D0"/>
    <w:rsid w:val="00501ABF"/>
    <w:rsid w:val="00503A76"/>
    <w:rsid w:val="00563BC5"/>
    <w:rsid w:val="00574650"/>
    <w:rsid w:val="005778FC"/>
    <w:rsid w:val="00580E04"/>
    <w:rsid w:val="00592B51"/>
    <w:rsid w:val="005B1446"/>
    <w:rsid w:val="005B2A77"/>
    <w:rsid w:val="005B7DAB"/>
    <w:rsid w:val="005C5D7B"/>
    <w:rsid w:val="005D528D"/>
    <w:rsid w:val="005F65E4"/>
    <w:rsid w:val="006175D9"/>
    <w:rsid w:val="00621A17"/>
    <w:rsid w:val="0063174E"/>
    <w:rsid w:val="006461CC"/>
    <w:rsid w:val="00655570"/>
    <w:rsid w:val="0067676A"/>
    <w:rsid w:val="006964A6"/>
    <w:rsid w:val="006B5740"/>
    <w:rsid w:val="00706516"/>
    <w:rsid w:val="00754C91"/>
    <w:rsid w:val="0077649D"/>
    <w:rsid w:val="007907C1"/>
    <w:rsid w:val="00794D17"/>
    <w:rsid w:val="00795DFA"/>
    <w:rsid w:val="007A72F5"/>
    <w:rsid w:val="007F4191"/>
    <w:rsid w:val="00800B23"/>
    <w:rsid w:val="008144E7"/>
    <w:rsid w:val="008171B8"/>
    <w:rsid w:val="008275A8"/>
    <w:rsid w:val="00872DD6"/>
    <w:rsid w:val="00895129"/>
    <w:rsid w:val="008A20C8"/>
    <w:rsid w:val="008A7C98"/>
    <w:rsid w:val="008D105B"/>
    <w:rsid w:val="008D60A0"/>
    <w:rsid w:val="008D6900"/>
    <w:rsid w:val="008D7A60"/>
    <w:rsid w:val="00934E12"/>
    <w:rsid w:val="0094207D"/>
    <w:rsid w:val="0094458F"/>
    <w:rsid w:val="0096677E"/>
    <w:rsid w:val="009A2EA9"/>
    <w:rsid w:val="009A4D0A"/>
    <w:rsid w:val="009C5776"/>
    <w:rsid w:val="009E7C1B"/>
    <w:rsid w:val="009E7E1D"/>
    <w:rsid w:val="009F12FA"/>
    <w:rsid w:val="009F67F9"/>
    <w:rsid w:val="00A30995"/>
    <w:rsid w:val="00A335E8"/>
    <w:rsid w:val="00A736E8"/>
    <w:rsid w:val="00A75E46"/>
    <w:rsid w:val="00A95507"/>
    <w:rsid w:val="00AA1A0F"/>
    <w:rsid w:val="00AA6B4F"/>
    <w:rsid w:val="00AB612C"/>
    <w:rsid w:val="00AC3E56"/>
    <w:rsid w:val="00AD2051"/>
    <w:rsid w:val="00AD2692"/>
    <w:rsid w:val="00AE4529"/>
    <w:rsid w:val="00B06C1D"/>
    <w:rsid w:val="00B80D02"/>
    <w:rsid w:val="00B85406"/>
    <w:rsid w:val="00B92FCE"/>
    <w:rsid w:val="00BA38F6"/>
    <w:rsid w:val="00BA78EA"/>
    <w:rsid w:val="00BB399C"/>
    <w:rsid w:val="00BB694E"/>
    <w:rsid w:val="00BE0D62"/>
    <w:rsid w:val="00C07266"/>
    <w:rsid w:val="00C12192"/>
    <w:rsid w:val="00C13DB6"/>
    <w:rsid w:val="00C2604B"/>
    <w:rsid w:val="00C576CE"/>
    <w:rsid w:val="00C74591"/>
    <w:rsid w:val="00C817AD"/>
    <w:rsid w:val="00C81B1C"/>
    <w:rsid w:val="00C9170C"/>
    <w:rsid w:val="00CA69B3"/>
    <w:rsid w:val="00CA6AF0"/>
    <w:rsid w:val="00CD2650"/>
    <w:rsid w:val="00CE7906"/>
    <w:rsid w:val="00CF2289"/>
    <w:rsid w:val="00D340A9"/>
    <w:rsid w:val="00D47A75"/>
    <w:rsid w:val="00D920D2"/>
    <w:rsid w:val="00DA695D"/>
    <w:rsid w:val="00DC3D41"/>
    <w:rsid w:val="00DD16A5"/>
    <w:rsid w:val="00DD697F"/>
    <w:rsid w:val="00DF5C9E"/>
    <w:rsid w:val="00E03DD2"/>
    <w:rsid w:val="00E21C5F"/>
    <w:rsid w:val="00E22B6F"/>
    <w:rsid w:val="00E338FB"/>
    <w:rsid w:val="00E50C47"/>
    <w:rsid w:val="00E6752C"/>
    <w:rsid w:val="00E74160"/>
    <w:rsid w:val="00E81207"/>
    <w:rsid w:val="00E95CEE"/>
    <w:rsid w:val="00EB4F48"/>
    <w:rsid w:val="00EB5FCE"/>
    <w:rsid w:val="00ED42EE"/>
    <w:rsid w:val="00F15578"/>
    <w:rsid w:val="00F254A1"/>
    <w:rsid w:val="00F2597E"/>
    <w:rsid w:val="00F30D03"/>
    <w:rsid w:val="00F72279"/>
    <w:rsid w:val="00F86C89"/>
    <w:rsid w:val="00F97049"/>
    <w:rsid w:val="00FA3095"/>
    <w:rsid w:val="00FB3F1A"/>
    <w:rsid w:val="00FD472C"/>
    <w:rsid w:val="00FF5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1CD6152"/>
  <w15:docId w15:val="{A03959D9-6B84-4CEE-ADA4-9FBA26C3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07D"/>
    <w:pPr>
      <w:spacing w:after="160" w:line="259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0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07D"/>
    <w:rPr>
      <w:sz w:val="22"/>
      <w:szCs w:val="22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42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42EE"/>
    <w:rPr>
      <w:sz w:val="20"/>
      <w:szCs w:val="20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D42E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2EE"/>
    <w:rPr>
      <w:rFonts w:ascii="Segoe UI" w:hAnsi="Segoe UI" w:cs="Segoe UI"/>
      <w:sz w:val="18"/>
      <w:szCs w:val="18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42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42EE"/>
    <w:rPr>
      <w:b/>
      <w:bCs/>
      <w:sz w:val="20"/>
      <w:szCs w:val="20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1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0D1"/>
    <w:rPr>
      <w:sz w:val="22"/>
      <w:szCs w:val="22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11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0D1"/>
    <w:rPr>
      <w:sz w:val="22"/>
      <w:szCs w:val="22"/>
      <w:lang w:val="es-AR"/>
    </w:rPr>
  </w:style>
  <w:style w:type="character" w:styleId="Hipervnculo">
    <w:name w:val="Hyperlink"/>
    <w:basedOn w:val="Fuentedeprrafopredeter"/>
    <w:uiPriority w:val="99"/>
    <w:unhideWhenUsed/>
    <w:rsid w:val="00250A5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0A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2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2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came.org.ar/novedades/10585/turismo-en-pandemia-la-temporada-2021-dejo-22-millones-de-turistas-y-gastos-directos-por-201158-millo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xperienciarural.com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came.org.ar/novedades/10141/enviamos-al-presidente-de-la-nacion-reflexiones-y-propuestas-para-apoyar-la-recuperacion-del-turismo-en-el-marco-de-la-pandem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09C5-949E-488E-8F82-BCC4C5BF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Racedo ArGón</dc:creator>
  <cp:lastModifiedBy>Luciana Sousa</cp:lastModifiedBy>
  <cp:revision>10</cp:revision>
  <dcterms:created xsi:type="dcterms:W3CDTF">2021-03-04T12:12:00Z</dcterms:created>
  <dcterms:modified xsi:type="dcterms:W3CDTF">2021-03-09T22:26:00Z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1777697392</vt:i4>
  </property>
</Properties>
</file>