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317CD" w:rsidRDefault="00973B58">
      <w:pPr>
        <w:spacing w:line="240" w:lineRule="auto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MEMORIA 2020 SECTOR CAME Joven</w:t>
      </w:r>
    </w:p>
    <w:p w14:paraId="00000002" w14:textId="77777777" w:rsidR="00C317CD" w:rsidRDefault="00C317CD">
      <w:pPr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</w:p>
    <w:p w14:paraId="00000003" w14:textId="77777777" w:rsidR="00C317CD" w:rsidRDefault="00973B58">
      <w:pPr>
        <w:spacing w:line="240" w:lineRule="auto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Reuniones CAME Joven realizadas: 10 (9 Virtuales)</w:t>
      </w:r>
    </w:p>
    <w:p w14:paraId="00000004" w14:textId="77777777" w:rsidR="00C317CD" w:rsidRDefault="00973B58">
      <w:pPr>
        <w:spacing w:line="240" w:lineRule="auto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Eventos realizados</w:t>
      </w:r>
    </w:p>
    <w:p w14:paraId="00000005" w14:textId="77777777" w:rsidR="00C317CD" w:rsidRDefault="00973B58">
      <w:pPr>
        <w:numPr>
          <w:ilvl w:val="0"/>
          <w:numId w:val="1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Premio Emprendedor Solidario COVID 19 (Julio 2020)</w:t>
      </w:r>
    </w:p>
    <w:p w14:paraId="00000006" w14:textId="382551D0" w:rsidR="00C317CD" w:rsidRDefault="00973B58">
      <w:pPr>
        <w:numPr>
          <w:ilvl w:val="0"/>
          <w:numId w:val="1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Premio Joven Empresario 2019 (setiembre</w:t>
      </w:r>
      <w:r>
        <w:rPr>
          <w:rFonts w:ascii="Verdana" w:eastAsia="Verdana" w:hAnsi="Verdana" w:cs="Verdana"/>
          <w:sz w:val="20"/>
          <w:szCs w:val="20"/>
        </w:rPr>
        <w:t xml:space="preserve"> 2020)</w:t>
      </w:r>
    </w:p>
    <w:p w14:paraId="00000007" w14:textId="77777777" w:rsidR="00C317CD" w:rsidRDefault="00973B58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Publicidad: una sola vez, Premio Solidario COVID-19, video lanzamiento.</w:t>
      </w:r>
    </w:p>
    <w:p w14:paraId="00000008" w14:textId="7A8E3418" w:rsidR="00C317CD" w:rsidRDefault="00973B58">
      <w:pPr>
        <w:numPr>
          <w:ilvl w:val="0"/>
          <w:numId w:val="1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junto a Economías Regionales de CAME y el INTA (Instituto Nacional de Tecnología Agropecuaria) se</w:t>
      </w:r>
      <w:r>
        <w:rPr>
          <w:rFonts w:ascii="Verdana" w:eastAsia="Verdana" w:hAnsi="Verdana" w:cs="Verdana"/>
          <w:sz w:val="20"/>
          <w:szCs w:val="20"/>
        </w:rPr>
        <w:t xml:space="preserve"> realizaron a lo largo del segundo semestre del año 5 encuentros en formato Webinar sob</w:t>
      </w:r>
      <w:r>
        <w:rPr>
          <w:rFonts w:ascii="Verdana" w:eastAsia="Verdana" w:hAnsi="Verdana" w:cs="Verdana"/>
          <w:sz w:val="20"/>
          <w:szCs w:val="20"/>
        </w:rPr>
        <w:t>re Hidroponía y otros cultivos sin suelo con una gran convocatoria y la participación de disertantes especializados en el tema que aportaron sus conocimientos a todos los presentes</w:t>
      </w:r>
    </w:p>
    <w:p w14:paraId="00000009" w14:textId="77777777" w:rsidR="00C317CD" w:rsidRDefault="00C317CD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0000000A" w14:textId="77777777" w:rsidR="00C317CD" w:rsidRDefault="00973B58">
      <w:pPr>
        <w:spacing w:line="240" w:lineRule="auto"/>
        <w:rPr>
          <w:rFonts w:ascii="Verdana" w:eastAsia="Verdana" w:hAnsi="Verdana" w:cs="Verdana"/>
          <w:sz w:val="20"/>
          <w:szCs w:val="20"/>
          <w:highlight w:val="yellow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Reuniones Externas realizadas</w:t>
      </w:r>
    </w:p>
    <w:p w14:paraId="0000000B" w14:textId="77777777" w:rsidR="00C317CD" w:rsidRDefault="00973B58">
      <w:pPr>
        <w:numPr>
          <w:ilvl w:val="0"/>
          <w:numId w:val="2"/>
        </w:numPr>
        <w:spacing w:line="240" w:lineRule="auto"/>
        <w:rPr>
          <w:rFonts w:ascii="Verdana" w:eastAsia="Verdana" w:hAnsi="Verdana" w:cs="Verdana"/>
          <w:color w:val="181818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181818"/>
          <w:sz w:val="20"/>
          <w:szCs w:val="20"/>
          <w:highlight w:val="white"/>
        </w:rPr>
        <w:t xml:space="preserve">Encuentro multisectorial con representantes </w:t>
      </w:r>
      <w:r>
        <w:rPr>
          <w:rFonts w:ascii="Verdana" w:eastAsia="Verdana" w:hAnsi="Verdana" w:cs="Verdana"/>
          <w:color w:val="181818"/>
          <w:sz w:val="20"/>
          <w:szCs w:val="20"/>
          <w:highlight w:val="white"/>
        </w:rPr>
        <w:t>de: Juventud CGT, UNAJE, CGERA Joven, ACDE Joven y el Observatorio de la Juventud de la Cámara de Diputados de la Nación.</w:t>
      </w:r>
    </w:p>
    <w:p w14:paraId="0000000C" w14:textId="77777777" w:rsidR="00C317CD" w:rsidRDefault="00973B58">
      <w:pPr>
        <w:numPr>
          <w:ilvl w:val="0"/>
          <w:numId w:val="2"/>
        </w:numPr>
        <w:spacing w:line="240" w:lineRule="auto"/>
        <w:rPr>
          <w:rFonts w:ascii="Verdana" w:eastAsia="Verdana" w:hAnsi="Verdana" w:cs="Verdana"/>
          <w:color w:val="181818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181818"/>
          <w:sz w:val="20"/>
          <w:szCs w:val="20"/>
          <w:highlight w:val="white"/>
        </w:rPr>
        <w:t>Reunión con Mariela Balbo Subsecretaría de Emprendedores del Ministerio de Desarrollo Productivo</w:t>
      </w:r>
    </w:p>
    <w:p w14:paraId="0000000D" w14:textId="6E0272DA" w:rsidR="00C317CD" w:rsidRDefault="00973B58">
      <w:pPr>
        <w:numPr>
          <w:ilvl w:val="0"/>
          <w:numId w:val="2"/>
        </w:numPr>
        <w:spacing w:line="240" w:lineRule="auto"/>
        <w:rPr>
          <w:rFonts w:ascii="Verdana" w:eastAsia="Verdana" w:hAnsi="Verdana" w:cs="Verdana"/>
          <w:color w:val="181818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181818"/>
          <w:sz w:val="20"/>
          <w:szCs w:val="20"/>
          <w:highlight w:val="white"/>
        </w:rPr>
        <w:t>Reunión</w:t>
      </w:r>
      <w:r>
        <w:rPr>
          <w:rFonts w:ascii="Verdana" w:eastAsia="Verdana" w:hAnsi="Verdana" w:cs="Verdana"/>
          <w:color w:val="181818"/>
          <w:sz w:val="20"/>
          <w:szCs w:val="20"/>
          <w:highlight w:val="white"/>
        </w:rPr>
        <w:t xml:space="preserve"> vía</w:t>
      </w:r>
      <w:r>
        <w:rPr>
          <w:rFonts w:ascii="Verdana" w:eastAsia="Verdana" w:hAnsi="Verdana" w:cs="Verdana"/>
          <w:color w:val="181818"/>
          <w:sz w:val="20"/>
          <w:szCs w:val="20"/>
          <w:highlight w:val="white"/>
        </w:rPr>
        <w:t xml:space="preserve"> Zoom con el Diputado por la provincia de San Luis Alejandro Cacace</w:t>
      </w:r>
    </w:p>
    <w:p w14:paraId="0000000E" w14:textId="77777777" w:rsidR="00C317CD" w:rsidRDefault="00973B58">
      <w:pPr>
        <w:numPr>
          <w:ilvl w:val="0"/>
          <w:numId w:val="5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 junio de 2020 mantuvimos una reunión -vía Zoom- con la senadora nacional Eugenia Catalfamo (San Luis) sobre las problemáticas que atraviesan los jóvenes empresarios en el con</w:t>
      </w:r>
      <w:r>
        <w:rPr>
          <w:rFonts w:ascii="Verdana" w:eastAsia="Verdana" w:hAnsi="Verdana" w:cs="Verdana"/>
          <w:sz w:val="20"/>
          <w:szCs w:val="20"/>
        </w:rPr>
        <w:t>texto de la pandemia. Participaron también Emanuel López Echagüe y Bruno Sanguinetti.</w:t>
      </w:r>
    </w:p>
    <w:p w14:paraId="0000000F" w14:textId="77777777" w:rsidR="00C317CD" w:rsidRDefault="00973B58">
      <w:pPr>
        <w:spacing w:line="240" w:lineRule="auto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Objetivos cumplidos</w:t>
      </w:r>
    </w:p>
    <w:p w14:paraId="00000010" w14:textId="77777777" w:rsidR="00C317CD" w:rsidRDefault="00973B58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Armado de un sistema de trabajo en equipo más eficiente y eficaz (procesos y mecanismos burocráticos administrativos)</w:t>
      </w:r>
    </w:p>
    <w:p w14:paraId="00000011" w14:textId="77777777" w:rsidR="00C317CD" w:rsidRDefault="00973B58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Elaboramos un Directorio de Dir</w:t>
      </w:r>
      <w:r>
        <w:rPr>
          <w:rFonts w:ascii="Verdana" w:eastAsia="Verdana" w:hAnsi="Verdana" w:cs="Verdana"/>
          <w:sz w:val="20"/>
          <w:szCs w:val="20"/>
        </w:rPr>
        <w:t>igentes, Base de datos, relevamientos</w:t>
      </w:r>
    </w:p>
    <w:p w14:paraId="00000012" w14:textId="77777777" w:rsidR="00C317CD" w:rsidRDefault="00973B58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Replanteo de Redes sociales (crecimiento exponencial en los últimos 6 meses en comparación con el año anterior)</w:t>
      </w:r>
    </w:p>
    <w:p w14:paraId="00000013" w14:textId="77777777" w:rsidR="00C317CD" w:rsidRDefault="00973B58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Recuperación del Dominio CAME joven, replanteo de la identidad de CAME joven nuevas “Bases y Condiciones”</w:t>
      </w:r>
      <w:r>
        <w:rPr>
          <w:rFonts w:ascii="Verdana" w:eastAsia="Verdana" w:hAnsi="Verdana" w:cs="Verdana"/>
          <w:sz w:val="20"/>
          <w:szCs w:val="20"/>
        </w:rPr>
        <w:t xml:space="preserve"> claras, aprobadas por el departamento de legales de CAME, </w:t>
      </w:r>
    </w:p>
    <w:p w14:paraId="00000014" w14:textId="77777777" w:rsidR="00C317CD" w:rsidRDefault="00973B58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Reglamento interno del sector: FINALIZADO Y APROBADO </w:t>
      </w:r>
    </w:p>
    <w:p w14:paraId="00000015" w14:textId="7ED1744C" w:rsidR="00C317CD" w:rsidRDefault="00973B58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Un manual de inducción para nuevos referentes: </w:t>
      </w:r>
      <w:r>
        <w:rPr>
          <w:rFonts w:ascii="Verdana" w:eastAsia="Verdana" w:hAnsi="Verdana" w:cs="Verdana"/>
          <w:sz w:val="20"/>
          <w:szCs w:val="20"/>
        </w:rPr>
        <w:t>ARMADO Y FINALIZADO</w:t>
      </w:r>
    </w:p>
    <w:p w14:paraId="00000016" w14:textId="77777777" w:rsidR="00C317CD" w:rsidRDefault="00973B58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Videos de Identidad: continuando con la identidad de CAME Joven en redes soc</w:t>
      </w:r>
      <w:r>
        <w:rPr>
          <w:rFonts w:ascii="Verdana" w:eastAsia="Verdana" w:hAnsi="Verdana" w:cs="Verdana"/>
          <w:sz w:val="20"/>
          <w:szCs w:val="20"/>
        </w:rPr>
        <w:t>iales, se desarrollaron y presentaron dos videos donde transmitimos de manera interactiva, quienes somos y quienes puedan integrar el grupo.</w:t>
      </w:r>
    </w:p>
    <w:p w14:paraId="00000017" w14:textId="77777777" w:rsidR="00C317CD" w:rsidRDefault="00973B58">
      <w:pPr>
        <w:spacing w:line="240" w:lineRule="auto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Redes a diciembre de 2020</w:t>
      </w:r>
    </w:p>
    <w:p w14:paraId="00000018" w14:textId="77777777" w:rsidR="00C317CD" w:rsidRDefault="00973B58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Twitter</w:t>
      </w:r>
    </w:p>
    <w:p w14:paraId="00000019" w14:textId="77777777" w:rsidR="00C317CD" w:rsidRDefault="00973B58">
      <w:pPr>
        <w:numPr>
          <w:ilvl w:val="0"/>
          <w:numId w:val="4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Tweets: 171</w:t>
      </w:r>
    </w:p>
    <w:p w14:paraId="0000001A" w14:textId="77777777" w:rsidR="00C317CD" w:rsidRDefault="00973B58">
      <w:pPr>
        <w:numPr>
          <w:ilvl w:val="0"/>
          <w:numId w:val="4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Seguidores: 394</w:t>
      </w:r>
    </w:p>
    <w:p w14:paraId="0000001B" w14:textId="77777777" w:rsidR="00C317CD" w:rsidRDefault="00973B58">
      <w:pPr>
        <w:numPr>
          <w:ilvl w:val="0"/>
          <w:numId w:val="4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Menciones: 565</w:t>
      </w:r>
    </w:p>
    <w:p w14:paraId="0000001C" w14:textId="77777777" w:rsidR="00C317CD" w:rsidRDefault="00973B58">
      <w:pPr>
        <w:numPr>
          <w:ilvl w:val="0"/>
          <w:numId w:val="4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Visitas al perfil: 3384</w:t>
      </w:r>
    </w:p>
    <w:p w14:paraId="0000001D" w14:textId="77777777" w:rsidR="00C317CD" w:rsidRDefault="00973B58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Instagram</w:t>
      </w:r>
    </w:p>
    <w:p w14:paraId="0000001E" w14:textId="77777777" w:rsidR="00C317CD" w:rsidRDefault="00973B58">
      <w:pPr>
        <w:numPr>
          <w:ilvl w:val="0"/>
          <w:numId w:val="4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Posteos realizados: en el </w:t>
      </w:r>
      <w:proofErr w:type="spellStart"/>
      <w:r>
        <w:rPr>
          <w:rFonts w:ascii="Verdana" w:eastAsia="Verdana" w:hAnsi="Verdana" w:cs="Verdana"/>
          <w:sz w:val="20"/>
          <w:szCs w:val="20"/>
        </w:rPr>
        <w:t>feed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107.</w:t>
      </w:r>
    </w:p>
    <w:p w14:paraId="0000001F" w14:textId="77777777" w:rsidR="00C317CD" w:rsidRDefault="00973B58">
      <w:pPr>
        <w:numPr>
          <w:ilvl w:val="0"/>
          <w:numId w:val="4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Posteos realizados en </w:t>
      </w:r>
      <w:proofErr w:type="spellStart"/>
      <w:r>
        <w:rPr>
          <w:rFonts w:ascii="Verdana" w:eastAsia="Verdana" w:hAnsi="Verdana" w:cs="Verdana"/>
          <w:sz w:val="20"/>
          <w:szCs w:val="20"/>
        </w:rPr>
        <w:t>stories</w:t>
      </w:r>
      <w:proofErr w:type="spellEnd"/>
      <w:r>
        <w:rPr>
          <w:rFonts w:ascii="Verdana" w:eastAsia="Verdana" w:hAnsi="Verdana" w:cs="Verdana"/>
          <w:sz w:val="20"/>
          <w:szCs w:val="20"/>
        </w:rPr>
        <w:t>: 428 entre posteos propios y réplicas por mención.</w:t>
      </w:r>
    </w:p>
    <w:p w14:paraId="00000020" w14:textId="3EF1F2B8" w:rsidR="00C317CD" w:rsidRDefault="00973B58" w:rsidP="00973B58">
      <w:pPr>
        <w:numPr>
          <w:ilvl w:val="0"/>
          <w:numId w:val="4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Semana con mayor </w:t>
      </w:r>
      <w:bookmarkStart w:id="0" w:name="_GoBack"/>
      <w:bookmarkEnd w:id="0"/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visitas al perfil: 485 visitas.</w:t>
      </w:r>
    </w:p>
    <w:p w14:paraId="00000021" w14:textId="77777777" w:rsidR="00C317CD" w:rsidRDefault="00973B58">
      <w:pPr>
        <w:numPr>
          <w:ilvl w:val="0"/>
          <w:numId w:val="4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Seguidores nuevos: recibimos la cuenta con 2903, y logramos un total de 4808.</w:t>
      </w:r>
    </w:p>
    <w:p w14:paraId="00000022" w14:textId="77777777" w:rsidR="00C317CD" w:rsidRDefault="00973B58">
      <w:pPr>
        <w:numPr>
          <w:ilvl w:val="0"/>
          <w:numId w:val="4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Capacidad d</w:t>
      </w:r>
      <w:r>
        <w:rPr>
          <w:rFonts w:ascii="Verdana" w:eastAsia="Verdana" w:hAnsi="Verdana" w:cs="Verdana"/>
          <w:sz w:val="20"/>
          <w:szCs w:val="20"/>
        </w:rPr>
        <w:t>e respuesta en tiempo real.</w:t>
      </w:r>
    </w:p>
    <w:p w14:paraId="00000023" w14:textId="4A126678" w:rsidR="00C317CD" w:rsidRDefault="00973B58">
      <w:pPr>
        <w:numPr>
          <w:ilvl w:val="0"/>
          <w:numId w:val="4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Vivo de Instagram</w:t>
      </w:r>
      <w:r>
        <w:rPr>
          <w:rFonts w:ascii="Verdana" w:eastAsia="Verdana" w:hAnsi="Verdana" w:cs="Verdana"/>
          <w:sz w:val="20"/>
          <w:szCs w:val="20"/>
        </w:rPr>
        <w:t>: 1, Premio Emprendedor Solidario COVID-19.</w:t>
      </w:r>
    </w:p>
    <w:p w14:paraId="00000024" w14:textId="77777777" w:rsidR="00C317CD" w:rsidRDefault="00973B58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Facebook</w:t>
      </w:r>
    </w:p>
    <w:p w14:paraId="00000025" w14:textId="77777777" w:rsidR="00C317CD" w:rsidRDefault="00973B58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Personas alcanzadas: 3444 promedio mensual último trimestre.</w:t>
      </w:r>
    </w:p>
    <w:p w14:paraId="00000026" w14:textId="77777777" w:rsidR="00C317CD" w:rsidRDefault="00973B58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Interacciones: 183</w:t>
      </w:r>
    </w:p>
    <w:p w14:paraId="00000027" w14:textId="77777777" w:rsidR="00C317CD" w:rsidRDefault="00973B58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Seguidores: 16.522</w:t>
      </w:r>
    </w:p>
    <w:p w14:paraId="00000028" w14:textId="77777777" w:rsidR="00C317CD" w:rsidRDefault="00973B58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Promedio de 4 compartidos por publicación.</w:t>
      </w:r>
    </w:p>
    <w:p w14:paraId="00000029" w14:textId="77777777" w:rsidR="00C317CD" w:rsidRDefault="00973B58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Promedio de 6 interacciones por publicación</w:t>
      </w:r>
    </w:p>
    <w:p w14:paraId="0000002A" w14:textId="77777777" w:rsidR="00C317CD" w:rsidRDefault="00C317CD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0000002B" w14:textId="77777777" w:rsidR="00C317CD" w:rsidRDefault="00C317CD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0000002C" w14:textId="77777777" w:rsidR="00C317CD" w:rsidRDefault="00C317CD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sectPr w:rsidR="00C317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A7D5C"/>
    <w:multiLevelType w:val="multilevel"/>
    <w:tmpl w:val="2E863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281478"/>
    <w:multiLevelType w:val="multilevel"/>
    <w:tmpl w:val="F8BCC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AA6674"/>
    <w:multiLevelType w:val="multilevel"/>
    <w:tmpl w:val="8A6A9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F77677"/>
    <w:multiLevelType w:val="multilevel"/>
    <w:tmpl w:val="F2843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9A76EE"/>
    <w:multiLevelType w:val="multilevel"/>
    <w:tmpl w:val="ABD0D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CD"/>
    <w:rsid w:val="00973B58"/>
    <w:rsid w:val="00C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19BE"/>
  <w15:docId w15:val="{3E357094-8350-48E5-9870-9C13F649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TqYbM1pXkrNn0lJI7uUEIR1Xpg==">AMUW2mUy6hL0/UaIv4H6sy+XK6No+W0cJ91461tHe0LKaXVPBQVY/suh6vld04g59LsbT+XQc0Zn7MbYjcRTeOQLbpiWbRzhwApIXCRFJ9vDHos1ZcFyY5I=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 Schinocca</dc:creator>
  <cp:lastModifiedBy>Silvana Schinocca</cp:lastModifiedBy>
  <cp:revision>2</cp:revision>
  <dcterms:created xsi:type="dcterms:W3CDTF">2021-01-27T16:33:00Z</dcterms:created>
  <dcterms:modified xsi:type="dcterms:W3CDTF">2021-01-27T16:33:00Z</dcterms:modified>
</cp:coreProperties>
</file>