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9DB71" w14:textId="68DD5CC6" w:rsidR="00F70AAD" w:rsidRPr="00543AA5" w:rsidRDefault="00B228F9">
      <w:pPr>
        <w:rPr>
          <w:rStyle w:val="truncate-with-tooltip--ellipsis--2-jex"/>
          <w:b/>
          <w:bCs/>
          <w:color w:val="FF0000"/>
          <w:sz w:val="30"/>
          <w:szCs w:val="30"/>
        </w:rPr>
      </w:pPr>
      <w:r w:rsidRPr="00543AA5">
        <w:rPr>
          <w:rStyle w:val="truncate-with-tooltip--ellipsis--2-jex"/>
          <w:b/>
          <w:bCs/>
          <w:color w:val="FF0000"/>
          <w:sz w:val="30"/>
          <w:szCs w:val="30"/>
        </w:rPr>
        <w:t>1</w:t>
      </w:r>
      <w:r w:rsidR="003E3955" w:rsidRPr="00543AA5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Pr="00543AA5">
        <w:rPr>
          <w:rStyle w:val="truncate-with-tooltip--ellipsis--2-jex"/>
          <w:b/>
          <w:bCs/>
          <w:color w:val="FF0000"/>
          <w:sz w:val="30"/>
          <w:szCs w:val="30"/>
        </w:rPr>
        <w:t xml:space="preserve"> Kubernetes Important Concepts for Application Deployments -Introduction</w:t>
      </w:r>
    </w:p>
    <w:p w14:paraId="7FEAC047" w14:textId="3443A7CD" w:rsidR="00F10B30" w:rsidRDefault="004C110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685570">
        <w:rPr>
          <w:rStyle w:val="truncate-with-tooltip--ellipsis--2-jex"/>
          <w:b/>
          <w:bCs/>
        </w:rPr>
        <w:t>Reference</w:t>
      </w:r>
      <w:r>
        <w:rPr>
          <w:rStyle w:val="truncate-with-tooltip--ellipsis--2-jex"/>
        </w:rPr>
        <w:t xml:space="preserve"> - </w:t>
      </w:r>
      <w:hyperlink r:id="rId4" w:history="1">
        <w:r w:rsidR="00847C43" w:rsidRPr="00B52D5A">
          <w:rPr>
            <w:rStyle w:val="Hyperlink"/>
          </w:rPr>
          <w:t>https://github.com/stacksimplify/aws-eks-kubernetes-masterclass/tree/master/05-Kubernetes-Important-Concepts-for-Application-Deployments</w:t>
        </w:r>
      </w:hyperlink>
    </w:p>
    <w:p w14:paraId="0B474E3A" w14:textId="52BA26F4" w:rsidR="00036568" w:rsidRDefault="00F10B3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D4349B">
        <w:rPr>
          <w:rStyle w:val="truncate-with-tooltip--ellipsis--2-jex"/>
        </w:rPr>
        <w:t xml:space="preserve">in this lecture, we will learn about few important </w:t>
      </w:r>
      <w:r w:rsidR="00340CCB">
        <w:rPr>
          <w:rStyle w:val="truncate-with-tooltip--ellipsis--2-jex"/>
        </w:rPr>
        <w:t xml:space="preserve">kubernetes </w:t>
      </w:r>
      <w:r w:rsidR="00A329C8">
        <w:rPr>
          <w:rStyle w:val="truncate-with-tooltip--ellipsis--2-jex"/>
        </w:rPr>
        <w:t>concepts</w:t>
      </w:r>
      <w:r w:rsidR="00340CCB">
        <w:rPr>
          <w:rStyle w:val="truncate-with-tooltip--ellipsis--2-jex"/>
        </w:rPr>
        <w:t xml:space="preserve"> which are important for application deployment</w:t>
      </w:r>
      <w:r w:rsidR="00AF0FA0">
        <w:rPr>
          <w:rStyle w:val="truncate-with-tooltip--ellipsis--2-jex"/>
        </w:rPr>
        <w:t xml:space="preserve"> on kubernetes cluster</w:t>
      </w:r>
      <w:r w:rsidR="00340CCB">
        <w:rPr>
          <w:rStyle w:val="truncate-with-tooltip--ellipsis--2-jex"/>
        </w:rPr>
        <w:t>.</w:t>
      </w:r>
    </w:p>
    <w:p w14:paraId="4A754930" w14:textId="773A6A89" w:rsidR="00962C4D" w:rsidRDefault="00612618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7338EB86" wp14:editId="465282EB">
            <wp:extent cx="5731510" cy="2969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E5AB6" w14:textId="77777777" w:rsidR="003C26B4" w:rsidRDefault="00036568">
      <w:pPr>
        <w:rPr>
          <w:rStyle w:val="truncate-with-tooltip--ellipsis--2-jex"/>
        </w:rPr>
      </w:pPr>
      <w:r>
        <w:rPr>
          <w:rStyle w:val="truncate-with-tooltip--ellipsis--2-jex"/>
        </w:rPr>
        <w:t>---</w:t>
      </w:r>
      <w:r w:rsidR="00340CCB">
        <w:rPr>
          <w:rStyle w:val="truncate-with-tooltip--ellipsis--2-jex"/>
        </w:rPr>
        <w:t xml:space="preserve"> </w:t>
      </w:r>
      <w:r w:rsidR="001035F1" w:rsidRPr="00C138A9">
        <w:rPr>
          <w:rStyle w:val="truncate-with-tooltip--ellipsis--2-jex"/>
          <w:b/>
          <w:bCs/>
        </w:rPr>
        <w:t>secrets</w:t>
      </w:r>
      <w:r w:rsidR="001035F1">
        <w:rPr>
          <w:rStyle w:val="truncate-with-tooltip--ellipsis--2-jex"/>
        </w:rPr>
        <w:t xml:space="preserve"> - </w:t>
      </w:r>
      <w:r w:rsidR="00962C4D">
        <w:rPr>
          <w:rStyle w:val="truncate-with-tooltip--ellipsis--2-jex"/>
        </w:rPr>
        <w:t xml:space="preserve">whatever the db password we provided in the service files. Why can’t we send it in the encrypted </w:t>
      </w:r>
      <w:r w:rsidR="009379F4">
        <w:rPr>
          <w:rStyle w:val="truncate-with-tooltip--ellipsis--2-jex"/>
        </w:rPr>
        <w:t>format?</w:t>
      </w:r>
      <w:r w:rsidR="00962C4D">
        <w:rPr>
          <w:rStyle w:val="truncate-with-tooltip--ellipsis--2-jex"/>
        </w:rPr>
        <w:t xml:space="preserve"> </w:t>
      </w:r>
      <w:r w:rsidR="006C00D7">
        <w:rPr>
          <w:rStyle w:val="truncate-with-tooltip--ellipsis--2-jex"/>
        </w:rPr>
        <w:t xml:space="preserve"> </w:t>
      </w:r>
      <w:r w:rsidR="00F6427B">
        <w:rPr>
          <w:rStyle w:val="truncate-with-tooltip--ellipsis--2-jex"/>
        </w:rPr>
        <w:t xml:space="preserve">For this </w:t>
      </w:r>
      <w:r w:rsidR="00DA1EAE">
        <w:rPr>
          <w:rStyle w:val="truncate-with-tooltip--ellipsis--2-jex"/>
        </w:rPr>
        <w:t>purpose,</w:t>
      </w:r>
      <w:r w:rsidR="00F6427B">
        <w:rPr>
          <w:rStyle w:val="truncate-with-tooltip--ellipsis--2-jex"/>
        </w:rPr>
        <w:t xml:space="preserve"> we will use kubernetes secrets.</w:t>
      </w:r>
    </w:p>
    <w:p w14:paraId="75FD5479" w14:textId="435C30AE" w:rsidR="00F10B30" w:rsidRDefault="003C26B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C138A9">
        <w:rPr>
          <w:rStyle w:val="truncate-with-tooltip--ellipsis--2-jex"/>
          <w:b/>
          <w:bCs/>
        </w:rPr>
        <w:t>init containers</w:t>
      </w:r>
      <w:r>
        <w:rPr>
          <w:rStyle w:val="truncate-with-tooltip--ellipsis--2-jex"/>
        </w:rPr>
        <w:t xml:space="preserve"> </w:t>
      </w:r>
      <w:r w:rsidR="003A4DF1">
        <w:rPr>
          <w:rStyle w:val="truncate-with-tooltip--ellipsis--2-jex"/>
        </w:rPr>
        <w:t>–</w:t>
      </w:r>
      <w:r>
        <w:rPr>
          <w:rStyle w:val="truncate-with-tooltip--ellipsis--2-jex"/>
        </w:rPr>
        <w:t xml:space="preserve"> </w:t>
      </w:r>
      <w:r w:rsidR="003A4DF1">
        <w:rPr>
          <w:rStyle w:val="truncate-with-tooltip--ellipsis--2-jex"/>
        </w:rPr>
        <w:t>before mysql db started, our application got started and</w:t>
      </w:r>
      <w:r w:rsidR="00063140">
        <w:rPr>
          <w:rStyle w:val="truncate-with-tooltip--ellipsis--2-jex"/>
        </w:rPr>
        <w:t xml:space="preserve"> it did find mysql so it restarted again. </w:t>
      </w:r>
      <w:r w:rsidR="0044446A">
        <w:rPr>
          <w:rStyle w:val="truncate-with-tooltip--ellipsis--2-jex"/>
        </w:rPr>
        <w:t xml:space="preserve">To ensure that the mysql </w:t>
      </w:r>
      <w:r w:rsidR="00CC7B5C">
        <w:rPr>
          <w:rStyle w:val="truncate-with-tooltip--ellipsis--2-jex"/>
        </w:rPr>
        <w:t xml:space="preserve">db to </w:t>
      </w:r>
      <w:r w:rsidR="0044446A">
        <w:rPr>
          <w:rStyle w:val="truncate-with-tooltip--ellipsis--2-jex"/>
        </w:rPr>
        <w:t>come up and then start the application</w:t>
      </w:r>
      <w:r w:rsidR="00CC7B5C">
        <w:rPr>
          <w:rStyle w:val="truncate-with-tooltip--ellipsis--2-jex"/>
        </w:rPr>
        <w:t xml:space="preserve">. </w:t>
      </w:r>
    </w:p>
    <w:p w14:paraId="42C451F6" w14:textId="6274BD2E" w:rsidR="00FB7824" w:rsidRDefault="00FB782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C138A9">
        <w:rPr>
          <w:rStyle w:val="truncate-with-tooltip--ellipsis--2-jex"/>
          <w:b/>
          <w:bCs/>
        </w:rPr>
        <w:t xml:space="preserve">liveness and </w:t>
      </w:r>
      <w:r w:rsidR="008423C9" w:rsidRPr="00C138A9">
        <w:rPr>
          <w:rStyle w:val="truncate-with-tooltip--ellipsis--2-jex"/>
          <w:b/>
          <w:bCs/>
        </w:rPr>
        <w:t>Rediness</w:t>
      </w:r>
      <w:r w:rsidRPr="00C138A9">
        <w:rPr>
          <w:rStyle w:val="truncate-with-tooltip--ellipsis--2-jex"/>
          <w:b/>
          <w:bCs/>
        </w:rPr>
        <w:t xml:space="preserve"> probes</w:t>
      </w:r>
      <w:r>
        <w:rPr>
          <w:rStyle w:val="truncate-with-tooltip--ellipsis--2-jex"/>
        </w:rPr>
        <w:t xml:space="preserve"> </w:t>
      </w:r>
      <w:r w:rsidR="00830BF4">
        <w:rPr>
          <w:rStyle w:val="truncate-with-tooltip--ellipsis--2-jex"/>
        </w:rPr>
        <w:t>–</w:t>
      </w:r>
      <w:r>
        <w:rPr>
          <w:rStyle w:val="truncate-with-tooltip--ellipsis--2-jex"/>
        </w:rPr>
        <w:t xml:space="preserve"> </w:t>
      </w:r>
      <w:r w:rsidR="00830BF4">
        <w:rPr>
          <w:rStyle w:val="truncate-with-tooltip--ellipsis--2-jex"/>
        </w:rPr>
        <w:t xml:space="preserve">the traffic can be allowed to respective pods only when </w:t>
      </w:r>
      <w:r w:rsidR="006F5638">
        <w:rPr>
          <w:rStyle w:val="truncate-with-tooltip--ellipsis--2-jex"/>
        </w:rPr>
        <w:t xml:space="preserve">the liveness and rediness probes are successful. </w:t>
      </w:r>
      <w:r w:rsidR="007111C2">
        <w:rPr>
          <w:rStyle w:val="truncate-with-tooltip--ellipsis--2-jex"/>
        </w:rPr>
        <w:t xml:space="preserve">Those we need to implement </w:t>
      </w:r>
      <w:r w:rsidR="00E73473">
        <w:rPr>
          <w:rStyle w:val="truncate-with-tooltip--ellipsis--2-jex"/>
        </w:rPr>
        <w:t xml:space="preserve">for our application. </w:t>
      </w:r>
    </w:p>
    <w:p w14:paraId="3A6FDAC1" w14:textId="2C4EE140" w:rsidR="00C138A9" w:rsidRDefault="00C138A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FB167A" w:rsidRPr="00AD25FD">
        <w:rPr>
          <w:rStyle w:val="truncate-with-tooltip--ellipsis--2-jex"/>
          <w:b/>
          <w:bCs/>
        </w:rPr>
        <w:t>Requests</w:t>
      </w:r>
      <w:r w:rsidR="00C900D1" w:rsidRPr="00AD25FD">
        <w:rPr>
          <w:rStyle w:val="truncate-with-tooltip--ellipsis--2-jex"/>
          <w:b/>
          <w:bCs/>
        </w:rPr>
        <w:t xml:space="preserve"> and limits</w:t>
      </w:r>
      <w:r w:rsidR="00C900D1">
        <w:rPr>
          <w:rStyle w:val="truncate-with-tooltip--ellipsis--2-jex"/>
        </w:rPr>
        <w:t xml:space="preserve"> </w:t>
      </w:r>
      <w:r w:rsidR="00BD38B8">
        <w:rPr>
          <w:rStyle w:val="truncate-with-tooltip--ellipsis--2-jex"/>
        </w:rPr>
        <w:t>–</w:t>
      </w:r>
      <w:r w:rsidR="00C900D1">
        <w:rPr>
          <w:rStyle w:val="truncate-with-tooltip--ellipsis--2-jex"/>
        </w:rPr>
        <w:t xml:space="preserve"> </w:t>
      </w:r>
      <w:r w:rsidR="00BD38B8">
        <w:rPr>
          <w:rStyle w:val="truncate-with-tooltip--ellipsis--2-jex"/>
        </w:rPr>
        <w:t xml:space="preserve">how much cpu and memory in the kubernetes cluster </w:t>
      </w:r>
      <w:r w:rsidR="00EB54BE">
        <w:rPr>
          <w:rStyle w:val="truncate-with-tooltip--ellipsis--2-jex"/>
        </w:rPr>
        <w:t>should be taken by our respective application</w:t>
      </w:r>
    </w:p>
    <w:p w14:paraId="69241F67" w14:textId="42057C4D" w:rsidR="00047C73" w:rsidRDefault="00047C7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8D3131" w:rsidRPr="00AD25FD">
        <w:rPr>
          <w:rStyle w:val="truncate-with-tooltip--ellipsis--2-jex"/>
          <w:b/>
          <w:bCs/>
        </w:rPr>
        <w:t>NameSpace</w:t>
      </w:r>
      <w:r>
        <w:rPr>
          <w:rStyle w:val="truncate-with-tooltip--ellipsis--2-jex"/>
        </w:rPr>
        <w:t xml:space="preserve"> – </w:t>
      </w:r>
      <w:r w:rsidR="001C777B">
        <w:rPr>
          <w:rStyle w:val="truncate-with-tooltip--ellipsis--2-jex"/>
        </w:rPr>
        <w:t xml:space="preserve">in EKS cluster you have stagging, development, </w:t>
      </w:r>
      <w:r w:rsidR="00D171F3">
        <w:rPr>
          <w:rStyle w:val="truncate-with-tooltip--ellipsis--2-jex"/>
        </w:rPr>
        <w:t>QA environment</w:t>
      </w:r>
      <w:r w:rsidR="00FD4D01">
        <w:rPr>
          <w:rStyle w:val="truncate-with-tooltip--ellipsis--2-jex"/>
        </w:rPr>
        <w:t xml:space="preserve">. </w:t>
      </w:r>
      <w:r>
        <w:rPr>
          <w:rStyle w:val="truncate-with-tooltip--ellipsis--2-jex"/>
        </w:rPr>
        <w:t xml:space="preserve">you can create namespaces </w:t>
      </w:r>
      <w:r w:rsidR="00F93178">
        <w:rPr>
          <w:rStyle w:val="truncate-with-tooltip--ellipsis--2-jex"/>
        </w:rPr>
        <w:t xml:space="preserve">for </w:t>
      </w:r>
      <w:r w:rsidR="00FD4D01">
        <w:rPr>
          <w:rStyle w:val="truncate-with-tooltip--ellipsis--2-jex"/>
        </w:rPr>
        <w:t xml:space="preserve">dev, QA, stagging and deploy the same application in those namespaces. </w:t>
      </w:r>
      <w:r w:rsidR="00333233">
        <w:rPr>
          <w:rStyle w:val="truncate-with-tooltip--ellipsis--2-jex"/>
        </w:rPr>
        <w:t xml:space="preserve">You can </w:t>
      </w:r>
      <w:r w:rsidR="00AC54F1">
        <w:rPr>
          <w:rStyle w:val="truncate-with-tooltip--ellipsis--2-jex"/>
        </w:rPr>
        <w:t>allocate</w:t>
      </w:r>
      <w:r w:rsidR="00333233">
        <w:rPr>
          <w:rStyle w:val="truncate-with-tooltip--ellipsis--2-jex"/>
        </w:rPr>
        <w:t xml:space="preserve"> limited resources to the namespaces. </w:t>
      </w:r>
    </w:p>
    <w:p w14:paraId="722F5371" w14:textId="77777777" w:rsidR="00DA1EAE" w:rsidRDefault="00DA1EAE"/>
    <w:sectPr w:rsidR="00DA1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F9"/>
    <w:rsid w:val="00036568"/>
    <w:rsid w:val="00047C73"/>
    <w:rsid w:val="00063140"/>
    <w:rsid w:val="001035F1"/>
    <w:rsid w:val="001C777B"/>
    <w:rsid w:val="00333233"/>
    <w:rsid w:val="00340CCB"/>
    <w:rsid w:val="003A4DF1"/>
    <w:rsid w:val="003C26B4"/>
    <w:rsid w:val="003E3955"/>
    <w:rsid w:val="0044446A"/>
    <w:rsid w:val="004C110D"/>
    <w:rsid w:val="00543AA5"/>
    <w:rsid w:val="00612618"/>
    <w:rsid w:val="00685570"/>
    <w:rsid w:val="006C00D7"/>
    <w:rsid w:val="006F5638"/>
    <w:rsid w:val="007111C2"/>
    <w:rsid w:val="007F1731"/>
    <w:rsid w:val="00830BF4"/>
    <w:rsid w:val="008423C9"/>
    <w:rsid w:val="00847C43"/>
    <w:rsid w:val="008D3131"/>
    <w:rsid w:val="009379F4"/>
    <w:rsid w:val="00962C4D"/>
    <w:rsid w:val="00A329C8"/>
    <w:rsid w:val="00AC54F1"/>
    <w:rsid w:val="00AD25FD"/>
    <w:rsid w:val="00AF0FA0"/>
    <w:rsid w:val="00B228F9"/>
    <w:rsid w:val="00BD38B8"/>
    <w:rsid w:val="00C138A9"/>
    <w:rsid w:val="00C900D1"/>
    <w:rsid w:val="00CC7B5C"/>
    <w:rsid w:val="00D171F3"/>
    <w:rsid w:val="00D4349B"/>
    <w:rsid w:val="00DA1EAE"/>
    <w:rsid w:val="00E73473"/>
    <w:rsid w:val="00E77EC9"/>
    <w:rsid w:val="00EB54BE"/>
    <w:rsid w:val="00F10B30"/>
    <w:rsid w:val="00F6427B"/>
    <w:rsid w:val="00F70AAD"/>
    <w:rsid w:val="00F93178"/>
    <w:rsid w:val="00FB167A"/>
    <w:rsid w:val="00FB7824"/>
    <w:rsid w:val="00FD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9CBB"/>
  <w15:chartTrackingRefBased/>
  <w15:docId w15:val="{ED07BFD4-5566-44EA-B037-63CC8B47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B228F9"/>
  </w:style>
  <w:style w:type="character" w:styleId="Hyperlink">
    <w:name w:val="Hyperlink"/>
    <w:basedOn w:val="DefaultParagraphFont"/>
    <w:uiPriority w:val="99"/>
    <w:unhideWhenUsed/>
    <w:rsid w:val="00847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tacksimplify/aws-eks-kubernetes-masterclass/tree/master/05-Kubernetes-Important-Concepts-for-Application-Deploy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46</cp:revision>
  <dcterms:created xsi:type="dcterms:W3CDTF">2022-04-12T06:07:00Z</dcterms:created>
  <dcterms:modified xsi:type="dcterms:W3CDTF">2022-04-12T07:03:00Z</dcterms:modified>
</cp:coreProperties>
</file>