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2026학년도 2학기 강의계획서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555555"/>
          <w:sz w:val="22"/>
          <w:szCs w:val="22"/>
        </w:rPr>
        <w:t xml:space="preserve">동신대학교 컴퓨터공학과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1. 교과목 기본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13"/>
        <w:gridCol w:w="1500"/>
        <w:gridCol w:w="3013"/>
      </w:tblGrid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교과목명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자료구조와 알고리즘 (Data Structures &amp; Algorithms)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교과목코드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CSE2103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개설학과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컴퓨터공학과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대상학년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2학년 (2026학년도 2학기)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학점/시수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3학점 / 이론 2시간 + 실습 2시간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수강인원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40명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담당교수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김민준 (공학관 512호)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이메일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mjkim@example.ac.kr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선수과목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프로그래밍기초(C), 객체지향프로그래밍(Java)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수업방식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이론 강의 + 페어 프로그래밍 실습</w:t>
            </w:r>
          </w:p>
        </w:tc>
      </w:tr>
      <w:tr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실습환경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학과 실습실 PC, gcc, Visual Studio Code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실습언어</w:t>
            </w:r>
          </w:p>
        </w:tc>
        <w:tc>
          <w:tcPr>
            <w:tcW w:type="dxa" w:w="301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 언어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2. 교과목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본 교과목은 프로그램 개발의 기초가 되는 자료구조(리스트, 스택, 큐, 트리, 해시)와 기본 알고리즘(정렬, 탐색)을 학습한다. 각 자료구조의 동작 원리를 이해하고 C 언어로 직접 구현하며, 시간복잡도 분석을 통해 문제 상황에 적합한 자료구조를 선택하는 능력을 기른다. 매주 이론 강의 후 2인 페어 프로그래밍 실습을 진행한다.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3. 학습 목표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자료구조의 개념을 이해한다.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연결 리스트를 학습한다.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스택과 큐의 동작 원리를 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정렬 알고리즘을 익힌다.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이진 탐색 트리와 해싱을 이해한다.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시간복잡도 분석 방법을 배운다.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4. 주차별 강의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3526"/>
        <w:gridCol w:w="1800"/>
      </w:tblGrid>
      <w:tr>
        <w:tc>
          <w:tcPr>
            <w:tcW w:type="dxa" w:w="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주차</w:t>
            </w:r>
          </w:p>
        </w:tc>
        <w:tc>
          <w:tcPr>
            <w:tcW w:type="dxa" w:w="2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주제</w:t>
            </w:r>
          </w:p>
        </w:tc>
        <w:tc>
          <w:tcPr>
            <w:tcW w:type="dxa" w:w="35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세부 내용</w:t>
            </w:r>
          </w:p>
        </w:tc>
        <w:tc>
          <w:tcPr>
            <w:tcW w:type="dxa" w:w="18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과제/평가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강의 소개 및 C 복습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포인터·구조체·동적 할당 복습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진단 퀴즈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알고리즘 분석 기초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시간복잡도, Big-O 표기법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연습문제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배열과 리스트 ADT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순차 리스트의 삽입·삭제 비용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1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연결 리스트 (1)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단일 연결 리스트의 개념과 순회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연결 리스트 (2)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단일 연결 리스트의 삽입과 삭제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2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스택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스택 ADT, 배열 기반 구현, 괄호 검사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3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큐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원형 큐, 덱(Deque)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중간고사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1~7주차 범위 필기시험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중간고사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재귀와 정렬 (1)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재귀 호출, 선택·삽입 정렬, 퀵 정렬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정렬 (2)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병합 정렬, 정렬 알고리즘 비교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4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트리 기초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트리 용어, 이진 트리 순회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이진 탐색 트리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BST 탐색·삽입·삭제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5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해싱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해시 함수, 충돌 해결(체이닝, 개방주소법)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 프로젝트 발표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자료구조 응용 미니 프로젝트 발표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프로젝트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기말고사</w:t>
            </w:r>
          </w:p>
        </w:tc>
        <w:tc>
          <w:tcPr>
            <w:tcW w:type="dxa" w:w="3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9~14주차 범위 필기시험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기말고사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5. 평가 방법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5526"/>
      </w:tblGrid>
      <w:tr>
        <w:tc>
          <w:tcPr>
            <w:tcW w:type="dxa" w:w="22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13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비율</w:t>
            </w:r>
          </w:p>
        </w:tc>
        <w:tc>
          <w:tcPr>
            <w:tcW w:type="dxa" w:w="55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중간고사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1~7주차 범위, 필기(개념 및 코드 이해)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기말고사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9~14주차 범위, 필기(개념·추적·복잡도 분석)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실습과제 (5회)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6%. 페어 제출, LMS 업로드, 마감 당일 23:59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 프로젝트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자료구조 응용 미니 프로젝트 (2인 1팀)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출석 및 참여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5%</w:t>
            </w:r>
          </w:p>
        </w:tc>
        <w:tc>
          <w:tcPr>
            <w:tcW w:type="dxa" w:w="552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결석 1회당 1% 감점, 지각 3회 = 결석 1회</w:t>
            </w:r>
          </w:p>
        </w:tc>
      </w:tr>
    </w:tbl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6. 교재 및 참고자료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주교재: C로 쓴 자료구조론 (강의노트 배포)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참고: 강의자료 및 실습과제는 LMS에 매주 게시</w:t>
      </w:r>
    </w:p>
    <w:p>
      <w:pPr>
        <w:pBdr>
          <w:bottom w:val="single" w:color="1F3864" w:sz="6" w:space="2"/>
        </w:pBdr>
        <w:spacing w:after="100" w:before="240"/>
      </w:pPr>
      <w:r>
        <w:rPr>
          <w:rFonts w:ascii="Malgun Gothic" w:cs="Malgun Gothic" w:eastAsia="Malgun Gothic" w:hAnsi="Malgun Gothic"/>
          <w:b/>
          <w:bCs/>
          <w:color w:val="1F3864"/>
          <w:sz w:val="24"/>
          <w:szCs w:val="24"/>
        </w:rPr>
        <w:t xml:space="preserve">7. 수업 운영 및 유의사항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실습과제는 2인 페어 단위로 제출하되, 기여 내역을 코드 주석에 명시한다.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과제 표절(타인 코드 제출) 적발 시 해당 과제 0점 처리한다.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실습 언어는 C를 표준으로 하며, 표준 라이브러리의 기성 자료구조 사용은 과제별 안내에 따른다.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질의응답은 LMS 게시판 및 면담 시간(수요일 14:00~16:00)을 이용한다.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디지털노마드연구소</dc:creator>
  <cp:lastModifiedBy>디지털노마드연구소</cp:lastModifiedBy>
  <cp:revision>1</cp:revision>
  <dcterms:created xsi:type="dcterms:W3CDTF">2026-07-19T08:27:56.626Z</dcterms:created>
  <dcterms:modified xsi:type="dcterms:W3CDTF">2026-07-19T08:27:56.644Z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