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Implement Job Import Plugin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Install Job import plugin and import jobs from an existing Jenkins.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one existing and new Jenkins’s installation.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6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Jenkins CI tool and install Job import plugin.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Job import plugin to import jobs from an existing Jenkins job.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Log in to Jenkins CI Tool and install Job import plugin.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 CI tool with admin user and install Job import plugin and configure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Plugin manager by Navigating Manage Jenkins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Manage Plugins to install Job import plugin.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205699" cy="250143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699" cy="250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79245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5448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plugin is installed restart Jenkins to activate plugin in Jenkins.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Configure Job import plugin to import jobs from an existing Jenkins job: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Job Import Plugin option on main Dashboard to access this plugin: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23058" cy="3013602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058" cy="301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using this feature, you need to configure source Jenkins server from where you can import Jenkins’s job into existing Jenkins.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Manage Jenkins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System configuration to configure old Jenkins’s information. You would see a Job Import Plugin section for configuration.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63278" cy="1561157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78" cy="156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configuring Jenkins details, configure new Credential with username password for connecting Jenkins. Navigate Manage Jenkins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Manage Credentials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Credentials.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68166" cy="1878613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166" cy="187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click on Global Domain where you can create credentials that can be accessed by Jenkins globally by any Jenkins job.</w:t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138555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011555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Click on Add credentials to add new Jenkins credentials of Username and password type.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039745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provide Jenkins’s server name, URL and credentials to connect with existing Jenkins.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351405"/>
            <wp:effectExtent b="0" l="0" r="0" t="0"/>
            <wp:docPr id="4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Remote Jenkins is configured you can now Access Job import Plugin option to import Jenkins job from source Jenkins.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155190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4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41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bbFrNo9hMH+v8K+CYjwAweRjog==">AMUW2mVbwF5rETji0VcWJfDsGVXpGU+pkqVSvGkBUBRYxL2yDpFKxmYT4SCMdba6Nw81FV47fFJ7i0ydf/3LZ2LJgQLX3qhdL6kN0hBeu0GykynxXdmlSEh/f+b0kx/adu9A8rwsbZKPa04ht0v2aA1BLYyxYc5fxA==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