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9338"/>
      </w:tblGrid>
      <w:tr w:rsidR="00B378A5" w:rsidTr="00B378A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understanding web services 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understanding request URI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understanding CRUD operations of API (GET POST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understanding query parameters and headers 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Difference between Soap and REST API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Installation and walkthrough of tool. 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Creating API request test case 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Adding assertions </w:t>
            </w:r>
          </w:p>
        </w:tc>
      </w:tr>
      <w:tr w:rsidR="00B378A5" w:rsidTr="00B378A5">
        <w:trPr>
          <w:trHeight w:val="30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78A5" w:rsidRDefault="00B378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Verifying response codes</w:t>
            </w:r>
          </w:p>
        </w:tc>
      </w:tr>
    </w:tbl>
    <w:p w:rsidR="00D144BE" w:rsidRDefault="00D144BE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web service is, therefore, any service that −</w:t>
      </w:r>
    </w:p>
    <w:p w:rsidR="00B378A5" w:rsidRPr="00B378A5" w:rsidRDefault="00B378A5" w:rsidP="00B378A5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Is available over the Internet or private (intranet) networks</w:t>
      </w:r>
    </w:p>
    <w:p w:rsidR="00B378A5" w:rsidRPr="00B378A5" w:rsidRDefault="00B378A5" w:rsidP="00B378A5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Uses a standardized XML messaging system</w:t>
      </w:r>
    </w:p>
    <w:p w:rsidR="00B378A5" w:rsidRPr="00B378A5" w:rsidRDefault="00B378A5" w:rsidP="00B378A5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Is not tied to any one operating system or programming language</w:t>
      </w:r>
    </w:p>
    <w:p w:rsidR="00B378A5" w:rsidRPr="00B378A5" w:rsidRDefault="00B378A5" w:rsidP="00B378A5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Is self-describing via a common XML grammar</w:t>
      </w:r>
    </w:p>
    <w:p w:rsidR="00B378A5" w:rsidRPr="00B378A5" w:rsidRDefault="00B378A5" w:rsidP="00B378A5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Is discoverable via a simple find mechanism</w:t>
      </w:r>
    </w:p>
    <w:p w:rsidR="00B378A5" w:rsidRPr="00B378A5" w:rsidRDefault="00B378A5" w:rsidP="00B378A5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35"/>
          <w:szCs w:val="35"/>
        </w:rPr>
      </w:pPr>
      <w:r w:rsidRPr="00B378A5">
        <w:rPr>
          <w:rFonts w:ascii="Arial" w:eastAsia="Times New Roman" w:hAnsi="Arial" w:cs="Arial"/>
          <w:sz w:val="35"/>
          <w:szCs w:val="35"/>
        </w:rPr>
        <w:t>Components of Web Services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basic web services platform is XML + HTTP. All the standard web services work using the following components −</w:t>
      </w:r>
    </w:p>
    <w:p w:rsidR="00B378A5" w:rsidRPr="00B378A5" w:rsidRDefault="00B378A5" w:rsidP="00B378A5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SOAP (Simple Object Access Protocol)</w:t>
      </w:r>
    </w:p>
    <w:p w:rsidR="00B378A5" w:rsidRPr="00B378A5" w:rsidRDefault="00B378A5" w:rsidP="00B378A5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UDDI (Universal Description, Discovery and Integration)</w:t>
      </w:r>
    </w:p>
    <w:p w:rsidR="00B378A5" w:rsidRPr="00B378A5" w:rsidRDefault="00B378A5" w:rsidP="00B378A5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WSDL (Web Services Description Language)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All these components have been discussed in the </w:t>
      </w:r>
      <w:hyperlink r:id="rId5" w:history="1">
        <w:r w:rsidRPr="00B378A5">
          <w:rPr>
            <w:rFonts w:ascii="Arial" w:eastAsia="Times New Roman" w:hAnsi="Arial" w:cs="Arial"/>
            <w:color w:val="313131"/>
            <w:u w:val="single"/>
          </w:rPr>
          <w:t>Web Services Architecture</w:t>
        </w:r>
      </w:hyperlink>
      <w:r w:rsidRPr="00B378A5">
        <w:rPr>
          <w:rFonts w:ascii="Arial" w:eastAsia="Times New Roman" w:hAnsi="Arial" w:cs="Arial"/>
          <w:color w:val="000000"/>
        </w:rPr>
        <w:t> chapter.</w:t>
      </w:r>
    </w:p>
    <w:p w:rsidR="00B378A5" w:rsidRPr="00B378A5" w:rsidRDefault="00B378A5" w:rsidP="00B378A5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35"/>
          <w:szCs w:val="35"/>
        </w:rPr>
      </w:pPr>
      <w:r w:rsidRPr="00B378A5">
        <w:rPr>
          <w:rFonts w:ascii="Arial" w:eastAsia="Times New Roman" w:hAnsi="Arial" w:cs="Arial"/>
          <w:sz w:val="35"/>
          <w:szCs w:val="35"/>
        </w:rPr>
        <w:t>How Does a Web Service Work?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A web service enables communication among various applications by using open standards such as HTML, XML, WSDL, and SOAP. A web service takes the help of −</w:t>
      </w:r>
    </w:p>
    <w:p w:rsidR="00B378A5" w:rsidRPr="00B378A5" w:rsidRDefault="00B378A5" w:rsidP="00B378A5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XML to tag the data</w:t>
      </w:r>
    </w:p>
    <w:p w:rsidR="00B378A5" w:rsidRPr="00B378A5" w:rsidRDefault="00B378A5" w:rsidP="00B378A5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SOAP to transfer a message</w:t>
      </w:r>
    </w:p>
    <w:p w:rsidR="00B378A5" w:rsidRPr="00B378A5" w:rsidRDefault="00B378A5" w:rsidP="00B378A5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WSDL to describe the availability of service.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lastRenderedPageBreak/>
        <w:t>You can build a Java-based web service on Solaris that is accessible from your Visual Basic program that runs on Windows.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 xml:space="preserve">You can also use C# to build new web services on Windows that can be invoked from your web application that is based on </w:t>
      </w:r>
      <w:proofErr w:type="spellStart"/>
      <w:r w:rsidRPr="00B378A5">
        <w:rPr>
          <w:rFonts w:ascii="Arial" w:eastAsia="Times New Roman" w:hAnsi="Arial" w:cs="Arial"/>
          <w:color w:val="000000"/>
        </w:rPr>
        <w:t>JavaServer</w:t>
      </w:r>
      <w:proofErr w:type="spellEnd"/>
      <w:r w:rsidRPr="00B378A5">
        <w:rPr>
          <w:rFonts w:ascii="Arial" w:eastAsia="Times New Roman" w:hAnsi="Arial" w:cs="Arial"/>
          <w:color w:val="000000"/>
        </w:rPr>
        <w:t xml:space="preserve"> Pages (JSP) and runs on Linux.</w:t>
      </w:r>
    </w:p>
    <w:p w:rsidR="00B378A5" w:rsidRPr="00B378A5" w:rsidRDefault="00B378A5" w:rsidP="00B378A5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35"/>
          <w:szCs w:val="35"/>
        </w:rPr>
      </w:pPr>
      <w:r w:rsidRPr="00B378A5">
        <w:rPr>
          <w:rFonts w:ascii="Arial" w:eastAsia="Times New Roman" w:hAnsi="Arial" w:cs="Arial"/>
          <w:sz w:val="35"/>
          <w:szCs w:val="35"/>
        </w:rPr>
        <w:t>Example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Consider a simple account-management and order processing system. The accounting personnel use a client application built with Visual Basic or JSP to create new accounts and enter new customer orders.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processing logic for this system is written in Java and resides on a Solaris machine, which also interacts with a database to store information.</w:t>
      </w:r>
    </w:p>
    <w:p w:rsidR="00B378A5" w:rsidRPr="00B378A5" w:rsidRDefault="00B378A5" w:rsidP="00B378A5">
      <w:pPr>
        <w:spacing w:before="120" w:after="144"/>
        <w:ind w:left="4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steps to perform this operation are as follows −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client program bundles the account registration information into a SOAP message.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This SOAP message is sent to the web service as the body of an HTTP POST request.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web service unpacks the SOAP request and converts it into a command that the application can understand.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application processes the information as required and responds with a new unique account number for that customer.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Next, the web service packages the response into another SOAP message, which it sends back to the client program in response to its HTTP request.</w:t>
      </w:r>
    </w:p>
    <w:p w:rsidR="00B378A5" w:rsidRPr="00B378A5" w:rsidRDefault="00B378A5" w:rsidP="00B378A5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="Arial" w:eastAsia="Times New Roman" w:hAnsi="Arial" w:cs="Arial"/>
          <w:color w:val="000000"/>
        </w:rPr>
      </w:pPr>
      <w:r w:rsidRPr="00B378A5">
        <w:rPr>
          <w:rFonts w:ascii="Arial" w:eastAsia="Times New Roman" w:hAnsi="Arial" w:cs="Arial"/>
          <w:color w:val="000000"/>
        </w:rPr>
        <w:t>The client program unpacks the SOAP message to obtain the results of the account registration process.</w:t>
      </w:r>
    </w:p>
    <w:p w:rsidR="00B378A5" w:rsidRDefault="00B378A5" w:rsidP="00B378A5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Web Service Roles</w:t>
      </w:r>
    </w:p>
    <w:p w:rsidR="00B378A5" w:rsidRDefault="00B378A5" w:rsidP="00B378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three major roles within the web service architecture −</w:t>
      </w:r>
    </w:p>
    <w:p w:rsidR="00B378A5" w:rsidRDefault="00B378A5" w:rsidP="00B378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Service Provider</w:t>
      </w:r>
    </w:p>
    <w:p w:rsidR="00B378A5" w:rsidRDefault="00B378A5" w:rsidP="00B378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the provider of the web service. The service provider implements the service and makes it available on the Internet.</w:t>
      </w:r>
    </w:p>
    <w:p w:rsidR="00B378A5" w:rsidRDefault="00B378A5" w:rsidP="00B378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Service Requestor</w:t>
      </w:r>
    </w:p>
    <w:p w:rsidR="00B378A5" w:rsidRDefault="00B378A5" w:rsidP="00B378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any consumer of the web service. The requestor utilizes an existing web service by opening a network connection and sending an XML request.</w:t>
      </w:r>
    </w:p>
    <w:p w:rsidR="00B378A5" w:rsidRDefault="00B378A5" w:rsidP="00B378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lastRenderedPageBreak/>
        <w:t>Service Registry</w:t>
      </w:r>
    </w:p>
    <w:p w:rsidR="00B378A5" w:rsidRDefault="00B378A5" w:rsidP="00B378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 logically centralized directory of services. The registry provides a central place where developers can publish new services or find existing ones. It therefore serves as a centralized clearing house for companies and their services.</w:t>
      </w:r>
    </w:p>
    <w:p w:rsidR="00B378A5" w:rsidRDefault="00B378A5" w:rsidP="00B378A5">
      <w:r>
        <w:rPr>
          <w:noProof/>
        </w:rPr>
        <w:drawing>
          <wp:inline distT="0" distB="0" distL="0" distR="0">
            <wp:extent cx="5271135" cy="2576223"/>
            <wp:effectExtent l="0" t="0" r="5715" b="0"/>
            <wp:docPr id="1" name="Picture 1" descr="C:\Users\sg0017473\AppData\Local\Microsoft\Windows\INetCache\Content.MSO\9F44BB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0017473\AppData\Local\Microsoft\Windows\INetCache\Content.MSO\9F44BB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77" cy="25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A5" w:rsidRDefault="00B378A5" w:rsidP="00B378A5"/>
    <w:p w:rsidR="00B378A5" w:rsidRDefault="00B378A5" w:rsidP="00B378A5">
      <w:bookmarkStart w:id="0" w:name="_GoBack"/>
      <w:r>
        <w:rPr>
          <w:noProof/>
        </w:rPr>
        <w:drawing>
          <wp:inline distT="0" distB="0" distL="0" distR="0">
            <wp:extent cx="5939790" cy="444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Default="00B378A5" w:rsidP="00B378A5"/>
    <w:p w:rsidR="00B378A5" w:rsidRPr="00B378A5" w:rsidRDefault="00B378A5" w:rsidP="00B378A5">
      <w:r w:rsidRPr="00B378A5">
        <w:rPr>
          <w:noProof/>
          <w:bdr w:val="single" w:sz="4" w:space="0" w:color="auto"/>
        </w:rPr>
        <w:drawing>
          <wp:inline distT="0" distB="0" distL="0" distR="0">
            <wp:extent cx="6264461" cy="3108960"/>
            <wp:effectExtent l="0" t="0" r="3175" b="0"/>
            <wp:docPr id="2" name="Picture 2" descr="Web Services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Services Introdu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71" cy="317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8A5" w:rsidRPr="00B3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241D"/>
    <w:multiLevelType w:val="multilevel"/>
    <w:tmpl w:val="430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223B4"/>
    <w:multiLevelType w:val="multilevel"/>
    <w:tmpl w:val="B6E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560E"/>
    <w:multiLevelType w:val="multilevel"/>
    <w:tmpl w:val="3FB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15FF6"/>
    <w:multiLevelType w:val="multilevel"/>
    <w:tmpl w:val="6ECA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C5"/>
    <w:rsid w:val="00B378A5"/>
    <w:rsid w:val="00D144BE"/>
    <w:rsid w:val="00E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7BE"/>
  <w15:chartTrackingRefBased/>
  <w15:docId w15:val="{D65F1330-AB7D-4D31-9BE3-5500CA61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A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378A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8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78A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B378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webservices/web_services_architectur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Garg</dc:creator>
  <cp:keywords/>
  <dc:description/>
  <cp:lastModifiedBy>Sumeet Garg</cp:lastModifiedBy>
  <cp:revision>3</cp:revision>
  <dcterms:created xsi:type="dcterms:W3CDTF">2020-10-31T06:00:00Z</dcterms:created>
  <dcterms:modified xsi:type="dcterms:W3CDTF">2020-10-31T06:20:00Z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TECHMAHINDRA\sg0017473</vt:lpwstr>
  </property>
  <property fmtid="{D5CDD505-2E9C-101B-9397-08002B2CF9AE}" pid="4" name="DLPManualFileClassificationLastModificationDate">
    <vt:lpwstr>1604125209</vt:lpwstr>
  </property>
  <property fmtid="{D5CDD505-2E9C-101B-9397-08002B2CF9AE}" pid="5" name="DLPManualFileClassificationVersion">
    <vt:lpwstr>11.3.2.8</vt:lpwstr>
  </property>
</Properties>
</file>