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h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The study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bookmarkEnd w:id="41"/>
    <w:bookmarkStart w:id="42" w:name="the-goal"/>
    <w:p>
      <w:pPr>
        <w:pStyle w:val="Heading1"/>
      </w:pPr>
      <w:r>
        <w:t xml:space="preserve">The Goal</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bookmarkEnd w:id="44"/>
    <w:bookmarkStart w:id="45" w:name="solution"/>
    <w:p>
      <w:pPr>
        <w:pStyle w:val="Heading1"/>
      </w:pPr>
      <w:r>
        <w:t xml:space="preserve">Solution</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r>
        <w:br w:type="page"/>
      </w:r>
    </w:p>
    <w:bookmarkEnd w:id="47"/>
    <w:p>
      <w:pPr>
        <w:pStyle w:val="Heading1"/>
      </w:pPr>
      <w:r>
        <w:t xml:space="preserve">Appendix A</w:t>
      </w:r>
    </w:p>
    <w:bookmarkStart w:id="48" w:name="apx-a"/>
    <w:p>
      <w:pPr>
        <w:pStyle w:val="Heading1"/>
      </w:pPr>
      <w:r>
        <w:t xml:space="preserve">This Section Is an Appendix</w:t>
      </w:r>
    </w:p>
    <w:p>
      <w:r>
        <w:br w:type="page"/>
      </w:r>
    </w:p>
    <w:bookmarkEnd w:id="48"/>
    <w:p>
      <w:pPr>
        <w:pStyle w:val="Heading1"/>
      </w:pPr>
      <w:r>
        <w:t xml:space="preserve">Appendix B</w:t>
      </w:r>
    </w:p>
    <w:bookmarkStart w:id="49" w:name="apx-b"/>
    <w:p>
      <w:pPr>
        <w:pStyle w:val="Heading1"/>
      </w:pPr>
      <w:r>
        <w:t xml:space="preserve">Another Appendix</w:t>
      </w:r>
    </w:p>
    <w:bookmarkEnd w:id="4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2026-05-26T18:14:51Z</dcterms:created>
  <dcterms:modified xsi:type="dcterms:W3CDTF">2026-05-26T18:14:51Z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True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department">
    <vt:lpwstr>False</vt:lpwstr>
  </property>
  <property fmtid="{D5CDD505-2E9C-101B-9397-08002B2CF9AE}" pid="57" name="suppress-corresponding-email">
    <vt:lpwstr>False</vt:lpwstr>
  </property>
  <property fmtid="{D5CDD505-2E9C-101B-9397-08002B2CF9AE}" pid="58" name="suppress-corresponding-group">
    <vt:lpwstr>False</vt:lpwstr>
  </property>
  <property fmtid="{D5CDD505-2E9C-101B-9397-08002B2CF9AE}" pid="59" name="suppress-corresponding-paragraph">
    <vt:lpwstr>False</vt:lpwstr>
  </property>
  <property fmtid="{D5CDD505-2E9C-101B-9397-08002B2CF9AE}" pid="60" name="suppress-corresponding-postal-code">
    <vt:lpwstr>False</vt:lpwstr>
  </property>
  <property fmtid="{D5CDD505-2E9C-101B-9397-08002B2CF9AE}" pid="61" name="suppress-corresponding-region">
    <vt:lpwstr>False</vt:lpwstr>
  </property>
  <property fmtid="{D5CDD505-2E9C-101B-9397-08002B2CF9AE}" pid="62" name="suppress-credit-statement">
    <vt:lpwstr>False</vt:lpwstr>
  </property>
  <property fmtid="{D5CDD505-2E9C-101B-9397-08002B2CF9AE}" pid="63" name="suppress-disclosures-paragraph">
    <vt:lpwstr>False</vt:lpwstr>
  </property>
  <property fmtid="{D5CDD505-2E9C-101B-9397-08002B2CF9AE}" pid="64" name="suppress-impact-statement">
    <vt:lpwstr>False</vt:lpwstr>
  </property>
  <property fmtid="{D5CDD505-2E9C-101B-9397-08002B2CF9AE}" pid="65" name="suppress-keywords">
    <vt:lpwstr>False</vt:lpwstr>
  </property>
  <property fmtid="{D5CDD505-2E9C-101B-9397-08002B2CF9AE}" pid="66" name="suppress-orcid">
    <vt:lpwstr>False</vt:lpwstr>
  </property>
  <property fmtid="{D5CDD505-2E9C-101B-9397-08002B2CF9AE}" pid="67" name="suppress-short-title">
    <vt:lpwstr>False</vt:lpwstr>
  </property>
  <property fmtid="{D5CDD505-2E9C-101B-9397-08002B2CF9AE}" pid="68" name="suppress-status-change-paragraph">
    <vt:lpwstr>False</vt:lpwstr>
  </property>
  <property fmtid="{D5CDD505-2E9C-101B-9397-08002B2CF9AE}" pid="69" name="suppress-title">
    <vt:lpwstr>False</vt:lpwstr>
  </property>
  <property fmtid="{D5CDD505-2E9C-101B-9397-08002B2CF9AE}" pid="70" name="suppress-title-introduction">
    <vt:lpwstr>False</vt:lpwstr>
  </property>
  <property fmtid="{D5CDD505-2E9C-101B-9397-08002B2CF9AE}" pid="71" name="suppress-title-page">
    <vt:lpwstr>False</vt:lpwstr>
  </property>
  <property fmtid="{D5CDD505-2E9C-101B-9397-08002B2CF9AE}" pid="72" name="suppress-title-page-number">
    <vt:lpwstr>False</vt:lpwstr>
  </property>
  <property fmtid="{D5CDD505-2E9C-101B-9397-08002B2CF9AE}" pid="73" name="tbl-cap-location">
    <vt:lpwstr>top</vt:lpwstr>
  </property>
  <property fmtid="{D5CDD505-2E9C-101B-9397-08002B2CF9AE}" pid="74" name="template-partials">
    <vt:lpwstr/>
  </property>
  <property fmtid="{D5CDD505-2E9C-101B-9397-08002B2CF9AE}" pid="75" name="theme">
    <vt:lpwstr>cosmo</vt:lpwstr>
  </property>
  <property fmtid="{D5CDD505-2E9C-101B-9397-08002B2CF9AE}" pid="76" name="title-block-style">
    <vt:lpwstr>manuscript</vt:lpwstr>
  </property>
  <property fmtid="{D5CDD505-2E9C-101B-9397-08002B2CF9AE}" pid="77" name="toc-title">
    <vt:lpwstr>Table of contents</vt:lpwstr>
  </property>
  <property fmtid="{D5CDD505-2E9C-101B-9397-08002B2CF9AE}" pid="78" name="unroll-markdown-cells">
    <vt:lpwstr>True</vt:lpwstr>
  </property>
  <property fmtid="{D5CDD505-2E9C-101B-9397-08002B2CF9AE}" pid="79" name="word-count">
    <vt:lpwstr>False</vt:lpwstr>
  </property>
  <property fmtid="{D5CDD505-2E9C-101B-9397-08002B2CF9AE}" pid="80" name="wordn">
    <vt:lpwstr>27</vt:lpwstr>
  </property>
  <property fmtid="{D5CDD505-2E9C-101B-9397-08002B2CF9AE}" pid="81" name="zerocitations">
    <vt:lpwstr>True</vt:lpwstr>
  </property>
</Properties>
</file>