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 de Conocimientos - ALDA CENTRO PONFERRADA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sdfafgaefgaergas</w:t>
      </w:r>
    </w:p>
    <w:p>
      <w:pPr>
        <w:pStyle w:val="normal1"/>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**Última actualización:** 25/02/2025 </w:t>
      </w:r>
    </w:p>
    <w:p>
      <w:pPr>
        <w:pStyle w:val="normal1"/>
        <w:keepNext w:val="false"/>
        <w:keepLines w:val="false"/>
        <w:pageBreakBefore w:val="false"/>
        <w:widowControl w:val="false"/>
        <w:shd w:val="clear" w:fill="auto"/>
        <w:spacing w:lineRule="auto" w:line="264" w:before="34" w:after="0"/>
        <w:ind w:hanging="7" w:left="17"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**Palabras clave:** hotel, Ponferrada, 3 estrellas, aparcamiento, desayuno, check-in, check-out, habitaciones, Wi-Fi, servicios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 Información General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**Nombre:** Hotel ALDA CENTRO PONFERRADA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**Categoría:** 3 estrellas </w:t>
      </w:r>
    </w:p>
    <w:p>
      <w:pPr>
        <w:pStyle w:val="normal1"/>
        <w:keepNext w:val="false"/>
        <w:keepLines w:val="false"/>
        <w:pageBreakBefore w:val="false"/>
        <w:widowControl w:val="false"/>
        <w:shd w:val="clear" w:fill="auto"/>
        <w:spacing w:lineRule="auto" w:line="264" w:before="34" w:after="0"/>
        <w:ind w:hanging="6" w:left="16" w:right="28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**Descripción:** Ubicado en un edificio emblemático de Ponferrada (el clásico Hotel Madrid Bierzo), reformado y situado en pleno centro comercial, cerca de los principales atractivos (Castillo de los Templarios, Casco Antiguo y mercado semanal).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**Dirección:** Avda La Puebla, 44, 24402 Ponferrada (León)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General: 987 411 550 </w:t>
      </w:r>
    </w:p>
    <w:p>
      <w:pPr>
        <w:pStyle w:val="normal1"/>
        <w:widowControl w:val="false"/>
        <w:spacing w:lineRule="auto" w:line="240" w:before="34" w:after="0"/>
        <w:ind w:hanging="0" w:left="132"/>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Emergencias: 622 80 73 10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Regional: 722 132 15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**Correo:** centroponferrada@aldahotels.com </w:t>
      </w:r>
    </w:p>
    <w:p>
      <w:pPr>
        <w:pStyle w:val="normal1"/>
        <w:keepNext w:val="false"/>
        <w:keepLines w:val="false"/>
        <w:pageBreakBefore w:val="false"/>
        <w:widowControl w:val="false"/>
        <w:shd w:val="clear" w:fill="auto"/>
        <w:spacing w:lineRule="auto" w:line="528" w:before="34" w:after="0"/>
        <w:ind w:hanging="0" w:left="9" w:right="211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 https://aldahotels.es/alojamientos/hotel-alda-centro-ponferrada/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 Acceso y Aparcamiento </w:t>
      </w:r>
    </w:p>
    <w:p>
      <w:pPr>
        <w:pStyle w:val="normal1"/>
        <w:keepNext w:val="false"/>
        <w:keepLines w:val="false"/>
        <w:pageBreakBefore w:val="false"/>
        <w:widowControl w:val="false"/>
        <w:shd w:val="clear" w:fill="auto"/>
        <w:spacing w:lineRule="auto" w:line="264" w:before="325" w:after="0"/>
        <w:ind w:hanging="0" w:left="9"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**Cómo llegar:** Introducir “Avenida La Puebla” en el GPS; la vía es de bajada. - **Zona de carga/descarga:** En la puerta (máx. 15 minutos), usar brevemente justo antes del contenedor.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 Opciones de aparcamiento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**Privado**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Parking Pérez Colino (Avda. Pérez Colino)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5 minutos a pie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**Coste:** 8 €/noche (ticket sellado y pagado en recepción en horario presencial)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 Azul**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Calles traseras (C/ Río Urdiales y C/ Río Selmo)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Lunes a Viernes: 9:30–14:30 y 16:30–20:00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**Gratuito**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**Opciones:**</w:t>
      </w:r>
    </w:p>
    <w:p>
      <w:pPr>
        <w:pStyle w:val="normal1"/>
        <w:keepNext w:val="false"/>
        <w:keepLines w:val="false"/>
        <w:pageBreakBefore w:val="false"/>
        <w:widowControl w:val="false"/>
        <w:shd w:val="clear" w:fill="auto"/>
        <w:spacing w:lineRule="auto" w:line="240" w:before="0"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de Diputación (C/ Río Urdiales, zona interior sin señalizar)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Avda de las Huertas (sujeto a disponibilidad) </w:t>
      </w:r>
    </w:p>
    <w:p>
      <w:pPr>
        <w:pStyle w:val="normal1"/>
        <w:keepNext w:val="false"/>
        <w:keepLines w:val="false"/>
        <w:pageBreakBefore w:val="false"/>
        <w:widowControl w:val="false"/>
        <w:shd w:val="clear" w:fill="auto"/>
        <w:spacing w:lineRule="auto" w:line="264" w:before="34" w:after="0"/>
        <w:ind w:hanging="7" w:left="17" w:right="25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**Observación:** Evitar aparcar en zonas de mercado (especialmente miércoles y sábados) para prevenir retirada con grúa.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 Horarios y Accesos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presencial:** Hasta nuevo aviso, 8:30–16:00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**Fuera de horario:** Acceso mediante sistema de videoporteo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**Check-in / Check-out**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**Check-in:** A partir de las 14:00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**Check-out:** Hasta las 12:00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**Caja fuerte**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Ubicada a la mano derecha, frente a la máquina de café en recepción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 Distribución del Edificio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**Entreplanta** </w:t>
      </w:r>
    </w:p>
    <w:p>
      <w:pPr>
        <w:pStyle w:val="normal1"/>
        <w:keepNext w:val="false"/>
        <w:keepLines w:val="false"/>
        <w:pageBreakBefore w:val="false"/>
        <w:widowControl w:val="false"/>
        <w:shd w:val="clear" w:fill="auto"/>
        <w:spacing w:lineRule="auto" w:line="264" w:before="34" w:after="0"/>
        <w:ind w:hanging="9" w:left="19" w:right="4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Albergue independiente en el edificio contiguo con 4 habitaciones (Cereza, Castillo, Concha y Montaña)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**Plantas con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- 4ª: 10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**Accesos**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escalones para subir o bajar entre plantas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Ascensor que conecta la entreplanta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**Zonas comunes**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 Salón de desayunos / Coworking:** 1ª planta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**Baños comunes:** en el salón de desayunos/cafetería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Señores: lado izquierdo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Señoras: lado derecho</w:t>
      </w:r>
    </w:p>
    <w:p>
      <w:pPr>
        <w:pStyle w:val="normal1"/>
        <w:keepNext w:val="false"/>
        <w:keepLines w:val="false"/>
        <w:pageBreakBefore w:val="false"/>
        <w:widowControl w:val="false"/>
        <w:shd w:val="clear" w:fill="auto"/>
        <w:spacing w:lineRule="auto" w:line="264" w:before="0" w:after="0"/>
        <w:ind w:hanging="0" w:left="9" w:right="17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**Armario con amenities:** en el “almacén” (cuartos de guardia en 3ª y 2ª planta) - **Pasillos:** en plantas 1–3, habitaciones 1–7 en pasillo derecho y 8–12 en pasillo izquierdo; distribución similar en la 4ª </w:t>
      </w:r>
    </w:p>
    <w:p>
      <w:pPr>
        <w:pStyle w:val="normal1"/>
        <w:keepNext w:val="false"/>
        <w:keepLines w:val="false"/>
        <w:pageBreakBefore w:val="false"/>
        <w:widowControl w:val="false"/>
        <w:shd w:val="clear" w:fill="auto"/>
        <w:spacing w:lineRule="auto" w:line="264" w:before="11"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**Escaleras y ascensor:** escaleras a todas las plantas; ascensor para la entreplanta - **Gimnasio:** planta -2 (acceso por escaleras) </w:t>
      </w:r>
    </w:p>
    <w:p>
      <w:pPr>
        <w:pStyle w:val="normal1"/>
        <w:keepNext w:val="false"/>
        <w:keepLines w:val="false"/>
        <w:pageBreakBefore w:val="false"/>
        <w:widowControl w:val="false"/>
        <w:shd w:val="clear" w:fill="auto"/>
        <w:spacing w:lineRule="auto" w:line="264" w:before="11" w:after="0"/>
        <w:ind w:hanging="0" w:left="9" w:right="164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para bicicletas:** cuarto contiguo a recepción, disponible 07:00–23:00 - **Nota:** no se pueden subir bicicletas eléctricas sin desmontar la batería - **Salón de uso social:** pasando la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**Cocina comunitaria / auto-lavandería:** no disponibles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 Habitaciones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5.1 Detalles generales </w:t>
      </w:r>
    </w:p>
    <w:p>
      <w:pPr>
        <w:pStyle w:val="normal1"/>
        <w:keepNext w:val="false"/>
        <w:keepLines w:val="false"/>
        <w:pageBreakBefore w:val="false"/>
        <w:widowControl w:val="false"/>
        <w:shd w:val="clear" w:fill="auto"/>
        <w:spacing w:lineRule="auto" w:line="264" w:before="34" w:after="0"/>
        <w:ind w:hanging="0" w:left="9" w:right="89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**Camas y baño:** varían según tipo (una o varias camas, medidas, bañera o ducha) - **Cerradura:** todas por tarjeta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**Escritorios:** la mayoría con escritorio o empotrado </w:t>
      </w:r>
    </w:p>
    <w:p>
      <w:pPr>
        <w:pStyle w:val="normal1"/>
        <w:keepNext w:val="false"/>
        <w:keepLines w:val="false"/>
        <w:pageBreakBefore w:val="false"/>
        <w:widowControl w:val="false"/>
        <w:shd w:val="clear" w:fill="auto"/>
        <w:spacing w:lineRule="auto" w:line="264" w:before="34" w:after="0"/>
        <w:ind w:hanging="0" w:left="9" w:right="2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**Espacio para cuna:** indicado en las que lo permiten (puede incluir suplemento en triples) - **Observaciones:** en algunas hay “tara” en el agua (frío/caliente invertidos) - **Cunas:** 2 cunas disponibles **ON REQUEST**, sin coste adicional - **Suplementos:** solo en habitaciones triples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5.2 Distribución por planta (fichas)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1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101 | M ECO | 1 (135 cm) | Bañera | Patio trasero | — | </w:t>
      </w:r>
    </w:p>
    <w:p>
      <w:pPr>
        <w:pStyle w:val="normal1"/>
        <w:keepNext w:val="false"/>
        <w:keepLines w:val="false"/>
        <w:pageBreakBefore w:val="false"/>
        <w:widowControl w:val="false"/>
        <w:shd w:val="clear" w:fill="auto"/>
        <w:spacing w:lineRule="auto" w:line="264" w:before="34" w:after="0"/>
        <w:ind w:firstLine="12" w:left="10"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102 | INDIVIDUAL | 1 (105 cm) | Bañera | Patio trasero | Escritorio empotrado | | 103 | TW Est | 2 (90 cm) | Bañera | Calle de atrás | Escritorio empotrado; espacio para cuna | | 104 | TW Est | 2 (90 cm) | Bañera | Patio trasero | Escritorio; **tara** agua; espacio para cuna o suple | </w:t>
      </w:r>
    </w:p>
    <w:p>
      <w:pPr>
        <w:pStyle w:val="normal1"/>
        <w:keepNext w:val="false"/>
        <w:keepLines w:val="false"/>
        <w:pageBreakBefore w:val="false"/>
        <w:widowControl w:val="false"/>
        <w:shd w:val="clear" w:fill="auto"/>
        <w:spacing w:lineRule="auto" w:line="264" w:before="11" w:after="0"/>
        <w:ind w:hanging="0" w:left="23" w:right="1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105 | TW Est Ter | 2 (90 cm) | Ducha | Calle principal | Escritorio; espacio para cuna o suple | | 106 | QS Est | 1 (150 cm) | Ducha | Calle principal | Escritorio; espacio para cuna o suple | | 107 | INDIVIDUAL | 1 (105 cm) | Ducha pequeña | Calle principal | Escritorio empotrado | | 108 | TW Est Suple | 3 (90 cm) | Ducha | Calle principal | Escritorio; espacio para cuna | | 109 | TW Est Ter | 2 (90 cm) | Ducha | Calle principal | Escritorio; espacio para cuna o suple | | 110 | M ECO | 1 (135 cm) | Bañera | Calle de atrás | — | </w:t>
      </w:r>
    </w:p>
    <w:p>
      <w:pPr>
        <w:pStyle w:val="normal1"/>
        <w:keepNext w:val="false"/>
        <w:keepLines w:val="false"/>
        <w:pageBreakBefore w:val="false"/>
        <w:widowControl w:val="false"/>
        <w:shd w:val="clear" w:fill="auto"/>
        <w:spacing w:lineRule="auto" w:line="264" w:before="11" w:after="0"/>
        <w:ind w:firstLine="11" w:left="11" w:right="20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Planta 2</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201 | M ECO | 1 (135 cm) | Bañera | Calle de atrás | — | </w:t>
      </w:r>
    </w:p>
    <w:p>
      <w:pPr>
        <w:pStyle w:val="normal1"/>
        <w:keepNext w:val="false"/>
        <w:keepLines w:val="false"/>
        <w:pageBreakBefore w:val="false"/>
        <w:widowControl w:val="false"/>
        <w:shd w:val="clear" w:fill="auto"/>
        <w:spacing w:lineRule="auto" w:line="264" w:before="34" w:after="0"/>
        <w:ind w:firstLine="11" w:left="11" w:right="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202 | INDIVIDUAL | 1 (105 cm) | Bañera | Patio trasero | Escritorio empotrado | | 203 | TW Est | 2 (90 cm) | Bañera | Calle de atrás | Escritorio empotrado; espacio para cuna | | 204 | TW Est | 2 (90 cm) | Bañera | Patio trasero | Escritorio; espacio para cuna o suple | | 205 | TW Est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hanging="0" w:left="23" w:right="57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206 | QS Est | 1 (150 cm) | Ducha | Calle principal | Escritorio; espacio para cuna | | 207 | INDIVIDUAL | 1 (105 cm) | Ducha pequeña | Calle principal | Escritorio empotrado | | 208 | TW Est Suple | 3 (90 cm) | Ducha | Calle principal | Escritorio | </w:t>
      </w:r>
    </w:p>
    <w:p>
      <w:pPr>
        <w:pStyle w:val="normal1"/>
        <w:keepNext w:val="false"/>
        <w:keepLines w:val="false"/>
        <w:pageBreakBefore w:val="false"/>
        <w:widowControl w:val="false"/>
        <w:shd w:val="clear" w:fill="auto"/>
        <w:spacing w:lineRule="auto" w:line="264" w:before="11" w:after="0"/>
        <w:ind w:firstLine="5" w:left="17"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209 | TW Est Ter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firstLine="11" w:left="11" w:right="19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210 | M ECO | 1 (135 cm) | Bañera | Calle de atrás | Escritorio empotrado | | 211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3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301 | M ECO | 1 (135 cm) | Bañera | Patio trasero | — | </w:t>
      </w:r>
    </w:p>
    <w:p>
      <w:pPr>
        <w:pStyle w:val="normal1"/>
        <w:keepNext w:val="false"/>
        <w:keepLines w:val="false"/>
        <w:pageBreakBefore w:val="false"/>
        <w:widowControl w:val="false"/>
        <w:shd w:val="clear" w:fill="auto"/>
        <w:spacing w:lineRule="auto" w:line="264" w:before="34" w:after="0"/>
        <w:ind w:firstLine="5" w:left="17" w:right="11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302 | INDIVIDUAL | 1 (105 cm) | Bañera | Patio trasero | Escritorio empotrado | | 303 | TW Est | 2 (90 cm) | Bañera | Calle de atrás | Escritorio empotrado; espacio para cuna | | 304 | TW Est | 2 (90 cm) | Bañera | Patio trasero | Escritorio; espacio para cuna o suple | | 305 | TW Est Ter | 2 (90 cm) | Bañera | Calle principal | Escritorio; espacio para cuna o suple | | 306 | QS Est | 1 (150 cm) | Ducha | Calle principal | Escritorio; espacio para cuna | | 307 | INDIVIDUAL | 1 (105 cm) | Ducha pequeña | Calle principal | Escritorio empotrado | | 308 | TW Est Suple | 3 (90 cm) | Ducha | Calle principal | Escritorio; espacio para cuna | | 309 | TW Est Ter | 2 (90 cm con topper 180 cm) | Bañera | Calle principal | Escritorio; espacio para cuna | </w:t>
      </w:r>
    </w:p>
    <w:p>
      <w:pPr>
        <w:pStyle w:val="normal1"/>
        <w:keepNext w:val="false"/>
        <w:keepLines w:val="false"/>
        <w:pageBreakBefore w:val="false"/>
        <w:widowControl w:val="false"/>
        <w:shd w:val="clear" w:fill="auto"/>
        <w:spacing w:lineRule="auto" w:line="264" w:before="11" w:after="0"/>
        <w:ind w:firstLine="12" w:left="10" w:right="1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310 | M ECO | 1 (medidas no especificadas) | Bañera | Calle de atrás | Escritorio empotrado | | 311 | TW Est | 3 (sin detalles específicos) | Bañera | Patio trasero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312 | TW ECO | 2 (sin detalles) | Bañera | Patio trasero | Cerradura por tarjeta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4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401 | M Est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402 | M Est | 1 (135 cm) | Bañera | Calle de atrás | — | </w:t>
      </w:r>
    </w:p>
    <w:p>
      <w:pPr>
        <w:pStyle w:val="normal1"/>
        <w:keepNext w:val="false"/>
        <w:keepLines w:val="false"/>
        <w:pageBreakBefore w:val="false"/>
        <w:widowControl w:val="false"/>
        <w:shd w:val="clear" w:fill="auto"/>
        <w:spacing w:lineRule="auto" w:line="264" w:before="34" w:after="0"/>
        <w:ind w:hanging="0" w:left="23" w:right="39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403 | Ind Pers | 1 (90 cm) | Ducha pequeña | Patio trasero | **No se vende para clientes** | | 404 | INDIVIDUAL | 1 (135 cm) | Bañera | Calle de atrás | —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405 | M Est | 1 (135 cm) | Bañera | Calle de atrás | Escritorio |</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406 | M ECO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407 | M ECO | 1 (135 cm) | Bañera | Calle de atrás | — | </w:t>
      </w:r>
    </w:p>
    <w:p>
      <w:pPr>
        <w:pStyle w:val="normal1"/>
        <w:keepNext w:val="false"/>
        <w:keepLines w:val="false"/>
        <w:pageBreakBefore w:val="false"/>
        <w:widowControl w:val="false"/>
        <w:shd w:val="clear" w:fill="auto"/>
        <w:spacing w:lineRule="auto" w:line="264" w:before="34" w:after="0"/>
        <w:ind w:hanging="0" w:left="23" w:right="1557"/>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408 | INDIVIDUAL | 1 (105 cm) | Bañera | Patio trasero | Escritorio empotrado | | 409 | INDIVIDUAL | 1 (105 cm) | Bañera | Patio trasero | Escritorio empotrado | | 410 | INDIVIDUAL | 1 (105 cm) | Bañera | Patio trasero | Escritorio empotrado |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6) Servicios en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2 disponibles **ON REQUEST** sin coste adicional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**Suplementos:** aplicable solo en habitaciones triples </w:t>
      </w:r>
    </w:p>
    <w:p>
      <w:pPr>
        <w:pStyle w:val="normal1"/>
        <w:keepNext w:val="false"/>
        <w:keepLines w:val="false"/>
        <w:pageBreakBefore w:val="false"/>
        <w:widowControl w:val="false"/>
        <w:shd w:val="clear" w:fill="auto"/>
        <w:spacing w:lineRule="auto" w:line="264" w:before="34"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presente en todas; disponibilidad no garantizada - **Cambio sábanas/toallas:** cada 3 días; en estancias de 4 noches, cambio adicional (segundo día)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**Mantas:** disponibles en todas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**Gel/champú:** cada habitación dispone de una jabonera </w:t>
      </w:r>
    </w:p>
    <w:p>
      <w:pPr>
        <w:pStyle w:val="normal1"/>
        <w:keepNext w:val="false"/>
        <w:keepLines w:val="false"/>
        <w:pageBreakBefore w:val="false"/>
        <w:widowControl w:val="false"/>
        <w:shd w:val="clear" w:fill="auto"/>
        <w:spacing w:lineRule="auto" w:line="528" w:before="34" w:after="0"/>
        <w:ind w:hanging="0" w:left="9"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fridge / minibar:** no hay; hay nevera de uso común en la parte posterior de recepción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 Servicios del Hotel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7.1 Restauración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 buffet**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Salón/cafetería en planta de recepción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07:00–10:30 · Sáb/Dom/Fest 08:00–11:00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**Precio:** Adulto 7,95 € · Infantil 5 € (2–8 años)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**Colaborador:** Buffet Alda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 40 79 61 </w:t>
      </w:r>
    </w:p>
    <w:p>
      <w:pPr>
        <w:pStyle w:val="normal1"/>
        <w:keepNext w:val="false"/>
        <w:keepLines w:val="false"/>
        <w:pageBreakBefore w:val="false"/>
        <w:widowControl w:val="false"/>
        <w:shd w:val="clear" w:fill="auto"/>
        <w:spacing w:lineRule="auto" w:line="264" w:before="34" w:after="0"/>
        <w:ind w:hanging="0" w:left="9" w:right="148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**Menú del día:** se sirve en la misma zona (horario y precio no especificados) - **Tapas / raciones / bocadillos**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 cafetería en planta de recepción </w:t>
      </w:r>
    </w:p>
    <w:p>
      <w:pPr>
        <w:pStyle w:val="normal1"/>
        <w:keepNext w:val="false"/>
        <w:keepLines w:val="false"/>
        <w:pageBreakBefore w:val="false"/>
        <w:widowControl w:val="false"/>
        <w:shd w:val="clear" w:fill="auto"/>
        <w:spacing w:lineRule="auto" w:line="264" w:before="34" w:after="0"/>
        <w:ind w:firstLine="122" w:left="9" w:right="89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07:00–23:00 · Sáb 07:30–23:00 · Dom: solo desayuno 07:30–11:00 - **Restaurante (menú diario y carta)**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Almuerzo 13:00–15:30 · Cena 20:00–22:30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639 40 79 6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7.2 Otros servicios </w:t>
      </w:r>
    </w:p>
    <w:p>
      <w:pPr>
        <w:pStyle w:val="normal1"/>
        <w:keepNext w:val="false"/>
        <w:keepLines w:val="false"/>
        <w:pageBreakBefore w:val="false"/>
        <w:widowControl w:val="false"/>
        <w:shd w:val="clear" w:fill="auto"/>
        <w:spacing w:lineRule="auto" w:line="264" w:before="34" w:after="0"/>
        <w:ind w:hanging="0" w:left="9" w:right="4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 presta en el hotel; autoservicio en zona del albergue (4 € lavar / 3 € secar) </w:t>
      </w:r>
    </w:p>
    <w:p>
      <w:pPr>
        <w:pStyle w:val="normal1"/>
        <w:keepNext w:val="false"/>
        <w:keepLines w:val="false"/>
        <w:pageBreakBefore w:val="false"/>
        <w:widowControl w:val="false"/>
        <w:shd w:val="clear" w:fill="auto"/>
        <w:spacing w:lineRule="auto" w:line="264" w:before="11" w:after="0"/>
        <w:ind w:hanging="7" w:left="17" w:right="12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y plancha:** disponibles en cuartos de guardia y en horario de recepción; fuera de horario, solicitar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**Zona de vending y microondas:** salón trasero de la recepción</w:t>
      </w:r>
    </w:p>
    <w:p>
      <w:pPr>
        <w:pStyle w:val="normal1"/>
        <w:keepNext w:val="false"/>
        <w:keepLines w:val="false"/>
        <w:pageBreakBefore w:val="false"/>
        <w:widowControl w:val="false"/>
        <w:shd w:val="clear" w:fill="auto"/>
        <w:spacing w:lineRule="auto" w:line="264" w:before="0" w:after="0"/>
        <w:ind w:hanging="7" w:left="16" w:right="10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disponible en todo el hotel (red **ALDAHOTEL**, contraseña idéntica al nombre de la red) </w:t>
      </w:r>
    </w:p>
    <w:p>
      <w:pPr>
        <w:pStyle w:val="normal1"/>
        <w:keepNext w:val="false"/>
        <w:keepLines w:val="false"/>
        <w:pageBreakBefore w:val="false"/>
        <w:widowControl w:val="false"/>
        <w:shd w:val="clear" w:fill="auto"/>
        <w:spacing w:lineRule="auto" w:line="264" w:before="11" w:after="0"/>
        <w:ind w:hanging="0" w:left="10" w:right="36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durante horario de recepción presencial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a solicitar en recepción para uso en la habitación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8) Servicios Adicionales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64" w:before="34" w:after="0"/>
        <w:ind w:hanging="7" w:left="17" w:right="23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empresas externas disponibles en temporada alta; consultar en recepción a la llegada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**Credenciales Camino de Santiago:**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**Sello:** disponible en horario de recepción presencial </w:t>
      </w:r>
    </w:p>
    <w:p>
      <w:pPr>
        <w:pStyle w:val="normal1"/>
        <w:keepNext w:val="false"/>
        <w:keepLines w:val="false"/>
        <w:pageBreakBefore w:val="false"/>
        <w:widowControl w:val="false"/>
        <w:shd w:val="clear" w:fill="auto"/>
        <w:spacing w:lineRule="auto" w:line="264" w:before="34" w:after="0"/>
        <w:ind w:firstLine="122" w:left="9" w:right="48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**Adquisición credencial:** generalmente en albergues públicos o iglesias - **Salas de reuniones / Coworking:** zona de coworking en planta de recepción; consultar precios y disponibilidad con el hotel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9) Preguntas Frecuentes (FAQ) </w:t>
      </w:r>
    </w:p>
    <w:p>
      <w:pPr>
        <w:pStyle w:val="normal1"/>
        <w:keepNext w:val="false"/>
        <w:keepLines w:val="false"/>
        <w:pageBreakBefore w:val="false"/>
        <w:widowControl w:val="false"/>
        <w:shd w:val="clear" w:fill="auto"/>
        <w:spacing w:lineRule="auto" w:line="264" w:before="325" w:after="0"/>
        <w:ind w:hanging="7" w:left="17" w:right="27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gratuito:** Sí, en C/ Río Urdiales y Avda de las Huertas; respetar ORA y áreas de mercado. </w:t>
      </w:r>
    </w:p>
    <w:p>
      <w:pPr>
        <w:pStyle w:val="normal1"/>
        <w:keepNext w:val="false"/>
        <w:keepLines w:val="false"/>
        <w:pageBreakBefore w:val="false"/>
        <w:widowControl w:val="false"/>
        <w:shd w:val="clear" w:fill="auto"/>
        <w:spacing w:lineRule="auto" w:line="264" w:before="11" w:after="0"/>
        <w:ind w:firstLine="9" w:left="0" w:right="27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**Aparcamiento del alojamiento:** No propio; convenio con Parking Público Pérez Colino (8 €/noche, pago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**Mascotas:** No se aceptan. </w:t>
      </w:r>
    </w:p>
    <w:p>
      <w:pPr>
        <w:pStyle w:val="normal1"/>
        <w:keepNext w:val="false"/>
        <w:keepLines w:val="false"/>
        <w:pageBreakBefore w:val="false"/>
        <w:widowControl w:val="false"/>
        <w:shd w:val="clear" w:fill="auto"/>
        <w:spacing w:lineRule="auto" w:line="264" w:before="34" w:after="0"/>
        <w:ind w:hanging="0" w:left="9" w:right="58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nevera:** No hay en habitaciones; hay nevera de uso común detrás de recepción. - **Habitaciones fumadores:** No. </w:t>
      </w:r>
    </w:p>
    <w:p>
      <w:pPr>
        <w:pStyle w:val="normal1"/>
        <w:keepNext w:val="false"/>
        <w:keepLines w:val="false"/>
        <w:pageBreakBefore w:val="false"/>
        <w:widowControl w:val="false"/>
        <w:shd w:val="clear" w:fill="auto"/>
        <w:spacing w:lineRule="auto" w:line="264" w:before="11" w:after="0"/>
        <w:ind w:firstLine="9" w:left="0" w:right="79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**Desayunos:** Sí, buffet (L-V 07:00–10:30 · S/D/Fest 08:00–11:00) · 7,95 €/adulto · 5 €/infantil. </w:t>
      </w:r>
    </w:p>
    <w:p>
      <w:pPr>
        <w:pStyle w:val="normal1"/>
        <w:keepNext w:val="false"/>
        <w:keepLines w:val="false"/>
        <w:pageBreakBefore w:val="false"/>
        <w:widowControl w:val="false"/>
        <w:shd w:val="clear" w:fill="auto"/>
        <w:spacing w:lineRule="auto" w:line="264" w:before="11" w:after="0"/>
        <w:ind w:hanging="0" w:left="9" w:right="8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**Restaurante:** Sí, menú diario y carta (Almuerzo 13:00–15:30 · Cena 20:00–22:30). - **Check-in / Check-out:** 14:00 / 12:00.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24h:** No; fuera de horario, videoporteo.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Sí, sujeto a disponibilidad (5 €/hora). </w:t>
      </w:r>
    </w:p>
    <w:p>
      <w:pPr>
        <w:pStyle w:val="normal1"/>
        <w:keepNext w:val="false"/>
        <w:keepLines w:val="false"/>
        <w:pageBreakBefore w:val="false"/>
        <w:widowControl w:val="false"/>
        <w:shd w:val="clear" w:fill="auto"/>
        <w:spacing w:lineRule="auto" w:line="264" w:before="34" w:after="0"/>
        <w:ind w:hanging="7" w:left="17" w:right="2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en horario de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de pelo:** No en todas; solicitar en recepción si no está.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servicio propio; autoservicio en zona albergue.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Sí, a solicitar en 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en todas; no garantizado. </w:t>
      </w:r>
    </w:p>
    <w:p>
      <w:pPr>
        <w:pStyle w:val="normal1"/>
        <w:keepNext w:val="false"/>
        <w:keepLines w:val="false"/>
        <w:pageBreakBefore w:val="false"/>
        <w:widowControl w:val="false"/>
        <w:shd w:val="clear" w:fill="auto"/>
        <w:spacing w:lineRule="auto" w:line="264" w:before="34" w:after="0"/>
        <w:ind w:hanging="0" w:left="10" w:right="71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**Habitaciones adaptadas:** Sí, aunque el acceso se realiza por escaleras (tras usar el ascensor a la entreplanta).</w:t>
      </w:r>
    </w:p>
    <w:p>
      <w:pPr>
        <w:pStyle w:val="normal1"/>
        <w:keepNext w:val="false"/>
        <w:keepLines w:val="false"/>
        <w:pageBreakBefore w:val="false"/>
        <w:widowControl w:val="false"/>
        <w:shd w:val="clear" w:fill="auto"/>
        <w:spacing w:lineRule="auto" w:line="240" w:before="0"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Sí (red ALDAHOTEL).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de carga/descarga:** Sí (máx. 15 minutos). </w:t>
      </w:r>
    </w:p>
    <w:p>
      <w:pPr>
        <w:pStyle w:val="normal1"/>
        <w:keepNext w:val="false"/>
        <w:keepLines w:val="false"/>
        <w:pageBreakBefore w:val="false"/>
        <w:widowControl w:val="false"/>
        <w:shd w:val="clear" w:fill="auto"/>
        <w:spacing w:lineRule="auto" w:line="264" w:before="34" w:after="0"/>
        <w:ind w:hanging="0" w:left="9" w:right="23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casco antiguo:** ~10 min caminando (~0,5 km); horarios de monumentos varían según temporada.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estaciones:** ~10 min caminando (tren y autobús). </w:t>
      </w:r>
    </w:p>
    <w:p>
      <w:pPr>
        <w:pStyle w:val="normal1"/>
        <w:keepNext w:val="false"/>
        <w:keepLines w:val="false"/>
        <w:pageBreakBefore w:val="false"/>
        <w:widowControl w:val="false"/>
        <w:shd w:val="clear" w:fill="auto"/>
        <w:spacing w:lineRule="auto" w:line="264" w:before="34" w:after="0"/>
        <w:ind w:firstLine="3" w:left="6" w:right="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Las Médulas:** ~32 km (~30 min en coche); no hay autobuses, se puede contratar taxi; aparcamiento limitado.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Sí, sujeto a disponibilidad y previa petición. </w:t>
      </w:r>
    </w:p>
    <w:p>
      <w:pPr>
        <w:pStyle w:val="normal1"/>
        <w:keepNext w:val="false"/>
        <w:keepLines w:val="false"/>
        <w:pageBreakBefore w:val="false"/>
        <w:widowControl w:val="false"/>
        <w:shd w:val="clear" w:fill="auto"/>
        <w:spacing w:lineRule="auto" w:line="264" w:before="34" w:after="0"/>
        <w:ind w:hanging="0" w:left="9" w:right="2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Sí, empresas externas (consultar recepción). - **Credenciales Camino:** Sello en recepción; credenciales en albergues públicos o iglesias. - **Salas de reuniones:** Sí, zona de coworking en recepción; consultar disponibilidad y precios.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Notas Adicionales </w:t>
      </w:r>
    </w:p>
    <w:p>
      <w:pPr>
        <w:pStyle w:val="normal1"/>
        <w:keepNext w:val="false"/>
        <w:keepLines w:val="false"/>
        <w:pageBreakBefore w:val="false"/>
        <w:widowControl w:val="false"/>
        <w:shd w:val="clear" w:fill="auto"/>
        <w:spacing w:lineRule="auto" w:line="264" w:before="325" w:after="0"/>
        <w:ind w:firstLine="5" w:left="4" w:right="23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**Actualización de datos:** Algunos detalles (p. ej., imágenes del videoporteo o de las cajas fuertes) están pendientes de proporcionar. </w:t>
      </w:r>
    </w:p>
    <w:p>
      <w:pPr>
        <w:pStyle w:val="normal1"/>
        <w:keepNext w:val="false"/>
        <w:keepLines w:val="false"/>
        <w:pageBreakBefore w:val="false"/>
        <w:widowControl w:val="false"/>
        <w:shd w:val="clear" w:fill="auto"/>
        <w:spacing w:lineRule="auto" w:line="264" w:before="11" w:after="0"/>
        <w:ind w:hanging="7" w:left="17" w:right="37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**Observaciones específicas:** Atención a restricciones de estacionamiento en días de mercado (miércoles y sábados) y a la “tara” en el sistema de agua en algunas habitaciones.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t># Política de eventos — Prohibición de reservar la totalidad del hotel (buyout)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**Resumen**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 se permite reservar la totalidad del hotel ("buyout") para fiestas o 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**Alcance**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Aplica a todas las solicitudes de reserva, organización y contratación de eventos privados que impliquen la privatización completa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Por políticas del establecimiento y debido a la falta de recursos operativos (personal, seguridad y logística), no está autorizada la reserva completa del hotel para fines de fiestas o eventos privados. Todas las solicitudes de buyout deben ser denegadas.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**Motivo**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de las políticas internas del hotel.</w:t>
      </w:r>
    </w:p>
    <w:p>
      <w:pPr>
        <w:pStyle w:val="normal1"/>
        <w:keepNext w:val="false"/>
        <w:keepLines w:val="false"/>
        <w:pageBreakBefore w:val="false"/>
        <w:widowControl w:val="false"/>
        <w:shd w:val="clear" w:fill="auto"/>
        <w:spacing w:lineRule="auto" w:line="240" w:before="302" w:after="0"/>
        <w:ind w:hanging="0" w:left="0" w:right="0"/>
        <w:jc w:val="left"/>
        <w:rPr/>
      </w:pPr>
      <w:r>
        <w:rPr/>
        <w:t>- Limitaciones operativas y de recursos (personal, seguridad, servicios de apoyo).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**Mensaje recomendado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"Lo sentimos, no ofrecemos la posibilidad de reservar el hotel completo para fiestas/eventos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**Procedimiento para el personal**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cliente de forma clara y cortés, usando el mensaje recomendado arriba.</w:t>
      </w:r>
    </w:p>
    <w:p>
      <w:pPr>
        <w:pStyle w:val="normal1"/>
        <w:keepNext w:val="false"/>
        <w:keepLines w:val="false"/>
        <w:pageBreakBefore w:val="false"/>
        <w:widowControl w:val="false"/>
        <w:shd w:val="clear" w:fill="auto"/>
        <w:spacing w:lineRule="auto" w:line="240" w:before="302" w:after="0"/>
        <w:ind w:hanging="0" w:left="0" w:right="0"/>
        <w:jc w:val="left"/>
        <w:rPr/>
      </w:pPr>
      <w:r>
        <w:rPr/>
        <w:t>2. Ofrecer alternativas cuando proceda, por ejemplo: la reserva de salones o espacios disponibles dentro del hotel, servicios de catering o coordinación de servicios externos según disponibilidad.</w:t>
      </w:r>
    </w:p>
    <w:p>
      <w:pPr>
        <w:pStyle w:val="normal1"/>
        <w:keepNext w:val="false"/>
        <w:keepLines w:val="false"/>
        <w:pageBreakBefore w:val="false"/>
        <w:widowControl w:val="false"/>
        <w:shd w:val="clear" w:fill="auto"/>
        <w:spacing w:lineRule="auto" w:line="240" w:before="302" w:after="0"/>
        <w:ind w:hanging="0" w:left="0" w:right="0"/>
        <w:jc w:val="left"/>
        <w:rPr/>
      </w:pPr>
      <w:r>
        <w:rPr/>
        <w:t>3. Remitir cualquier solicitud especial o de volumen a la gerencia de eventos para su registro, aunque no proceda la privatización total.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2025-09-09</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**Contacto**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Gerencia de Eventos / Dirección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Hotel Alda Centro Ponferrada — Política en habitaciones (consumo de alcohol, fiestas, ruidos y ocupación)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2025-09-09T18:39:19+02:00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Resumen</w:t>
      </w:r>
    </w:p>
    <w:p>
      <w:pPr>
        <w:pStyle w:val="normal1"/>
        <w:keepNext w:val="false"/>
        <w:keepLines w:val="false"/>
        <w:pageBreakBefore w:val="false"/>
        <w:widowControl w:val="false"/>
        <w:shd w:val="clear" w:fill="auto"/>
        <w:spacing w:lineRule="auto" w:line="240" w:before="302" w:after="0"/>
        <w:ind w:hanging="0" w:left="0" w:right="0"/>
        <w:jc w:val="left"/>
        <w:rPr/>
      </w:pPr>
      <w:r>
        <w:rPr/>
        <w:t>Política relativa al consumo de alcohol, celebración de fiestas, niveles de ruido y límites de ocupación en las habitaciones del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Detalles de la política</w:t>
      </w:r>
    </w:p>
    <w:p>
      <w:pPr>
        <w:pStyle w:val="normal1"/>
        <w:keepNext w:val="false"/>
        <w:keepLines w:val="false"/>
        <w:pageBreakBefore w:val="false"/>
        <w:widowControl w:val="false"/>
        <w:shd w:val="clear" w:fill="auto"/>
        <w:spacing w:lineRule="auto" w:line="240" w:before="302" w:after="0"/>
        <w:ind w:hanging="0" w:left="0" w:right="0"/>
        <w:jc w:val="left"/>
        <w:rPr/>
      </w:pPr>
      <w:r>
        <w:rPr/>
        <w:t>- Alcohol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Permitido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Fiestas / botellón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permitidas en las habitaciones.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Ruido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Horario de silencio desde las 22:00 (22:00 en adelante se debe mantener un nivel de ruido bajo para no molestar al resto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Ocupación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puede haber más personas en la habitación que la capacidad estándar de la habitación reservada.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Sanciones por incumplimiento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Se podrán emitir hasta un máximo de 3 avisos.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Las sanciones (cargos o penalizaciones) pueden superar los 100 €.</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 decisión final y su aplicación corresponden a Recepción, que valorará cada caso y aplicará las medidas/cargos que procedan.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Ámbito</w:t>
      </w:r>
    </w:p>
    <w:p>
      <w:pPr>
        <w:pStyle w:val="normal1"/>
        <w:keepNext w:val="false"/>
        <w:keepLines w:val="false"/>
        <w:pageBreakBefore w:val="false"/>
        <w:widowControl w:val="false"/>
        <w:shd w:val="clear" w:fill="auto"/>
        <w:spacing w:lineRule="auto" w:line="240" w:before="302" w:after="0"/>
        <w:ind w:hanging="0" w:left="0" w:right="0"/>
        <w:jc w:val="left"/>
        <w:rPr/>
      </w:pPr>
      <w:r>
        <w:rPr/>
        <w:t>Aplica a consultas sobre consumo de alcohol en habitación, celebración de fiestas, ruidos/horarios y límites de ocupación en 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en caso de dudas o solicitudes de importes</w:t>
      </w:r>
    </w:p>
    <w:p>
      <w:pPr>
        <w:pStyle w:val="normal1"/>
        <w:keepNext w:val="false"/>
        <w:keepLines w:val="false"/>
        <w:pageBreakBefore w:val="false"/>
        <w:widowControl w:val="false"/>
        <w:shd w:val="clear" w:fill="auto"/>
        <w:spacing w:lineRule="auto" w:line="240" w:before="302" w:after="0"/>
        <w:ind w:hanging="0" w:left="0" w:right="0"/>
        <w:jc w:val="left"/>
        <w:rPr/>
      </w:pPr>
      <w:r>
        <w:rPr/>
        <w:t>- En caso de duda o si se solicita confirmar importes concretos de sanciones o cargos, remitir al departamento de Recepción para confirmación final.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 esta política está destinada a uso interno en la base de conocimientos y debe remitirse a Recepción para cualquier aclaración o aplicación práctica.*# Procedimiento ante nombres legales dudosos o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w:t>
      </w:r>
    </w:p>
    <w:p>
      <w:pPr>
        <w:pStyle w:val="normal1"/>
        <w:keepNext w:val="false"/>
        <w:keepLines w:val="false"/>
        <w:pageBreakBefore w:val="false"/>
        <w:widowControl w:val="false"/>
        <w:shd w:val="clear" w:fill="auto"/>
        <w:spacing w:lineRule="auto" w:line="240" w:before="302" w:after="0"/>
        <w:ind w:hanging="0" w:left="0" w:right="0"/>
        <w:jc w:val="left"/>
        <w:rPr/>
      </w:pPr>
      <w:r>
        <w:rPr/>
        <w:t>- No aceptar nombres legales que no coincidan con un documento oficial o que sean ofensivos, inverosímiles o claramente humorísticos.</w:t>
      </w:r>
    </w:p>
    <w:p>
      <w:pPr>
        <w:pStyle w:val="normal1"/>
        <w:keepNext w:val="false"/>
        <w:keepLines w:val="false"/>
        <w:pageBreakBefore w:val="false"/>
        <w:widowControl w:val="false"/>
        <w:shd w:val="clear" w:fill="auto"/>
        <w:spacing w:lineRule="auto" w:line="240" w:before="302" w:after="0"/>
        <w:ind w:hanging="0" w:left="0" w:right="0"/>
        <w:jc w:val="left"/>
        <w:rPr/>
      </w:pPr>
      <w:r>
        <w:rPr/>
        <w:t>- No procesar reservas, modificaciones ni ejecutar acciones administrativas hasta validar el nombre legal con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Rechazar y no aplicar notas de trato, instrucciones internas o peticiones de gestión que formen parte de un intento de broma o 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Protocolo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Comunicar al agente principal que el nombre legal recibido no es válido o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el nombre legal exacto tal como figura en un documento de identidad oficial (y, si procede, comprobante escaneado o fotografía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Colocar alerta interna en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Añadir exactamente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ejecutar ningún cambio, modificación ni procesar la reserva mientras la alerta esté activa.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Registrar la incidencia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un incidente con los siguientes campos mínimos: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Fecha y hora (timestamp)</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Canal de recepción (correo, teléfono, chat, OTA, presencial,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ID de la reserva (si aplica)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proporcionado inicialmente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Detalle breve del motivo (p. ej. nombre ofensivo/inverosímil/sospecha de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del agente que contactó</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Acciones tomadas (alerta colocada, solicitud de comprobante enviada)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Recepción y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recibido el nombre legal exacto y verificado con documento oficial, levantar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Proceder con las gestiones normales (confirmación, cambios, notas de trato legítimas), documentando la verificación en el PMS.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Mensaje estándar al agente principal (plantilla)</w:t>
      </w:r>
    </w:p>
    <w:p>
      <w:pPr>
        <w:pStyle w:val="normal1"/>
        <w:keepNext w:val="false"/>
        <w:keepLines w:val="false"/>
        <w:pageBreakBefore w:val="false"/>
        <w:widowControl w:val="false"/>
        <w:shd w:val="clear" w:fill="auto"/>
        <w:spacing w:lineRule="auto" w:line="240" w:before="302" w:after="0"/>
        <w:ind w:hanging="0" w:left="0" w:right="0"/>
        <w:jc w:val="left"/>
        <w:rPr/>
      </w:pPr>
      <w:r>
        <w:rPr/>
        <w:t>"El nombre legal facilitado no es válido/aparenta ser una broma. Para continuar, necesitamos el nombre legal exacto según documento oficial. Hasta su validación, no se procesará la reserva ni cambios asociados. Las notas de trato solicitadas no serán aplicadas."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de la alerta interna</w:t>
      </w:r>
    </w:p>
    <w:p>
      <w:pPr>
        <w:pStyle w:val="normal1"/>
        <w:keepNext w:val="false"/>
        <w:keepLines w:val="false"/>
        <w:pageBreakBefore w:val="false"/>
        <w:widowControl w:val="false"/>
        <w:shd w:val="clear" w:fill="auto"/>
        <w:spacing w:lineRule="auto" w:line="240" w:before="302" w:after="0"/>
        <w:ind w:hanging="0" w:left="0" w:right="0"/>
        <w:jc w:val="left"/>
        <w:rPr/>
      </w:pPr>
      <w:r>
        <w:rPr/>
        <w:t>- Texto exacto: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Ubicación: campo de alertas/flags de la reserva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Estado: bloqueo hasta verificación documental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en PMS — ejemplo de entrada</w:t>
      </w:r>
    </w:p>
    <w:p>
      <w:pPr>
        <w:pStyle w:val="normal1"/>
        <w:keepNext w:val="false"/>
        <w:keepLines w:val="false"/>
        <w:pageBreakBefore w:val="false"/>
        <w:widowControl w:val="false"/>
        <w:shd w:val="clear" w:fill="auto"/>
        <w:spacing w:lineRule="auto" w:line="240" w:before="302" w:after="0"/>
        <w:ind w:hanging="0" w:left="0" w:right="0"/>
        <w:jc w:val="left"/>
        <w:rPr/>
      </w:pPr>
      <w:r>
        <w:rPr/>
        <w:t>- Timestamp: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t>- Canal: chat</w:t>
      </w:r>
    </w:p>
    <w:p>
      <w:pPr>
        <w:pStyle w:val="normal1"/>
        <w:keepNext w:val="false"/>
        <w:keepLines w:val="false"/>
        <w:pageBreakBefore w:val="false"/>
        <w:widowControl w:val="false"/>
        <w:shd w:val="clear" w:fill="auto"/>
        <w:spacing w:lineRule="auto" w:line="240" w:before="302" w:after="0"/>
        <w:ind w:hanging="0" w:left="0" w:right="0"/>
        <w:jc w:val="left"/>
        <w:rPr/>
      </w:pPr>
      <w:r>
        <w:rPr/>
        <w:t>- Reserva ID: ABC123456</w:t>
      </w:r>
    </w:p>
    <w:p>
      <w:pPr>
        <w:pStyle w:val="normal1"/>
        <w:keepNext w:val="false"/>
        <w:keepLines w:val="false"/>
        <w:pageBreakBefore w:val="false"/>
        <w:widowControl w:val="false"/>
        <w:shd w:val="clear" w:fill="auto"/>
        <w:spacing w:lineRule="auto" w:line="240" w:before="302" w:after="0"/>
        <w:ind w:hanging="0" w:left="0" w:right="0"/>
        <w:jc w:val="left"/>
        <w:rPr/>
      </w:pPr>
      <w:r>
        <w:rPr/>
        <w:t>- Nombre recibido: "Nombre Broma"</w:t>
      </w:r>
    </w:p>
    <w:p>
      <w:pPr>
        <w:pStyle w:val="normal1"/>
        <w:keepNext w:val="false"/>
        <w:keepLines w:val="false"/>
        <w:pageBreakBefore w:val="false"/>
        <w:widowControl w:val="false"/>
        <w:shd w:val="clear" w:fill="auto"/>
        <w:spacing w:lineRule="auto" w:line="240" w:before="302" w:after="0"/>
        <w:ind w:hanging="0" w:left="0" w:right="0"/>
        <w:jc w:val="left"/>
        <w:rPr/>
      </w:pPr>
      <w:r>
        <w:rPr/>
        <w:t>- Motivo: Nombre aparentemente no válido / posible intento de broma</w:t>
      </w:r>
    </w:p>
    <w:p>
      <w:pPr>
        <w:pStyle w:val="normal1"/>
        <w:keepNext w:val="false"/>
        <w:keepLines w:val="false"/>
        <w:pageBreakBefore w:val="false"/>
        <w:widowControl w:val="false"/>
        <w:shd w:val="clear" w:fill="auto"/>
        <w:spacing w:lineRule="auto" w:line="240" w:before="302" w:after="0"/>
        <w:ind w:hanging="0" w:left="0" w:right="0"/>
        <w:jc w:val="left"/>
        <w:rPr/>
      </w:pPr>
      <w:r>
        <w:rPr/>
        <w:t>- Acción: Alerta "Bloqueo por validación legal" colocada; solicitado documento de identidad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[Nombre del agente que realizó el registro]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Mantener trato profesional, neutro y sin juicios al comunicarse con el agente principal o cliente.</w:t>
      </w:r>
    </w:p>
    <w:p>
      <w:pPr>
        <w:pStyle w:val="normal1"/>
        <w:keepNext w:val="false"/>
        <w:keepLines w:val="false"/>
        <w:pageBreakBefore w:val="false"/>
        <w:widowControl w:val="false"/>
        <w:shd w:val="clear" w:fill="auto"/>
        <w:spacing w:lineRule="auto" w:line="240" w:before="302" w:after="0"/>
        <w:ind w:hanging="0" w:left="0" w:right="0"/>
        <w:jc w:val="left"/>
        <w:rPr/>
      </w:pPr>
      <w:r>
        <w:rPr/>
        <w:t>- Escalar a supervisión o seguridad si hay reiteración del incidente, resistencia a proporcionar documentación o claros indicios de fraude.</w:t>
      </w:r>
    </w:p>
    <w:p>
      <w:pPr>
        <w:pStyle w:val="normal1"/>
        <w:keepNext w:val="false"/>
        <w:keepLines w:val="false"/>
        <w:pageBreakBefore w:val="false"/>
        <w:widowControl w:val="false"/>
        <w:shd w:val="clear" w:fill="auto"/>
        <w:spacing w:lineRule="auto" w:line="240" w:before="302" w:after="0"/>
        <w:ind w:hanging="0" w:left="0" w:right="0"/>
        <w:jc w:val="left"/>
        <w:rPr/>
      </w:pPr>
      <w:r>
        <w:rPr/>
        <w:t>- No compartir la información de verificación documental fuera de los canales oficiales ni con personal no autorizado.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Cumplir estrictamente este procedimiento garantiza integridad en la gestión de reservas y reduce riesgos de fraude o incidencias operativas.# Procedimiento: Intentos de broma/fraude con el nombre legal en reservas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**Estado:** Vigente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entrada en vigor:** 2025-09-10T11:27:08+02:00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Prevenir errores y posibles fraudes, garantizando que las reservas se gestionen con datos legales verificados.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Cuándo aplicar</w:t>
      </w:r>
    </w:p>
    <w:p>
      <w:pPr>
        <w:pStyle w:val="normal1"/>
        <w:keepNext w:val="false"/>
        <w:keepLines w:val="false"/>
        <w:pageBreakBefore w:val="false"/>
        <w:widowControl w:val="false"/>
        <w:shd w:val="clear" w:fill="auto"/>
        <w:spacing w:lineRule="auto" w:line="240" w:before="302" w:after="0"/>
        <w:ind w:hanging="0" w:left="0" w:right="0"/>
        <w:jc w:val="left"/>
        <w:rPr/>
      </w:pPr>
      <w:r>
        <w:rPr/>
        <w:t>Cuando el cliente facilite un “nombre legal” que resulte evidentemente falso, ofensivo o inconsistente con la documentación oficial.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Pasos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1) Considerar el nombre como no válido y comunicar al agente principal que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y como aparece en su documento oficial (DNI, NIE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Poner la reserva en espera: no procesar la reserva ni cambios (incluidas notas de trato) hasta validar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 si se detecta vacile hasta la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comunicación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El nombre legal facilitado no es válido y aparenta ser una broma. Por favor, solicitad el nombre legal exacto tal y como figura en un documento oficial; hasta su validación no se procesará la reserva ni se aplicarán notas de trato.”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aporta documentación que valide el nombre, proceder con la actualización y continuar con el procesamiento de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Mantener registro de comunicaciones y documentación aportada para auditoría.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Referencia: Procedimiento interno de verificación de datos legales en reservas.# Política de validación de nombre legal y manejo de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actualización:** 2025-09-10T11:27:51.810+02:00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Definir los criterios, formato exigido y el procedimiento operativo para validar el nombre legal de clientes y gestionar intentos de broma o fraude relacionados con el nombre en reservas y documentación.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de rechazo del nombre</w:t>
      </w:r>
    </w:p>
    <w:p>
      <w:pPr>
        <w:pStyle w:val="normal1"/>
        <w:keepNext w:val="false"/>
        <w:keepLines w:val="false"/>
        <w:pageBreakBefore w:val="false"/>
        <w:widowControl w:val="false"/>
        <w:shd w:val="clear" w:fill="auto"/>
        <w:spacing w:lineRule="auto" w:line="240" w:before="302" w:after="0"/>
        <w:ind w:hanging="0" w:left="0" w:right="0"/>
        <w:jc w:val="left"/>
        <w:rPr/>
      </w:pPr>
      <w:r>
        <w:rPr/>
        <w:t>- No coincide exactamente con el documento oficial (DNI/pasaporte).</w:t>
      </w:r>
    </w:p>
    <w:p>
      <w:pPr>
        <w:pStyle w:val="normal1"/>
        <w:keepNext w:val="false"/>
        <w:keepLines w:val="false"/>
        <w:pageBreakBefore w:val="false"/>
        <w:widowControl w:val="false"/>
        <w:shd w:val="clear" w:fill="auto"/>
        <w:spacing w:lineRule="auto" w:line="240" w:before="302" w:after="0"/>
        <w:ind w:hanging="0" w:left="0" w:right="0"/>
        <w:jc w:val="left"/>
        <w:rPr/>
      </w:pPr>
      <w:r>
        <w:rPr/>
        <w:t>- Contiene términos ofensivos, no permitidos o apodos/alias.</w:t>
      </w:r>
    </w:p>
    <w:p>
      <w:pPr>
        <w:pStyle w:val="normal1"/>
        <w:keepNext w:val="false"/>
        <w:keepLines w:val="false"/>
        <w:pageBreakBefore w:val="false"/>
        <w:widowControl w:val="false"/>
        <w:shd w:val="clear" w:fill="auto"/>
        <w:spacing w:lineRule="auto" w:line="240" w:before="302" w:after="0"/>
        <w:ind w:hanging="0" w:left="0" w:right="0"/>
        <w:jc w:val="left"/>
        <w:rPr/>
      </w:pPr>
      <w:r>
        <w:rPr/>
        <w:t>- Incluye caracteres no admitidos (emojis, símbolos, números) o faltan apellidos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 Orden de nombres/apellidos distinto al del documento cuando este lo determina.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requerido para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Nombre y apellidos completos exactamente como figuran en el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Solo letras (incluidas tildes) y espacios. Se permiten guiones y apóstrofos únicamente si constan en 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Sin emojis, apodos ni sobrenombres.</w:t>
      </w:r>
    </w:p>
    <w:p>
      <w:pPr>
        <w:pStyle w:val="normal1"/>
        <w:keepNext w:val="false"/>
        <w:keepLines w:val="false"/>
        <w:pageBreakBefore w:val="false"/>
        <w:widowControl w:val="false"/>
        <w:shd w:val="clear" w:fill="auto"/>
        <w:spacing w:lineRule="auto" w:line="240" w:before="302" w:after="0"/>
        <w:ind w:hanging="0" w:left="0" w:right="0"/>
        <w:jc w:val="left"/>
        <w:rPr/>
      </w:pPr>
      <w:r>
        <w:rPr/>
        <w:t>-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Si el cliente facilita un nombre inválido o de broma, marcar la reserva con el estado/etiqueta: **"Bloqueo por validación legal"** y no procesar cambios hasta validación.</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como figura en su documento de identidad (DNI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Si es necesario o si persisten dudas, requerir foto del documento para verificación (imagen del anverso donde se vea nombre y apellidos).</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trato/sobrenombres cuando exista sospecha de broma o incoherencias con la identidad legal.</w:t>
      </w:r>
    </w:p>
    <w:p>
      <w:pPr>
        <w:pStyle w:val="normal1"/>
        <w:keepNext w:val="false"/>
        <w:keepLines w:val="false"/>
        <w:pageBreakBefore w:val="false"/>
        <w:widowControl w:val="false"/>
        <w:shd w:val="clear" w:fill="auto"/>
        <w:spacing w:lineRule="auto" w:line="240" w:before="302" w:after="0"/>
        <w:ind w:hanging="0" w:left="0" w:right="0"/>
        <w:jc w:val="left"/>
        <w:rPr/>
      </w:pPr>
      <w:r>
        <w:rPr/>
        <w:t>5. Registrar una incidencia en la reserva con fecha y hora de la comprobación y una breve descripción de la incoherencia.</w:t>
      </w:r>
    </w:p>
    <w:p>
      <w:pPr>
        <w:pStyle w:val="normal1"/>
        <w:keepNext w:val="false"/>
        <w:keepLines w:val="false"/>
        <w:pageBreakBefore w:val="false"/>
        <w:widowControl w:val="false"/>
        <w:shd w:val="clear" w:fill="auto"/>
        <w:spacing w:lineRule="auto" w:line="240" w:before="302" w:after="0"/>
        <w:ind w:hanging="0" w:left="0" w:right="0"/>
        <w:jc w:val="left"/>
        <w:rPr/>
      </w:pPr>
      <w:r>
        <w:rPr/>
        <w:t>6. Si la incoherencia persiste tras la solicitud de documento, escalar el caso a Recepción (u otro departamento responsable) para resolución y posibles acciones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de incidencias</w:t>
      </w:r>
    </w:p>
    <w:p>
      <w:pPr>
        <w:pStyle w:val="normal1"/>
        <w:keepNext w:val="false"/>
        <w:keepLines w:val="false"/>
        <w:pageBreakBefore w:val="false"/>
        <w:widowControl w:val="false"/>
        <w:shd w:val="clear" w:fill="auto"/>
        <w:spacing w:lineRule="auto" w:line="240" w:before="302" w:after="0"/>
        <w:ind w:hanging="0" w:left="0" w:right="0"/>
        <w:jc w:val="left"/>
        <w:rPr/>
      </w:pPr>
      <w:r>
        <w:rPr/>
        <w:t>- Toda incidencia debe quedar registrada en la reserva con fecha y hora (timestamp) y el detalle de la acción realizada (solicitud de documento, rechazo de apodo, etc.).</w:t>
      </w:r>
    </w:p>
    <w:p>
      <w:pPr>
        <w:pStyle w:val="normal1"/>
        <w:keepNext w:val="false"/>
        <w:keepLines w:val="false"/>
        <w:pageBreakBefore w:val="false"/>
        <w:widowControl w:val="false"/>
        <w:shd w:val="clear" w:fill="auto"/>
        <w:spacing w:lineRule="auto" w:line="240" w:before="302" w:after="0"/>
        <w:ind w:hanging="0" w:left="0" w:right="0"/>
        <w:jc w:val="left"/>
        <w:rPr/>
      </w:pPr>
      <w:r>
        <w:rPr/>
        <w:t>- Indicar claramente si se aplicó la etiqueta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Incluir el resultado de la verificación y la persona/departamento al que se escaló,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respuesta al cliente (texto oficial)</w:t>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Motivo del rechazo: el nombre comunicado no corresponde a un nombre legal válido y contiene términos no permitidos, por lo que no puede constar en la reserva ni en documentación. Formato requerido: nombre y apellidos completos exactamente como figuran en el documento oficial de identidad (DNI o pasaporte), sin emojis ni apodos. Se admiten únicamente letras (incluidas tildes), espacios y, cuando consten en el documento, guiones o apóstrofos.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Aplicar esta política siempre que exista duda razonable sobre la veracidad o calidad del nombre proporcionado.</w:t>
      </w:r>
    </w:p>
    <w:p>
      <w:pPr>
        <w:pStyle w:val="normal1"/>
        <w:keepNext w:val="false"/>
        <w:keepLines w:val="false"/>
        <w:pageBreakBefore w:val="false"/>
        <w:widowControl w:val="false"/>
        <w:shd w:val="clear" w:fill="auto"/>
        <w:spacing w:lineRule="auto" w:line="240" w:before="302" w:after="0"/>
        <w:ind w:hanging="0" w:left="0" w:right="0"/>
        <w:jc w:val="left"/>
        <w:rPr/>
      </w:pPr>
      <w:r>
        <w:rPr/>
        <w:t>- Mantener confidencialidad y cumplimiento de la normativa de protección de datos al solicitar y almacenar copias de documentos de identidad.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**Fin de la entrada**</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una respuesta y procedimiento homogéneo frente a solicitudes de clientes que se consideran fuera de lo normal o que pudieran suponer riesgos operativos, de higiene, seguridad o daños a la propiedad.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Lo sentimos, no es posible atender este tipo de solicitudes fuera de lo normal por política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Directrices operativas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 indicar coste, aviso previo ni alternativas internas (no aplican) salvo instrucción explícita y por escrito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soluciones alternativas propias ni comprometer recursos sin escalado.</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acepta la respuesta por defecto, registrar interacción y cerrar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Excepción y procedimiento de escalado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Si el cliente insiste y aporta una justificación clara, se deberá escalar la petición al encargado para su reevaluación.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 escalar, incluir obligatoriamente la siguiente información:</w:t>
      </w:r>
    </w:p>
    <w:p>
      <w:pPr>
        <w:pStyle w:val="normal1"/>
        <w:keepNext w:val="false"/>
        <w:keepLines w:val="false"/>
        <w:pageBreakBefore w:val="false"/>
        <w:widowControl w:val="false"/>
        <w:shd w:val="clear" w:fill="auto"/>
        <w:spacing w:lineRule="auto" w:line="240" w:before="302" w:after="0"/>
        <w:ind w:hanging="0" w:left="0" w:right="0"/>
        <w:jc w:val="left"/>
        <w:rPr/>
      </w:pPr>
      <w:r>
        <w:rPr/>
        <w:t>- Nombre del cliente</w:t>
      </w:r>
    </w:p>
    <w:p>
      <w:pPr>
        <w:pStyle w:val="normal1"/>
        <w:keepNext w:val="false"/>
        <w:keepLines w:val="false"/>
        <w:pageBreakBefore w:val="false"/>
        <w:widowControl w:val="false"/>
        <w:shd w:val="clear" w:fill="auto"/>
        <w:spacing w:lineRule="auto" w:line="240" w:before="302" w:after="0"/>
        <w:ind w:hanging="0" w:left="0" w:right="0"/>
        <w:jc w:val="left"/>
        <w:rPr/>
      </w:pPr>
      <w:r>
        <w:rPr/>
        <w:t>- ID de contacto (teléfono, email o ID interno)</w:t>
      </w:r>
    </w:p>
    <w:p>
      <w:pPr>
        <w:pStyle w:val="normal1"/>
        <w:keepNext w:val="false"/>
        <w:keepLines w:val="false"/>
        <w:pageBreakBefore w:val="false"/>
        <w:widowControl w:val="false"/>
        <w:shd w:val="clear" w:fill="auto"/>
        <w:spacing w:lineRule="auto" w:line="240" w:before="302" w:after="0"/>
        <w:ind w:hanging="0" w:left="0" w:right="0"/>
        <w:jc w:val="left"/>
        <w:rPr/>
      </w:pPr>
      <w:r>
        <w:rPr/>
        <w:t>- Fecha y hora solicitada</w:t>
      </w:r>
    </w:p>
    <w:p>
      <w:pPr>
        <w:pStyle w:val="normal1"/>
        <w:keepNext w:val="false"/>
        <w:keepLines w:val="false"/>
        <w:pageBreakBefore w:val="false"/>
        <w:widowControl w:val="false"/>
        <w:shd w:val="clear" w:fill="auto"/>
        <w:spacing w:lineRule="auto" w:line="240" w:before="302" w:after="0"/>
        <w:ind w:hanging="0" w:left="0" w:right="0"/>
        <w:jc w:val="left"/>
        <w:rPr/>
      </w:pPr>
      <w:r>
        <w:rPr/>
        <w:t>- Descripción exacta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Justificación proporcionada por el cliente</w:t>
      </w:r>
    </w:p>
    <w:p>
      <w:pPr>
        <w:pStyle w:val="normal1"/>
        <w:keepNext w:val="false"/>
        <w:keepLines w:val="false"/>
        <w:pageBreakBefore w:val="false"/>
        <w:widowControl w:val="false"/>
        <w:shd w:val="clear" w:fill="auto"/>
        <w:spacing w:lineRule="auto" w:line="240" w:before="302" w:after="0"/>
        <w:ind w:hanging="0" w:left="0" w:right="0"/>
        <w:jc w:val="left"/>
        <w:rPr/>
      </w:pPr>
      <w:r>
        <w:rPr/>
        <w:t>- Urgencia / plazo requerido</w:t>
      </w:r>
    </w:p>
    <w:p>
      <w:pPr>
        <w:pStyle w:val="normal1"/>
        <w:keepNext w:val="false"/>
        <w:keepLines w:val="false"/>
        <w:pageBreakBefore w:val="false"/>
        <w:widowControl w:val="false"/>
        <w:shd w:val="clear" w:fill="auto"/>
        <w:spacing w:lineRule="auto" w:line="240" w:before="302" w:after="0"/>
        <w:ind w:hanging="0" w:left="0" w:right="0"/>
        <w:jc w:val="left"/>
        <w:rPr/>
      </w:pPr>
      <w:r>
        <w:rPr/>
        <w:t>- Presupuesto aproximado si el cliente lo indica</w:t>
      </w:r>
    </w:p>
    <w:p>
      <w:pPr>
        <w:pStyle w:val="normal1"/>
        <w:keepNext w:val="false"/>
        <w:keepLines w:val="false"/>
        <w:pageBreakBefore w:val="false"/>
        <w:widowControl w:val="false"/>
        <w:shd w:val="clear" w:fill="auto"/>
        <w:spacing w:lineRule="auto" w:line="240" w:before="302" w:after="0"/>
        <w:ind w:hanging="0" w:left="0" w:right="0"/>
        <w:jc w:val="left"/>
        <w:rPr/>
      </w:pPr>
      <w:r>
        <w:rPr/>
        <w:t>- Posibles riesgos identificados (higiene, seguridad, daños a instalaciones o ropa de cama,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El encargado será la única persona autorizada para autorizar excepciones o solicitar medidas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de peticiones consideradas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Colocar en la habitación objetos no habituales (p. ej., flotador gigante, mobiliario traído por el cliente de gran tamaño).</w:t>
      </w:r>
    </w:p>
    <w:p>
      <w:pPr>
        <w:pStyle w:val="normal1"/>
        <w:keepNext w:val="false"/>
        <w:keepLines w:val="false"/>
        <w:pageBreakBefore w:val="false"/>
        <w:widowControl w:val="false"/>
        <w:shd w:val="clear" w:fill="auto"/>
        <w:spacing w:lineRule="auto" w:line="240" w:before="302" w:after="0"/>
        <w:ind w:hanging="0" w:left="0" w:right="0"/>
        <w:jc w:val="left"/>
        <w:rPr/>
      </w:pPr>
      <w:r>
        <w:rPr/>
        <w:t>- Montaje de instalaciones temporales dentro de las habitaciones o zonas del hotel (estructuras, decorados, equipos voluminosos).</w:t>
      </w:r>
    </w:p>
    <w:p>
      <w:pPr>
        <w:pStyle w:val="normal1"/>
        <w:keepNext w:val="false"/>
        <w:keepLines w:val="false"/>
        <w:pageBreakBefore w:val="false"/>
        <w:widowControl w:val="false"/>
        <w:shd w:val="clear" w:fill="auto"/>
        <w:spacing w:lineRule="auto" w:line="240" w:before="302" w:after="0"/>
        <w:ind w:hanging="0" w:left="0" w:right="0"/>
        <w:jc w:val="left"/>
        <w:rPr/>
      </w:pPr>
      <w:r>
        <w:rPr/>
        <w:t>- Elementos o acciones que puedan dañar la ropa de cama, mobiliario o suponer riesgo de manchas difíciles de eliminar.</w:t>
      </w:r>
    </w:p>
    <w:p>
      <w:pPr>
        <w:pStyle w:val="normal1"/>
        <w:keepNext w:val="false"/>
        <w:keepLines w:val="false"/>
        <w:pageBreakBefore w:val="false"/>
        <w:widowControl w:val="false"/>
        <w:shd w:val="clear" w:fill="auto"/>
        <w:spacing w:lineRule="auto" w:line="240" w:before="302" w:after="0"/>
        <w:ind w:hanging="0" w:left="0" w:right="0"/>
        <w:jc w:val="left"/>
        <w:rPr/>
      </w:pPr>
      <w:r>
        <w:rPr/>
        <w:t>- Actividades que supongan riesgo para higiene o seguridad (uso de materiales inflamables, animales no autorizados, manipulación de instalaciones eléctricas,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Vigencia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Vigente por defecto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 / última actualización: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Observaciones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debe aplicarse de forma uniforme en todos los puntos de contacto con clientes (recepción, atención telefónica, mensajería, chat, etc.).</w:t>
      </w:r>
    </w:p>
    <w:p>
      <w:pPr>
        <w:pStyle w:val="normal1"/>
        <w:keepNext w:val="false"/>
        <w:keepLines w:val="false"/>
        <w:pageBreakBefore w:val="false"/>
        <w:widowControl w:val="false"/>
        <w:shd w:val="clear" w:fill="auto"/>
        <w:spacing w:lineRule="auto" w:line="240" w:before="302" w:after="0"/>
        <w:ind w:hanging="0" w:left="0" w:right="0"/>
        <w:jc w:val="left"/>
        <w:rPr/>
      </w:pPr>
      <w:r>
        <w:rPr/>
        <w:t>- Cualquier autorización excepcional deberá venir documentada por el encargado y adjuntarse al registro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operativa —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Fecha de creación: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t>- Versión: 1.0</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la respuesta y el procedimiento estándar ante peticiones de clientes que sean inusuales, potencialmente riesgosas, o que requieran una excepción a las normas y servicios habituales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general</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y aporta una justificación razonada, escalar la solicitud al Encargado del hotel para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No confirmar excepciones sin aprobación expresa y documentada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Alcance</w:t>
      </w:r>
    </w:p>
    <w:p>
      <w:pPr>
        <w:pStyle w:val="normal1"/>
        <w:keepNext w:val="false"/>
        <w:keepLines w:val="false"/>
        <w:pageBreakBefore w:val="false"/>
        <w:widowControl w:val="false"/>
        <w:shd w:val="clear" w:fill="auto"/>
        <w:spacing w:lineRule="auto" w:line="240" w:before="302" w:after="0"/>
        <w:ind w:hanging="0" w:left="0" w:right="0"/>
        <w:jc w:val="left"/>
        <w:rPr/>
      </w:pPr>
      <w:r>
        <w:rPr/>
        <w:t>Aplica a todo el personal de recepción, gobernanza, eventos, mantenimiento, compras y cualquier empleado que gestione/atienda solicitudes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w:t>
      </w:r>
    </w:p>
    <w:p>
      <w:pPr>
        <w:pStyle w:val="normal1"/>
        <w:keepNext w:val="false"/>
        <w:keepLines w:val="false"/>
        <w:pageBreakBefore w:val="false"/>
        <w:widowControl w:val="false"/>
        <w:shd w:val="clear" w:fill="auto"/>
        <w:spacing w:lineRule="auto" w:line="240" w:before="302" w:after="0"/>
        <w:ind w:hanging="0" w:left="0" w:right="0"/>
        <w:jc w:val="left"/>
        <w:rPr/>
      </w:pPr>
      <w:r>
        <w:rPr/>
        <w:t>1. Recepción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inmediatamente la petición en el sistema de gestión de incidencias/solicitudes interno (o en la hoja/ticket correspondiente) incluyendo: nombre del huésped, número de habitación, fecha/hora, descripción completa de la petición, justificación aportada, fotos o documentos adjuntos, duración/fechas solicitadas y cualquier coste aproximado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Respuesta inicial (bloqueada)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Respuesta por defecto: decir "No es posible" de forma cortés y profesional.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Plantilla corta para uso inmediato: "Lo siento, no es posible." (evitar prometer revisiones o acciones adicionales en este punto).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Si el cliente insiste y aporta justificación razonada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al huésped que proporcione por escrito (mensaje, correo o nota) la justificación y cualquier información o documentación adicional necesaria (fotos, medidas, especificaciones técnicas, duración, responsable durante el evento,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Informar al huésped que su petición será escalada al Encargado del hotel para evaluación y que se le responderá en un plazo estimado (ver tiempos en punto siguiente).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Escalación al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Escalar la solicitud de forma inmediata a través de los canales internos habituales (sistema de gestión, ticket, correo o llamada) y marcar el caso como "Escalada: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Incluir en la escalación toda la información recogida (ver punto 1) y, si procede, una evaluación preliminar de riesgos y costes realizada por el personal que recibió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5. Plazos de respuesta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El Encargado deberá evaluar y comunicar una decisión en el menor tiempo posible. Como referencia operativa, la respuesta debe intentarse dentro de las 24 horas hábiles siguientes a la recepción de la escalación. Si la petición requiere decisión inmediata por seguridad o impacto operativo, contacte al Encargado por llamada.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6. Aprobación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Ninguna excepción puede considerarse aprobada sin autorización expresa y documentada del Encargado (correo electrónico, respuesta en el sistema de tickets o documento firmado internamente).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se aceptan aprobaciones verbales sin confirmación escrita posterior.</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aprobación implica costes o recursos adicionales, especificar en la autorización quién asume los costes y cómo se cobrará/registrará.</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7. Comunicación al huésped</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recibida la decisión del Encargado, comunicarla al huésped de forma clara y por escrito. Si se aprueba, detallar condiciones, responsabilidades y costes. Si se deniega, ofrecer alternativas posibles si las hay.</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8. Registro y cierre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la decisión definitiva y cualquier autorización en el ticket/incidencia.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Conservar la documentación justificativa (justificación del huésped y autorización del Encargado) durante el periodo que establezcan las normas internas.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petición genera un cambio de procedimiento o recibe muchas solicitudes similares, proponer actualización de la política o añadir un procedimiento específico.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a considerar para la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Seguridad y salud de huéspedes y personal.</w:t>
      </w:r>
    </w:p>
    <w:p>
      <w:pPr>
        <w:pStyle w:val="normal1"/>
        <w:keepNext w:val="false"/>
        <w:keepLines w:val="false"/>
        <w:pageBreakBefore w:val="false"/>
        <w:widowControl w:val="false"/>
        <w:shd w:val="clear" w:fill="auto"/>
        <w:spacing w:lineRule="auto" w:line="240" w:before="302" w:after="0"/>
        <w:ind w:hanging="0" w:left="0" w:right="0"/>
        <w:jc w:val="left"/>
        <w:rPr/>
      </w:pPr>
      <w:r>
        <w:rPr/>
        <w:t>- Impacto en otros huéspedes y en la operación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legal y normativo (seguridad, normativas locales, seguros).</w:t>
      </w:r>
    </w:p>
    <w:p>
      <w:pPr>
        <w:pStyle w:val="normal1"/>
        <w:keepNext w:val="false"/>
        <w:keepLines w:val="false"/>
        <w:pageBreakBefore w:val="false"/>
        <w:widowControl w:val="false"/>
        <w:shd w:val="clear" w:fill="auto"/>
        <w:spacing w:lineRule="auto" w:line="240" w:before="302" w:after="0"/>
        <w:ind w:hanging="0" w:left="0" w:right="0"/>
        <w:jc w:val="left"/>
        <w:rPr/>
      </w:pPr>
      <w:r>
        <w:rPr/>
        <w:t>- Coste y disponibilidad de recursos.</w:t>
      </w:r>
    </w:p>
    <w:p>
      <w:pPr>
        <w:pStyle w:val="normal1"/>
        <w:keepNext w:val="false"/>
        <w:keepLines w:val="false"/>
        <w:pageBreakBefore w:val="false"/>
        <w:widowControl w:val="false"/>
        <w:shd w:val="clear" w:fill="auto"/>
        <w:spacing w:lineRule="auto" w:line="240" w:before="302" w:after="0"/>
        <w:ind w:hanging="0" w:left="0" w:right="0"/>
        <w:jc w:val="left"/>
        <w:rPr/>
      </w:pPr>
      <w:r>
        <w:rPr/>
        <w:t>- Responsabilidad y supervisión durante la ejecución (quién será responsable).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(no exhaustivos)</w:t>
      </w:r>
    </w:p>
    <w:p>
      <w:pPr>
        <w:pStyle w:val="normal1"/>
        <w:keepNext w:val="false"/>
        <w:keepLines w:val="false"/>
        <w:pageBreakBefore w:val="false"/>
        <w:widowControl w:val="false"/>
        <w:shd w:val="clear" w:fill="auto"/>
        <w:spacing w:lineRule="auto" w:line="240" w:before="302" w:after="0"/>
        <w:ind w:hanging="0" w:left="0" w:right="0"/>
        <w:jc w:val="left"/>
        <w:rPr/>
      </w:pPr>
      <w:r>
        <w:rPr/>
        <w:t>- Colocación de objetos externos/decorativos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t>- Compras ad hoc solicitadas por el huésped (pedidos no contemplados en los servicios estándar).</w:t>
      </w:r>
    </w:p>
    <w:p>
      <w:pPr>
        <w:pStyle w:val="normal1"/>
        <w:keepNext w:val="false"/>
        <w:keepLines w:val="false"/>
        <w:pageBreakBefore w:val="false"/>
        <w:widowControl w:val="false"/>
        <w:shd w:val="clear" w:fill="auto"/>
        <w:spacing w:lineRule="auto" w:line="240" w:before="302" w:after="0"/>
        <w:ind w:hanging="0" w:left="0" w:right="0"/>
        <w:jc w:val="left"/>
        <w:rPr/>
      </w:pPr>
      <w:r>
        <w:rPr/>
        <w:t>- Montajes especiales en habitaciones o áreas del hotel (decoración, equipos, estructuras temporales).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Plantillas de comunicación (uso interno y atención al cliente)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Respuesta inicial (corta): "Lo siento, no es posible."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Si el huésped insiste y solicita escalación: "Entiendo su petición. Para poder evaluarla necesito que nos facilite, por favor, una breve justificación por escrito y cualquier foto o especificación necesaria. Remitiré su solicitud al Encargado para su evaluación."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Acuse de escalación al huésped: "Gracias. Hemos remitido su petición al Encargado para su evaluación. Le informaremos de la decisión por escrito en un plazo máximo de 24 horas hábiles."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aprobación (solo con autorización escrita del Encargado): "Hemos recibido autorización expresa del Encargado para proceder con: [detalle]. Procederemos según lo acordado y le informaremos de los costes/condiciones."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denegación: "El Encargado ha decidido no autorizar su petición. Le ofrecemos las siguientes alternativas: [alternativas]."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Ante cualquier indicio de riesgo físico o legal, avisar también a Mantenimiento y Seguridad y marcar la escalación con alta prioridad.</w:t>
      </w:r>
    </w:p>
    <w:p>
      <w:pPr>
        <w:pStyle w:val="normal1"/>
        <w:keepNext w:val="false"/>
        <w:keepLines w:val="false"/>
        <w:pageBreakBefore w:val="false"/>
        <w:widowControl w:val="false"/>
        <w:shd w:val="clear" w:fill="auto"/>
        <w:spacing w:lineRule="auto" w:line="240" w:before="302" w:after="0"/>
        <w:ind w:hanging="0" w:left="0" w:right="0"/>
        <w:jc w:val="left"/>
        <w:rPr/>
      </w:pPr>
      <w:r>
        <w:rPr/>
        <w:t>- No modificar mobiliario fijo ni infraestructura sin autorización explícita del departamento correspondiente.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Revisión y control</w:t>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será revisada al menos una vez al año o cuando se identifiquen incidencias recurrentes que requieran cambios operativos.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Registro de cambios:</w:t>
      </w:r>
    </w:p>
    <w:p>
      <w:pPr>
        <w:pStyle w:val="normal1"/>
        <w:keepNext w:val="false"/>
        <w:keepLines w:val="false"/>
        <w:pageBreakBefore w:val="false"/>
        <w:widowControl w:val="false"/>
        <w:shd w:val="clear" w:fill="auto"/>
        <w:spacing w:lineRule="auto" w:line="240" w:before="302" w:after="0"/>
        <w:ind w:hanging="0" w:left="0" w:right="0"/>
        <w:jc w:val="left"/>
        <w:rPr/>
      </w:pPr>
      <w:r>
        <w:rPr/>
        <w:t>- 2025-09-11 — Versión 1.0 — Creación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**Descripción:**</w:t>
      </w:r>
    </w:p>
    <w:p>
      <w:pPr>
        <w:pStyle w:val="normal1"/>
        <w:keepNext w:val="false"/>
        <w:keepLines w:val="false"/>
        <w:pageBreakBefore w:val="false"/>
        <w:widowControl w:val="false"/>
        <w:shd w:val="clear" w:fill="auto"/>
        <w:spacing w:lineRule="auto" w:line="240" w:before="302" w:after="0"/>
        <w:ind w:hanging="0" w:left="0" w:right="0"/>
        <w:jc w:val="left"/>
        <w:rPr/>
      </w:pPr>
      <w:r>
        <w:rPr/>
        <w:t>Política estándar para la gestión de solicitudes inusuales o que se consideran fuera de lo normal por parte de clientes.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de forma reiterada y aporta una justificación razonada, ESCALAR al encargado del hotel para revisión caso por caso.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alternativas no autorizadas sin aprobación explícita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**Vigencia:**</w:t>
      </w:r>
    </w:p>
    <w:p>
      <w:pPr>
        <w:pStyle w:val="normal1"/>
        <w:keepNext w:val="false"/>
        <w:keepLines w:val="false"/>
        <w:pageBreakBefore w:val="false"/>
        <w:widowControl w:val="false"/>
        <w:shd w:val="clear" w:fill="auto"/>
        <w:spacing w:lineRule="auto" w:line="240" w:before="302" w:after="0"/>
        <w:ind w:hanging="0" w:left="0" w:right="0"/>
        <w:jc w:val="left"/>
        <w:rPr/>
      </w:pPr>
      <w:r>
        <w:rPr/>
        <w:t>- Vigente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incorporación:**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Cualquier excepción únicamente podrá registrarse después de la evaluación y aprobación por parte del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t>- Registrar en el expediente del cliente el motivo del escalado y la respuesta final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sectPr>
      <w:type w:val="nextPage"/>
      <w:pgSz w:w="12240" w:h="15840"/>
      <w:pgMar w:left="1437" w:right="1455" w:gutter="0" w:header="0" w:top="1426" w:footer="0" w:bottom="16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25</Pages>
  <Words>5263</Words>
  <Characters>27539</Characters>
  <CharactersWithSpaces>32639</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2025-10-01T11:29:56Z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