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1402" w14:textId="36F05864" w:rsidR="002355D7" w:rsidRPr="00F20C38" w:rsidRDefault="00F20C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20C38">
        <w:rPr>
          <w:rFonts w:ascii="Times New Roman" w:hAnsi="Times New Roman" w:cs="Times New Roman"/>
          <w:b/>
          <w:bCs/>
          <w:sz w:val="40"/>
          <w:szCs w:val="40"/>
        </w:rPr>
        <w:t xml:space="preserve">AWS Cross-Region EBS Snapshot Backup </w:t>
      </w:r>
    </w:p>
    <w:p w14:paraId="1069D4E7" w14:textId="77777777" w:rsidR="00C619DA" w:rsidRDefault="00C619DA" w:rsidP="00F20C38">
      <w:pPr>
        <w:rPr>
          <w:rFonts w:ascii="Times New Roman" w:hAnsi="Times New Roman" w:cs="Times New Roman"/>
          <w:sz w:val="28"/>
          <w:szCs w:val="28"/>
        </w:rPr>
      </w:pPr>
      <w:r w:rsidRPr="00C619DA">
        <w:rPr>
          <w:rFonts w:ascii="Times New Roman" w:hAnsi="Times New Roman" w:cs="Times New Roman"/>
          <w:sz w:val="28"/>
          <w:szCs w:val="28"/>
        </w:rPr>
        <w:t xml:space="preserve">An automated AWS backup and disaster recovery solution that creates EBS snapshots on a scheduled basis, copies them to a secondary AWS Region, and sends backup status notifications through Amazon SNS. </w:t>
      </w:r>
    </w:p>
    <w:p w14:paraId="5189E251" w14:textId="73D0C2B9" w:rsidR="00254CB6" w:rsidRDefault="00F20C38" w:rsidP="00F20C38">
      <w:pPr>
        <w:rPr>
          <w:rFonts w:ascii="Times New Roman" w:hAnsi="Times New Roman" w:cs="Times New Roman"/>
          <w:sz w:val="28"/>
          <w:szCs w:val="28"/>
        </w:rPr>
      </w:pPr>
      <w:r w:rsidRPr="00F20C38">
        <w:rPr>
          <w:rFonts w:ascii="Times New Roman" w:hAnsi="Times New Roman" w:cs="Times New Roman"/>
          <w:sz w:val="28"/>
          <w:szCs w:val="28"/>
        </w:rPr>
        <w:t>This project automates EBS snapshot backu</w:t>
      </w:r>
      <w:r>
        <w:rPr>
          <w:rFonts w:ascii="Times New Roman" w:hAnsi="Times New Roman" w:cs="Times New Roman"/>
          <w:sz w:val="28"/>
          <w:szCs w:val="28"/>
        </w:rPr>
        <w:t xml:space="preserve">p </w:t>
      </w:r>
      <w:r w:rsidRPr="00F20C38">
        <w:rPr>
          <w:rFonts w:ascii="Times New Roman" w:hAnsi="Times New Roman" w:cs="Times New Roman"/>
          <w:sz w:val="28"/>
          <w:szCs w:val="28"/>
        </w:rPr>
        <w:t>using AWS Lambda, Event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0C38">
        <w:rPr>
          <w:rFonts w:ascii="Times New Roman" w:hAnsi="Times New Roman" w:cs="Times New Roman"/>
          <w:sz w:val="28"/>
          <w:szCs w:val="28"/>
        </w:rPr>
        <w:t xml:space="preserve">Bridge </w:t>
      </w:r>
      <w:r w:rsidR="00E93955">
        <w:rPr>
          <w:rFonts w:ascii="Times New Roman" w:hAnsi="Times New Roman" w:cs="Times New Roman"/>
          <w:sz w:val="28"/>
          <w:szCs w:val="28"/>
        </w:rPr>
        <w:t xml:space="preserve">Scheduler </w:t>
      </w:r>
      <w:r w:rsidRPr="00F20C38">
        <w:rPr>
          <w:rFonts w:ascii="Times New Roman" w:hAnsi="Times New Roman" w:cs="Times New Roman"/>
          <w:sz w:val="28"/>
          <w:szCs w:val="28"/>
        </w:rPr>
        <w:t>and SNS.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3DF5">
        <w:rPr>
          <w:rFonts w:ascii="Times New Roman" w:hAnsi="Times New Roman" w:cs="Times New Roman"/>
          <w:sz w:val="28"/>
          <w:szCs w:val="28"/>
        </w:rPr>
        <w:t>The Amazon Event</w:t>
      </w:r>
      <w:r w:rsidR="004941D6">
        <w:rPr>
          <w:rFonts w:ascii="Times New Roman" w:hAnsi="Times New Roman" w:cs="Times New Roman"/>
          <w:sz w:val="28"/>
          <w:szCs w:val="28"/>
        </w:rPr>
        <w:t xml:space="preserve"> </w:t>
      </w:r>
      <w:r w:rsidR="005B3DF5">
        <w:rPr>
          <w:rFonts w:ascii="Times New Roman" w:hAnsi="Times New Roman" w:cs="Times New Roman"/>
          <w:sz w:val="28"/>
          <w:szCs w:val="28"/>
        </w:rPr>
        <w:t xml:space="preserve">Bridge Scheduler </w:t>
      </w:r>
      <w:r w:rsidR="004941D6">
        <w:rPr>
          <w:rFonts w:ascii="Times New Roman" w:hAnsi="Times New Roman" w:cs="Times New Roman"/>
          <w:sz w:val="28"/>
          <w:szCs w:val="28"/>
        </w:rPr>
        <w:t xml:space="preserve">triggers the lambda </w:t>
      </w:r>
      <w:r w:rsidR="009F2F9B">
        <w:rPr>
          <w:rFonts w:ascii="Times New Roman" w:hAnsi="Times New Roman" w:cs="Times New Roman"/>
          <w:sz w:val="28"/>
          <w:szCs w:val="28"/>
        </w:rPr>
        <w:t xml:space="preserve">function at a scheduled time. The </w:t>
      </w:r>
      <w:r w:rsidR="00902138">
        <w:rPr>
          <w:rFonts w:ascii="Times New Roman" w:hAnsi="Times New Roman" w:cs="Times New Roman"/>
          <w:sz w:val="28"/>
          <w:szCs w:val="28"/>
        </w:rPr>
        <w:t xml:space="preserve">Lambda function evaluates and </w:t>
      </w:r>
      <w:r w:rsidR="00175281">
        <w:rPr>
          <w:rFonts w:ascii="Times New Roman" w:hAnsi="Times New Roman" w:cs="Times New Roman"/>
          <w:sz w:val="28"/>
          <w:szCs w:val="28"/>
        </w:rPr>
        <w:t>copies the snapshot to the destination region from source region</w:t>
      </w:r>
      <w:r w:rsidR="00BA7023">
        <w:rPr>
          <w:rFonts w:ascii="Times New Roman" w:hAnsi="Times New Roman" w:cs="Times New Roman"/>
          <w:sz w:val="28"/>
          <w:szCs w:val="28"/>
        </w:rPr>
        <w:t xml:space="preserve">. Amazon SNS is used to </w:t>
      </w:r>
      <w:r w:rsidR="00A108A8">
        <w:rPr>
          <w:rFonts w:ascii="Times New Roman" w:hAnsi="Times New Roman" w:cs="Times New Roman"/>
          <w:sz w:val="28"/>
          <w:szCs w:val="28"/>
        </w:rPr>
        <w:t>notify the status of the lambda function</w:t>
      </w:r>
      <w:r w:rsidR="0030715E">
        <w:rPr>
          <w:rFonts w:ascii="Times New Roman" w:hAnsi="Times New Roman" w:cs="Times New Roman"/>
          <w:sz w:val="28"/>
          <w:szCs w:val="28"/>
        </w:rPr>
        <w:t xml:space="preserve">, while CloudWatch </w:t>
      </w:r>
      <w:r w:rsidR="00D7692A">
        <w:rPr>
          <w:rFonts w:ascii="Times New Roman" w:hAnsi="Times New Roman" w:cs="Times New Roman"/>
          <w:sz w:val="28"/>
          <w:szCs w:val="28"/>
        </w:rPr>
        <w:t>monitors lambda execution logs</w:t>
      </w:r>
    </w:p>
    <w:p w14:paraId="351483C0" w14:textId="0008FAD1" w:rsidR="00F20C38" w:rsidRDefault="00F20C38" w:rsidP="00F2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0C38">
        <w:rPr>
          <w:rFonts w:ascii="Times New Roman" w:hAnsi="Times New Roman" w:cs="Times New Roman"/>
          <w:b/>
          <w:bCs/>
          <w:sz w:val="32"/>
          <w:szCs w:val="32"/>
        </w:rPr>
        <w:t xml:space="preserve">ARCHITECTURE </w:t>
      </w:r>
    </w:p>
    <w:p w14:paraId="6D20A704" w14:textId="42362AE5" w:rsidR="00F20C38" w:rsidRDefault="007960F5" w:rsidP="00F2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60F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3187712" wp14:editId="2401CAE0">
            <wp:extent cx="5731510" cy="5542280"/>
            <wp:effectExtent l="0" t="0" r="2540" b="1270"/>
            <wp:docPr id="14002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36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5C10" w14:textId="672AF00A" w:rsidR="007A3DCB" w:rsidRDefault="007A3DCB">
      <w:pPr>
        <w:rPr>
          <w:rFonts w:ascii="Times New Roman" w:hAnsi="Times New Roman" w:cs="Times New Roman"/>
          <w:sz w:val="28"/>
          <w:szCs w:val="28"/>
        </w:rPr>
      </w:pPr>
    </w:p>
    <w:sectPr w:rsidR="007A3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38"/>
    <w:rsid w:val="00003E8D"/>
    <w:rsid w:val="00175281"/>
    <w:rsid w:val="0020345F"/>
    <w:rsid w:val="002355D7"/>
    <w:rsid w:val="00254CB6"/>
    <w:rsid w:val="0030715E"/>
    <w:rsid w:val="0044320A"/>
    <w:rsid w:val="004941D6"/>
    <w:rsid w:val="005215F4"/>
    <w:rsid w:val="005B3DF5"/>
    <w:rsid w:val="005D7A36"/>
    <w:rsid w:val="007960F5"/>
    <w:rsid w:val="007A3DCB"/>
    <w:rsid w:val="00902138"/>
    <w:rsid w:val="009F2F9B"/>
    <w:rsid w:val="00A108A8"/>
    <w:rsid w:val="00AC2BA5"/>
    <w:rsid w:val="00BA7023"/>
    <w:rsid w:val="00C619DA"/>
    <w:rsid w:val="00D7692A"/>
    <w:rsid w:val="00D91B1C"/>
    <w:rsid w:val="00E93955"/>
    <w:rsid w:val="00F2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2B64"/>
  <w15:chartTrackingRefBased/>
  <w15:docId w15:val="{64567AAA-4EDF-4B86-BF25-46BAB09A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C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C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C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C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C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V</dc:creator>
  <cp:keywords/>
  <dc:description/>
  <cp:lastModifiedBy>Ramya V</cp:lastModifiedBy>
  <cp:revision>17</cp:revision>
  <dcterms:created xsi:type="dcterms:W3CDTF">2026-09-08T11:07:00Z</dcterms:created>
  <dcterms:modified xsi:type="dcterms:W3CDTF">2026-09-09T11:54:00Z</dcterms:modified>
</cp:coreProperties>
</file>