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8"/>
        </w:rPr>
        <w:t>Lloyd Institute of Engineering &amp; Technology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sz w:val="22"/>
        </w:rPr>
        <w:t>Department of Computer Science &amp; Engineering (AIML)  |  Session 2026-27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sz w:val="30"/>
        </w:rPr>
        <w:t>MINI PROJECT - WEEKLY PROGRESS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13"/>
        <w:gridCol w:w="3713"/>
        <w:gridCol w:w="3713"/>
        <w:gridCol w:w="3713"/>
      </w:tblGrid>
      <w:tr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Student Name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Dev Rana Kaila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Roll Number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2301531530023</w:t>
            </w:r>
          </w:p>
        </w:tc>
      </w:tr>
      <w:tr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Branch / Semester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B.Tech CSE (AIML) - Sem VII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Section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</w:t>
            </w:r>
          </w:p>
        </w:tc>
      </w:tr>
      <w:tr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Project Guide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Dr. Devendra Gautam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Designation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Associate Professor, Dept. of CSE</w:t>
            </w:r>
          </w:p>
        </w:tc>
      </w:tr>
      <w:tr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Project Title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Dual-Stream Spatial and Frequency-Domain Deepfake Video Detection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GitHub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github.com/DevRanaKaila/DeepGuard-AI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College</w:t>
            </w:r>
          </w:p>
        </w:tc>
        <w:tc>
          <w:tcPr>
            <w:tcW w:type="dxa" w:w="371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LIET, Greater Noida</w:t>
            </w:r>
          </w:p>
        </w:tc>
      </w:tr>
    </w:tbl>
    <w:p/>
    <w:p>
      <w:pPr>
        <w:spacing w:before="80" w:after="160"/>
        <w:jc w:val="center"/>
      </w:pPr>
      <w:r>
        <w:rPr>
          <w:rFonts w:ascii="Times New Roman" w:hAnsi="Times New Roman"/>
          <w:b/>
          <w:sz w:val="24"/>
        </w:rPr>
        <w:t>Weekly Activity Log (Guide Signatures Required)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76"/>
        <w:gridCol w:w="2476"/>
        <w:gridCol w:w="2476"/>
        <w:gridCol w:w="2476"/>
        <w:gridCol w:w="2476"/>
        <w:gridCol w:w="2476"/>
      </w:tblGrid>
      <w:tr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Week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Date Range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Phase / Milestone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Activities &amp; Deliverables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Guide Signature</w:t>
            </w:r>
          </w:p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1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Sep 01-07,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Topic Finalisation &amp; Literature Study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Finalised project topic on deepfake detection. Studied 8 research papers (Rossler, Frank, Qian, Afchar, Li, Tan, Selvaraju, Durall). Identified FaceForensics++ and Celeb-DF v2 as benchmark datasets. Set up Python environment: PyTorch, timm, OpenCV, Streamlit.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Completed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2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Sep 08-14,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Synopsis Preparation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Prepared formal MINI PROJECT SYNOPSIS in LIET-prescribed format. Defined 6 project objectives. Drafted Literature Survey, Work Plan, Hardware/Software requirements. Submitted draft to Dr. Devendra Gautam for review.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Completed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3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Sep 15-21,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Synopsis Approval &amp; Architecture Design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Incorporated mentor feedback. Received synopsis approval. Designed dual-stream pipeline diagram, DFD Level-0 and Level-1. Created GitHub repository: github.com/DevRanaKaila/DeepGuard-AI. Initial commit with project structure.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Completed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Sep 22-28,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Dataset Curation &amp; Preprocessing Pipeline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Set up FaceForensics++ dataset structure. Implemented video frame extraction at 5 FPS using OpenCV. Integrated MTCNN for face detection with 15% boundary margin. Verified preprocessing pipeline on 50 sample videos. Created src/data/ module.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Completed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5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Sep 29-Oct 5,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Spatial Stream Implementation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Integrated EfficientNet-B4 backbone via timm (pretrained ImageNet). Implemented SpatialStream module in src/models/spatial_stream.py. Validated 1792-d feature vector output and gradient flow. Spatial-only baseline achieves 82% accuracy.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In Progress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6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Oct 06-12,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DCT Transform &amp; Mid-Term Review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Implemented 2D-DCT-II transform and Radial Azimuthal Spectrum A(r) in src/data/dct_transform.py. Demonstrated spatial pipeline to mentor. Prepared mid-term progress report. Frequency stream CNN prototype initiated.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Upcoming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7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Oct 13-19,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Frequency Stream &amp; Fusion Module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Implement 4-stage Spectral-CNN (src/models/frequency_stream.py). Implement attention-gated bilinear fusion (src/models/fusion.py). Complete DualStreamNet integration. Begin full training on FF++ c23 split.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Upcoming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8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Oct 20-26,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Dashboard, Grad-CAM &amp; Testing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Develop Streamlit web dashboard (app.py). Implement Grad-CAM heatmap generator (src/utils/gradcam.py). End-to-end pipeline integration. Cross-dataset testing on Celeb-DF v2. Benchmark against XceptionNet and F3-Net.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Upcoming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9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Oct 27-Nov 2,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Report Writing &amp; Code Finalization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Draft complete 60+ page project report. Conduct ablation study (spatial-only vs. dual-stream). Run plagiarism check (Turnitin &lt;20%). Finalize GitHub repo with full documentation and README.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Upcoming</w:t>
            </w:r>
          </w:p>
        </w:tc>
        <w:tc>
          <w:tcPr>
            <w:tcW w:type="dxa" w:w="2476"/>
          </w:tcPr>
          <w:p/>
        </w:tc>
      </w:tr>
      <w:tr>
        <w:tc>
          <w:tcPr>
            <w:tcW w:type="dxa" w:w="1020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10</w:t>
            </w:r>
          </w:p>
        </w:tc>
        <w:tc>
          <w:tcPr>
            <w:tcW w:type="dxa" w:w="181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Nov 03-09, 2026</w:t>
            </w:r>
          </w:p>
        </w:tc>
        <w:tc>
          <w:tcPr>
            <w:tcW w:type="dxa" w:w="1984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Final Submission &amp; Viva Defense</w:t>
            </w:r>
          </w:p>
        </w:tc>
        <w:tc>
          <w:tcPr>
            <w:tcW w:type="dxa" w:w="5953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sz w:val="18"/>
              </w:rPr>
              <w:t>Spiral-bind project report. Prepare 11-slide viva presentation. Live demo of Streamlit dashboard with real and fake test videos. Final submission to Dr. Devendra Gautam. Panel Q&amp;A defense.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Upcoming</w:t>
            </w:r>
          </w:p>
        </w:tc>
        <w:tc>
          <w:tcPr>
            <w:tcW w:type="dxa" w:w="2476"/>
          </w:tcPr>
          <w:p/>
        </w:tc>
      </w:tr>
    </w:tbl>
    <w:p/>
    <w:p>
      <w:pPr>
        <w:spacing w:before="40" w:after="80"/>
        <w:jc w:val="left"/>
      </w:pPr>
      <w:r>
        <w:rPr>
          <w:rFonts w:ascii="Times New Roman" w:hAnsi="Times New Roman"/>
          <w:b w:val="0"/>
          <w:sz w:val="20"/>
        </w:rPr>
        <w:t>Note: Weeks marked Completed have been signed by the Project Guide. Remaining weeks will be signed upon completion of respective activities.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27"/>
        <w:gridCol w:w="7427"/>
      </w:tblGrid>
      <w:tr>
        <w:tc>
          <w:tcPr>
            <w:tcW w:type="dxa" w:w="74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742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</w:tr>
      <w:tr>
        <w:tc>
          <w:tcPr>
            <w:tcW w:type="dxa" w:w="74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Student Signature: _______________________</w:t>
            </w:r>
          </w:p>
        </w:tc>
        <w:tc>
          <w:tcPr>
            <w:tcW w:type="dxa" w:w="7427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Guide Signature: _______________________</w:t>
            </w:r>
          </w:p>
        </w:tc>
      </w:tr>
      <w:tr>
        <w:tc>
          <w:tcPr>
            <w:tcW w:type="dxa" w:w="742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Dev Rana Kaila  |  Roll No. 2301531530023</w:t>
            </w:r>
          </w:p>
        </w:tc>
        <w:tc>
          <w:tcPr>
            <w:tcW w:type="dxa" w:w="7427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Dr. Devendra Gautam  |  Assoc. Professor, CSE</w:t>
            </w:r>
          </w:p>
        </w:tc>
      </w:tr>
    </w:tbl>
    <w:sectPr w:rsidR="00FC693F" w:rsidRPr="0006063C" w:rsidSect="00034616">
      <w:pgSz w:w="16838" w:h="11906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