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Lab 2 — Automated Testing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Unity Test Framework (NUnit)  •  Play Mode Tests</w:t>
      </w:r>
    </w:p>
    <w:p>
      <w:pPr>
        <w:spacing w:after="4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Project: Shootas ir Gaudyk  |  SCRUM-70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Lab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this lab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Unity Test Framework (UTF) for a Play Mode test assembly.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NUnit unit tests for Unity MonoBehaviour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[SetUp] and [TearDown] to isolate test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[TestCase] to write parametrised tests that run with multiple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C# reflection to write to private fields without modifying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[UnityTest] with IEnumerator to test async / coroutine behaviour.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all tests from the Unity Test Runner window and interpret results.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starting, confirm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Unity 2022 LTS or newer is installed.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Shootas ir Gaudyk is open and compiles with no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understand what a MonoBehaviour is and how Awake() / Start()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have read the SCRUM-70 ticket so you know which behaviours must be tested.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Background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What is a unit test?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unit test exercises one small piece of code (a method or a class) in complete isolation and asserts that it produces a known correct output. If a future code change breaks that behaviour the test fails immediately and identifies exactly what broke.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Unity Test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Unity Test Framework (UTF) is built on top of NUnit 3. It adds two test modes: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Mode — runs without entering Play Mode. Good for pure C# logic with no MonoBehaviour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 Mode — enters Play Mode. Awake() and Start() run normally. Coroutines work. Required for any component that uses Time, physics, or coroutines.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in this lab are Play Mode tests because every component under test is a MonoBehaviour that needs Awake() to initialise its state.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Key NUnit attributes used in this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[Test]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synchronous test method. Runs once per call.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[UnityTest]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an async test that returns IEnumerator. Needed when you must yield frames (e.g. waiting for a coroutine to complete).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[SetUp]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before every test in the class. Use it to create a fresh object so each test starts from a known clean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[TearDown]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after every test. Use Object.Destroy() here to prevent GameObjects from leaking into other tests.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[TestCase(...)]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test once for each set of arguments. Replaces writing several nearly-identical tests by hand.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Project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Create the test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Inside the Unity Project panel, create the following folder structure exactly as shown: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Assets/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Tests/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    PlayMode/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Add the assembly definition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ShootAndCatch.Tests.PlayMode.asmdef is already created in Assets/Tests/PlayMode/. It tells Unity that this folder is a Play Mode test assembly and that it can reference the main game scripts (Assembly-CSharp).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need to create it manually, right-click the PlayMode folder in the Project panel and choose Create &gt; Testing &gt; Assembly Definition (Play Mode). Then open the file in a text editor and set the references exactly as shown in the provided .asmdef file.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Open the Test Runner 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Unity, go to Window &gt; General &gt; Test Runner.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PlayMode tab at the top of the Test Runner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project compiles without errors you will see all five test classes listed.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Run All to execute every test.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green tick next to a test means it passed. A red cross means it failed — click on it to read the failure message in the bottom panel.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What Each Test File Covers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test files are provided. Each covers one component and one SCRUM-70 success criterion.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Tested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SCRUM-70 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PlayerHealthTests.cs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 — Elimination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tests (incl. parametrised)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RoundManagerTests.cs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 — Timer &amp;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tests (incl. async timer)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WallHealthTests.cs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 — Wall Destruction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 (incl. parametrised)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AmmoSystemTests.cs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AmmoSystem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 — Ammo Consumption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BombSiteDefuseTests.cs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BombSiteDefuseInteraction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 — Defuse Eligibility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PlayerHealthTests.cs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good file to read first. It shows the core SetUp / TearDown / [Test] / [TestCase] pattern that all other test files follow.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 creates a new GameObject with PlayerHealth attached. Awake() sets currentHealth = 100f.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TearDown</w:t>
      </w:r>
      <w:r>
        <w:rPr>
          <w:rFonts w:ascii="Arial" w:cs="Arial" w:eastAsia="Arial" w:hAnsi="Arial"/>
          <w:sz w:val="22"/>
          <w:szCs w:val="22"/>
        </w:rPr>
        <w:t xml:space="preserve"> destroys the GameObject so it does not affect the next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TakeDamage_ReducesHealthByTheCorrectAmount</w:t>
      </w:r>
      <w:r>
        <w:rPr>
          <w:rFonts w:ascii="Arial" w:cs="Arial" w:eastAsia="Arial" w:hAnsi="Arial"/>
          <w:sz w:val="22"/>
          <w:szCs w:val="22"/>
        </w:rPr>
        <w:t xml:space="preserve"> — basic damage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TakeDamage_CannotReduceHealthBelowZero</w:t>
      </w:r>
      <w:r>
        <w:rPr>
          <w:rFonts w:ascii="Arial" w:cs="Arial" w:eastAsia="Arial" w:hAnsi="Arial"/>
          <w:sz w:val="22"/>
          <w:szCs w:val="22"/>
        </w:rPr>
        <w:t xml:space="preserve"> — boundary condition: 999 damage still results in 0 HP, not -899.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TakeDamage_WhenHealthReachesZero_SetsStateToEliminated</w:t>
      </w:r>
      <w:r>
        <w:rPr>
          <w:rFonts w:ascii="Arial" w:cs="Arial" w:eastAsia="Arial" w:hAnsi="Arial"/>
          <w:sz w:val="22"/>
          <w:szCs w:val="22"/>
        </w:rPr>
        <w:t xml:space="preserve"> — state machine check (SCRUM-70 #2).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TakeDamage_WhenAlreadyEliminated_IsIgnored</w:t>
      </w:r>
      <w:r>
        <w:rPr>
          <w:rFonts w:ascii="Arial" w:cs="Arial" w:eastAsia="Arial" w:hAnsi="Arial"/>
          <w:sz w:val="22"/>
          <w:szCs w:val="22"/>
        </w:rPr>
        <w:t xml:space="preserve"> — guard: an eliminated player must not keep losing 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TakeDamage_FiresOnHealthChangedEvent</w:t>
      </w:r>
      <w:r>
        <w:rPr>
          <w:rFonts w:ascii="Arial" w:cs="Arial" w:eastAsia="Arial" w:hAnsi="Arial"/>
          <w:sz w:val="22"/>
          <w:szCs w:val="22"/>
        </w:rPr>
        <w:t xml:space="preserve"> — event check: the HUD listens to this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TakeDamage_VariousAmounts_ProduceCorrectRemainingHealth</w:t>
      </w:r>
      <w:r>
        <w:rPr>
          <w:rFonts w:ascii="Arial" w:cs="Arial" w:eastAsia="Arial" w:hAnsi="Arial"/>
          <w:sz w:val="22"/>
          <w:szCs w:val="22"/>
        </w:rPr>
        <w:t xml:space="preserve"> — [TestCase] runs the same assertion for 25, 50 and 100 damage without copy-pasting the 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RoundManagerTests.cs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file introduces two new techniques: reflection and [UnityTest].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Reflection helper SetPrivateField()</w:t>
      </w:r>
      <w:r>
        <w:rPr>
          <w:rFonts w:ascii="Arial" w:cs="Arial" w:eastAsia="Arial" w:hAnsi="Arial"/>
          <w:sz w:val="22"/>
          <w:szCs w:val="22"/>
        </w:rPr>
        <w:t xml:space="preserve"> — RoundManager.roundDuration is a private serialized field. The tests write to it using System.Reflection so the timer test runs in 0.5 s instead of the default 120 s. This keeps the production API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StartRound / EndRound tests</w:t>
      </w:r>
      <w:r>
        <w:rPr>
          <w:rFonts w:ascii="Arial" w:cs="Arial" w:eastAsia="Arial" w:hAnsi="Arial"/>
          <w:sz w:val="22"/>
          <w:szCs w:val="22"/>
        </w:rPr>
        <w:t xml:space="preserve"> — verify all state transitions and guard conditions (SCRUM-70 #3).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EndRound_FiresOnRoundEndedEvent_WithCorrectOutcome</w:t>
      </w:r>
      <w:r>
        <w:rPr>
          <w:rFonts w:ascii="Arial" w:cs="Arial" w:eastAsia="Arial" w:hAnsi="Arial"/>
          <w:sz w:val="22"/>
          <w:szCs w:val="22"/>
        </w:rPr>
        <w:t xml:space="preserve"> — a lambda captures the event argument so the test can assert on it after the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Timer_WhenExpired_WithNoActiveDefuse_EndsRoundDefendersWin</w:t>
      </w:r>
      <w:r>
        <w:rPr>
          <w:rFonts w:ascii="Arial" w:cs="Arial" w:eastAsia="Arial" w:hAnsi="Arial"/>
          <w:sz w:val="22"/>
          <w:szCs w:val="22"/>
        </w:rPr>
        <w:t xml:space="preserve"> — a [UnityTest] that yields WaitForSeconds(0.5f). The round manager uses a WaitForEndOfFrame coroutine internally; without yielding real frames this test would never see the round end.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WallHealthTests.cs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Demonstrates why you must understand component dependencies before writing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BoxCollider2D in SetUp</w:t>
      </w:r>
      <w:r>
        <w:rPr>
          <w:rFonts w:ascii="Arial" w:cs="Arial" w:eastAsia="Arial" w:hAnsi="Arial"/>
          <w:sz w:val="22"/>
          <w:szCs w:val="22"/>
        </w:rPr>
        <w:t xml:space="preserve"> — WallHealth.Awake() calls GetComponent&lt;Collider2D&gt;() and later calls collider.enabled = false when the wall is destroyed. Without a collider the test throws NullReferenceException. Always add required components before the component under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SetWallType() reflection helper</w:t>
      </w:r>
      <w:r>
        <w:rPr>
          <w:rFonts w:ascii="Arial" w:cs="Arial" w:eastAsia="Arial" w:hAnsi="Arial"/>
          <w:sz w:val="22"/>
          <w:szCs w:val="22"/>
        </w:rPr>
        <w:t xml:space="preserve"> — wallType is private. Reflection lets the test change it after AddComponent without adding a test-only setter to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TakeDamage_NonDestructibleWallType_DoesNotReduceHealth</w:t>
      </w:r>
      <w:r>
        <w:rPr>
          <w:rFonts w:ascii="Arial" w:cs="Arial" w:eastAsia="Arial" w:hAnsi="Arial"/>
          <w:sz w:val="22"/>
          <w:szCs w:val="22"/>
        </w:rPr>
        <w:t xml:space="preserve"> — [TestCase(WallType.StructuralSoft)] [TestCase(WallType.HardWall)] [TestCase(WallType.Reinforced)] runs the same assertion for all three immune types (SCRUM-70 #5).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AmmoSystemTests.cs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how to pre-condition internal state when Awake() has already run and you cannot inject values through a constructor.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SetField() reflection helper</w:t>
      </w:r>
      <w:r>
        <w:rPr>
          <w:rFonts w:ascii="Arial" w:cs="Arial" w:eastAsia="Arial" w:hAnsi="Arial"/>
          <w:sz w:val="22"/>
          <w:szCs w:val="22"/>
        </w:rPr>
        <w:t xml:space="preserve"> — writes to currentMagazine and currentReserveAmmo directly. This is the clean way to test edge cases (empty magazine, zero reserve) without firing 30 shots in the test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TryReload_WhenMagazineIsNotFull_FillsMagazineFromReserve</w:t>
      </w:r>
      <w:r>
        <w:rPr>
          <w:rFonts w:ascii="Arial" w:cs="Arial" w:eastAsia="Arial" w:hAnsi="Arial"/>
          <w:sz w:val="22"/>
          <w:szCs w:val="22"/>
        </w:rPr>
        <w:t xml:space="preserve"> — asserts on both magazine and reserve to verify the reserve decreases by the correct amount (SCRUM-70 #6).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BombSiteDefuseTests.cs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complex setup — three components must be added in the correct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chain in SetUp</w:t>
      </w:r>
      <w:r>
        <w:rPr>
          <w:rFonts w:ascii="Arial" w:cs="Arial" w:eastAsia="Arial" w:hAnsi="Arial"/>
          <w:sz w:val="22"/>
          <w:szCs w:val="22"/>
        </w:rPr>
        <w:t xml:space="preserve"> — BoxCollider2D must exist first (BombSite requires it), BombSite second (BombSiteDefuseInteraction requires it), then BombSiteDefuseInteraction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CreateParticipant() factory</w:t>
      </w:r>
      <w:r>
        <w:rPr>
          <w:rFonts w:ascii="Arial" w:cs="Arial" w:eastAsia="Arial" w:hAnsi="Arial"/>
          <w:sz w:val="22"/>
          <w:szCs w:val="22"/>
        </w:rPr>
        <w:t xml:space="preserve"> — all four tests need a RoundParticipant but each needs a different TeamSide or alive/eliminated state. The factory creates a clean one and the test configures only the part that matters, which makes each test body short and easy to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TryStartDefuse_AsDefender_ReturnsFalse</w:t>
      </w:r>
      <w:r>
        <w:rPr>
          <w:rFonts w:ascii="Arial" w:cs="Arial" w:eastAsia="Arial" w:hAnsi="Arial"/>
          <w:sz w:val="22"/>
          <w:szCs w:val="22"/>
        </w:rPr>
        <w:t xml:space="preserve"> — team side check (SCRUM-70 #4).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TryStartDefuse_AsEliminatedAttacker_ReturnsFalse</w:t>
      </w:r>
      <w:r>
        <w:rPr>
          <w:rFonts w:ascii="Arial" w:cs="Arial" w:eastAsia="Arial" w:hAnsi="Arial"/>
          <w:sz w:val="22"/>
          <w:szCs w:val="22"/>
        </w:rPr>
        <w:t xml:space="preserve"> — PlayerHealth.OnDeath sets the GO inactive; RoundParticipant.IsEligibleForDefuse checks activeInHierarchy, so the eligibility check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TryStartDefuse_AsAttacker_WhenOutsideInteractionRange_ReturnsFalse</w:t>
      </w:r>
      <w:r>
        <w:rPr>
          <w:rFonts w:ascii="Arial" w:cs="Arial" w:eastAsia="Arial" w:hAnsi="Arial"/>
          <w:sz w:val="22"/>
          <w:szCs w:val="22"/>
        </w:rPr>
        <w:t xml:space="preserve"> — moves the participant to (100,100,0), well outside the default 2-unit range.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Lab Work Tasks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1 — Run the provided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Test Runner (Window &gt; General &gt; Test Runner).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PlayMode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Run 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all tests pass (green ticks). Screenshot the results for your report.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2 — Break a test on purpose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Assets/Scripts/Player/PlayerHealth.cs.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TakeDamage() method change the minus sign to a plus sign: currentHealth += amount.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tests again. Observe which tests fail and read the failure messages.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the change and confirm all tests pass again.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exercise shows how a single bug is detected immediately by multiple tests.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3 — Write one new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new test to RoundManagerTests.cs that verifies the following behaviour: after calling EndRound, calling RestartRound transitions the state back to Active.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existing tests as a template. The method signature should be: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[Test]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18"/>
          <w:szCs w:val="18"/>
        </w:rPr>
        <w:t xml:space="preserve">public void RestartRound_AfterRoundEnded_SetsStateBackToActive()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4 — Research and answer the defence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short answers (3-5 sentences each) to the questions in Section 7.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Defence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difference between a unit test and an integration test? Give an example from this 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does [SetUp] do, and why is it necessary here instead of just initialising inside each test method?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does the timer test use [UnityTest] and yield return new WaitForSeconds() instead of a plain [Test]?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is reflection used to set private fields in several tests, and what is the alternative?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does a green test result guarantee? What does it NOT guarantee?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TakeDamage_WhenAlreadyEliminated_IsIgnored fails, what does that tell you about a change that was made to PlayerHealth?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is BoxCollider2D added to the WallHealth test GameObject before adding WallHealth itself?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code coverage and why is 100% coverage not the same as zero bugs?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Deliverables and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Assets/Tests/PlayMode/*.asmdef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definition — registers the folder as a Play Mode test assembly.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Assets/Tests/PlayMode/PlayerHealthTests.cs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tests — health, elimination, events, parametrised damage.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Assets/Tests/PlayMode/RoundManagerTests.cs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tests — states, outcomes, guards, events, async timer.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Assets/Tests/PlayMode/WallHealthTests.cs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 — destructible vs immune wall types.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Assets/Tests/PlayMode/AmmoSystemTests.cs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tests — CanFire, ConsumeAmmo, TryReload, events.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3"/>
                <w:sz w:val="18"/>
                <w:szCs w:val="18"/>
              </w:rPr>
              <w:t xml:space="preserve">Assets/Tests/PlayMode/BombSiteDefuseTests.cs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 — defuse eligibility by team, health, and range.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3" w:sz="4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3" w:sz="4" w:space="1"/>
      </w:pBdr>
    </w:pPr>
    <w:r>
      <w:rPr>
        <w:rFonts w:ascii="Arial" w:cs="Arial" w:eastAsia="Arial" w:hAnsi="Arial"/>
        <w:color w:val="5D6D7E"/>
        <w:sz w:val="18"/>
        <w:szCs w:val="18"/>
      </w:rPr>
      <w:t xml:space="preserve">Lab 2 — Automated Testing  |  Shootas ir Gaudyk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2026-05-05T20:17:37.311Z</dcterms:created>
  <dcterms:modified xsi:type="dcterms:W3CDTF">2026-05-05T20:17:37.313Z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