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73AC8" w14:textId="09BF115B" w:rsidR="00D36093" w:rsidRPr="00EA7778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EA77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Course Title: Herbal Medicine in Nursing</w:t>
      </w:r>
    </w:p>
    <w:p w14:paraId="5186E9AA" w14:textId="77777777" w:rsidR="00D36093" w:rsidRPr="00D36093" w:rsidRDefault="00D36093" w:rsidP="00D36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Duration: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4 Weeks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Credit Unit: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Target Audience: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Nursing students, nurses in practice, and healthcare professionals interested in complementary medicine.</w:t>
      </w:r>
    </w:p>
    <w:p w14:paraId="3FBF04E3" w14:textId="75390B51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E2B420C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 Objectives:</w:t>
      </w:r>
    </w:p>
    <w:p w14:paraId="7C918811" w14:textId="77777777" w:rsidR="00D36093" w:rsidRPr="00D36093" w:rsidRDefault="00D36093" w:rsidP="00D36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the end of this course, students will be able to:</w:t>
      </w:r>
    </w:p>
    <w:p w14:paraId="761DFFD7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the role and history of herbal medicine in Nigerian healthcare.</w:t>
      </w:r>
    </w:p>
    <w:p w14:paraId="77ECCB1F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common Nigerian medicinal plants and their uses.</w:t>
      </w:r>
    </w:p>
    <w:p w14:paraId="52395361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Explore the integration of herbal medicine into nursing care and evidence-based practice.</w:t>
      </w:r>
    </w:p>
    <w:p w14:paraId="7C409876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ethical, safety, and regulatory considerations.</w:t>
      </w:r>
    </w:p>
    <w:p w14:paraId="5525DA1B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case studies involving herbal medicine in nursing practice.</w:t>
      </w:r>
    </w:p>
    <w:p w14:paraId="282D25BC" w14:textId="6CDCAF5C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70D74A9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 Schedule and Weekly Breakdown:</w:t>
      </w:r>
    </w:p>
    <w:p w14:paraId="0A416FA8" w14:textId="0EAF948E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B6547F7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 1: Introduction to Herbal Medicine in Nigeria</w:t>
      </w:r>
    </w:p>
    <w:p w14:paraId="47869098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History and cultural relevance of herbal medicine</w:t>
      </w:r>
    </w:p>
    <w:p w14:paraId="1065E419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Overview of traditional healing systems (e.g., Yoruba, Hausa, Igbo herbal practices)</w:t>
      </w:r>
    </w:p>
    <w:p w14:paraId="2FEC547F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Importance of herbal knowledge in nursing</w:t>
      </w:r>
    </w:p>
    <w:p w14:paraId="18725592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perspectives on traditional medicine in Africa</w:t>
      </w:r>
    </w:p>
    <w:p w14:paraId="754975D0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Practical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Group discussion on local herbal remedies used at home</w:t>
      </w:r>
    </w:p>
    <w:p w14:paraId="1E399A1C" w14:textId="2720E93C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2D9ED3B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 2: Common Nigerian Medicinal Plants and Their Uses</w:t>
      </w:r>
    </w:p>
    <w:p w14:paraId="1D6EA7BC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Identification of major medicinal plants (e.g.,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Neem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Moringa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Bitter leaf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Scent leaf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39258CB9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Preparation methods: decoctions, infusions, powders, and tinctures</w:t>
      </w:r>
    </w:p>
    <w:p w14:paraId="70945C3D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Pharmacological effects and nursing considerations</w:t>
      </w:r>
    </w:p>
    <w:p w14:paraId="06A3717F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Risks and contraindications with modern drugs</w:t>
      </w:r>
    </w:p>
    <w:p w14:paraId="4745C6D0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 trip (optional)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Visit to a traditional herbal clinic or herb garden</w:t>
      </w:r>
    </w:p>
    <w:p w14:paraId="5AE903CF" w14:textId="448A9855" w:rsid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9E90EC9" w14:textId="77777777" w:rsid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B270C63" w14:textId="77777777" w:rsid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3ED723E" w14:textId="77777777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8440BC5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Week 3: Integration into Nursing Practice</w:t>
      </w:r>
    </w:p>
    <w:p w14:paraId="258449CD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medicine and holistic nursing care</w:t>
      </w:r>
    </w:p>
    <w:p w14:paraId="5F101104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Integrative approaches: bridging traditional and modern systems</w:t>
      </w:r>
    </w:p>
    <w:p w14:paraId="0669B49A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Patient education and counseling on herbal use</w:t>
      </w:r>
    </w:p>
    <w:p w14:paraId="20422BDF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Nursing process: Assessment, planning, implementation, evaluation of patients using herbal remedies</w:t>
      </w:r>
    </w:p>
    <w:p w14:paraId="2599DF22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Practical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Case scenario simulations involving herbal medicine use</w:t>
      </w:r>
    </w:p>
    <w:p w14:paraId="1B11DC04" w14:textId="3E097FB4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73255EE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 4: Ethics, Regulation, and Evidence-Based Practice</w:t>
      </w:r>
    </w:p>
    <w:p w14:paraId="01174216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NAFDAC and Nigerian regulations on herbal products</w:t>
      </w:r>
    </w:p>
    <w:p w14:paraId="744F096D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Ethical concerns in using and recommending herbal medicine</w:t>
      </w:r>
    </w:p>
    <w:p w14:paraId="172986B9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Research and clinical evidence on herbal therapies</w:t>
      </w:r>
    </w:p>
    <w:p w14:paraId="2F222A6B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Future trends in herbal medicine for nurses</w:t>
      </w:r>
    </w:p>
    <w:p w14:paraId="4CC22216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Assignment/Assessment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Short reflective essay or quiz on course content</w:t>
      </w:r>
    </w:p>
    <w:p w14:paraId="4EA29051" w14:textId="06A8B8F4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D874399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Assessment Methods:</w:t>
      </w:r>
    </w:p>
    <w:p w14:paraId="59392C0F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Class participation (10%)</w:t>
      </w:r>
    </w:p>
    <w:p w14:paraId="015C0F60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Assignment/Quiz (30%)</w:t>
      </w:r>
    </w:p>
    <w:p w14:paraId="43C673C6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Case study presentation or reflection (20%)</w:t>
      </w:r>
    </w:p>
    <w:p w14:paraId="2F54389E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exam or project (40%)</w:t>
      </w:r>
    </w:p>
    <w:p w14:paraId="4D0CC17E" w14:textId="35162EA3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D67CC2C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Reading:</w:t>
      </w:r>
    </w:p>
    <w:p w14:paraId="1210A62E" w14:textId="77777777" w:rsidR="00D36093" w:rsidRPr="00D36093" w:rsidRDefault="00D36093" w:rsidP="00D36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Sofowora, A. (1993).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Medicinal Plants and Traditional Medicine in Africa.</w:t>
      </w:r>
    </w:p>
    <w:p w14:paraId="23C3DF4C" w14:textId="77777777" w:rsidR="00D36093" w:rsidRPr="00D36093" w:rsidRDefault="00D36093" w:rsidP="00D36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Traditional Medicine Strategy (Africa Region)</w:t>
      </w:r>
    </w:p>
    <w:p w14:paraId="2C5A1D02" w14:textId="77777777" w:rsidR="00D36093" w:rsidRPr="00D36093" w:rsidRDefault="00D36093" w:rsidP="00D36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Nigerian Herbal Pharmacopoeia</w:t>
      </w:r>
    </w:p>
    <w:p w14:paraId="1817AAA0" w14:textId="179D864A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D94458B" w14:textId="77777777" w:rsidR="00660ADF" w:rsidRDefault="00660ADF"/>
    <w:sectPr w:rsidR="0066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1867"/>
    <w:multiLevelType w:val="multilevel"/>
    <w:tmpl w:val="B57E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0579"/>
    <w:multiLevelType w:val="multilevel"/>
    <w:tmpl w:val="35F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37DC8"/>
    <w:multiLevelType w:val="multilevel"/>
    <w:tmpl w:val="488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81B27"/>
    <w:multiLevelType w:val="multilevel"/>
    <w:tmpl w:val="AA1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A04C8"/>
    <w:multiLevelType w:val="multilevel"/>
    <w:tmpl w:val="501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1561C"/>
    <w:multiLevelType w:val="multilevel"/>
    <w:tmpl w:val="6664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D306E2"/>
    <w:multiLevelType w:val="multilevel"/>
    <w:tmpl w:val="992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196725">
    <w:abstractNumId w:val="5"/>
  </w:num>
  <w:num w:numId="2" w16cid:durableId="1181818461">
    <w:abstractNumId w:val="1"/>
  </w:num>
  <w:num w:numId="3" w16cid:durableId="409815006">
    <w:abstractNumId w:val="6"/>
  </w:num>
  <w:num w:numId="4" w16cid:durableId="1732120458">
    <w:abstractNumId w:val="3"/>
  </w:num>
  <w:num w:numId="5" w16cid:durableId="778573274">
    <w:abstractNumId w:val="4"/>
  </w:num>
  <w:num w:numId="6" w16cid:durableId="1699772835">
    <w:abstractNumId w:val="0"/>
  </w:num>
  <w:num w:numId="7" w16cid:durableId="1093747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44"/>
    <w:rsid w:val="003B7544"/>
    <w:rsid w:val="00660ADF"/>
    <w:rsid w:val="00A724DE"/>
    <w:rsid w:val="00C263F9"/>
    <w:rsid w:val="00D36093"/>
    <w:rsid w:val="00E6473F"/>
    <w:rsid w:val="00EA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52ABE"/>
  <w15:chartTrackingRefBased/>
  <w15:docId w15:val="{AC7C7528-AF59-4756-A397-763F1BE0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6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360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609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36093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6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36093"/>
    <w:rPr>
      <w:b/>
      <w:bCs/>
    </w:rPr>
  </w:style>
  <w:style w:type="character" w:styleId="Emphasis">
    <w:name w:val="Emphasis"/>
    <w:basedOn w:val="DefaultParagraphFont"/>
    <w:uiPriority w:val="20"/>
    <w:qFormat/>
    <w:rsid w:val="00D360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2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2026-09-08T21:47:00Z</dcterms:created>
  <dcterms:modified xsi:type="dcterms:W3CDTF">2026-09-08T21:47:00Z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bb973534318ddf4f8319ca119c9a43835e7a93387efbf1035dfeca7d77cc012e</vt:lpwstr>
  </property>
</Properties>
</file>