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3BC07" w14:textId="77777777" w:rsidR="00390255" w:rsidRPr="00A87C80" w:rsidRDefault="0078397C" w:rsidP="000C7196">
      <w:pPr>
        <w:rPr>
          <w:rFonts w:ascii="Arial" w:hAnsi="Arial" w:cs="Arial"/>
          <w:sz w:val="24"/>
          <w:szCs w:val="24"/>
        </w:rPr>
      </w:pPr>
      <w:r w:rsidRPr="00A87C80">
        <w:rPr>
          <w:rFonts w:ascii="Arial" w:hAnsi="Arial" w:cs="Arial"/>
          <w:noProof/>
          <w:sz w:val="24"/>
          <w:szCs w:val="24"/>
        </w:rPr>
        <w:drawing>
          <wp:anchor distT="0" distB="0" distL="114300" distR="114300" simplePos="0" relativeHeight="251659264" behindDoc="0" locked="0" layoutInCell="1" allowOverlap="1" wp14:anchorId="32B243A9" wp14:editId="156985A0">
            <wp:simplePos x="0" y="0"/>
            <wp:positionH relativeFrom="margin">
              <wp:posOffset>4497499</wp:posOffset>
            </wp:positionH>
            <wp:positionV relativeFrom="margin">
              <wp:posOffset>-119912</wp:posOffset>
            </wp:positionV>
            <wp:extent cx="1409700" cy="1409700"/>
            <wp:effectExtent l="0" t="0" r="0" b="0"/>
            <wp:wrapSquare wrapText="bothSides"/>
            <wp:docPr id="3" name="Picture 3" descr="C:\Users\apple\AppData\Local\Packages\5319275A.WhatsAppDesktop_cv1g1gvanyjgm\TempState\16C222AA19898E5058938167C8AB6C57\WhatsApp Image 2024-08-20 at 22.49.02_9c60be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ple\AppData\Local\Packages\5319275A.WhatsAppDesktop_cv1g1gvanyjgm\TempState\16C222AA19898E5058938167C8AB6C57\WhatsApp Image 2024-08-20 at 22.49.02_9c60be6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159F2" w14:textId="77777777" w:rsidR="000C7196" w:rsidRPr="00A87C80" w:rsidRDefault="0078397C" w:rsidP="000C7196">
      <w:pPr>
        <w:rPr>
          <w:rFonts w:ascii="Arial" w:hAnsi="Arial" w:cs="Arial"/>
          <w:sz w:val="24"/>
          <w:szCs w:val="24"/>
        </w:rPr>
      </w:pPr>
      <w:r w:rsidRPr="00A87C80">
        <w:rPr>
          <w:rFonts w:ascii="Arial" w:hAnsi="Arial" w:cs="Arial"/>
          <w:sz w:val="24"/>
          <w:szCs w:val="24"/>
        </w:rPr>
        <w:t xml:space="preserve">Sagheer Aslam, Ph.D. </w:t>
      </w:r>
      <w:r w:rsidR="000C7196" w:rsidRPr="00A87C80">
        <w:rPr>
          <w:rFonts w:ascii="Arial" w:hAnsi="Arial" w:cs="Arial"/>
          <w:sz w:val="24"/>
          <w:szCs w:val="24"/>
        </w:rPr>
        <w:t xml:space="preserve"> Managing Director</w:t>
      </w:r>
    </w:p>
    <w:p w14:paraId="3AC46711" w14:textId="57AE5B5D" w:rsidR="0078397C" w:rsidRPr="00A87C80" w:rsidRDefault="0078397C" w:rsidP="0078397C">
      <w:pPr>
        <w:spacing w:after="0"/>
        <w:rPr>
          <w:rFonts w:ascii="Arial" w:hAnsi="Arial" w:cs="Arial"/>
          <w:sz w:val="24"/>
          <w:szCs w:val="24"/>
        </w:rPr>
      </w:pPr>
      <w:r w:rsidRPr="00A87C80">
        <w:rPr>
          <w:rFonts w:ascii="Arial" w:hAnsi="Arial" w:cs="Arial"/>
          <w:sz w:val="24"/>
          <w:szCs w:val="24"/>
        </w:rPr>
        <w:t xml:space="preserve">Email: </w:t>
      </w:r>
      <w:hyperlink r:id="rId6" w:history="1">
        <w:r w:rsidR="00A87C80" w:rsidRPr="00A87C80">
          <w:rPr>
            <w:rStyle w:val="Hyperlink"/>
            <w:rFonts w:ascii="Arial" w:hAnsi="Arial" w:cs="Arial"/>
            <w:sz w:val="24"/>
            <w:szCs w:val="24"/>
          </w:rPr>
          <w:t>dirmanag@bi.ca</w:t>
        </w:r>
      </w:hyperlink>
      <w:r w:rsidR="00A87C80" w:rsidRPr="00A87C80">
        <w:rPr>
          <w:rFonts w:ascii="Arial" w:hAnsi="Arial" w:cs="Arial"/>
          <w:sz w:val="24"/>
          <w:szCs w:val="24"/>
        </w:rPr>
        <w:t xml:space="preserve"> </w:t>
      </w:r>
    </w:p>
    <w:p w14:paraId="1BB2BBF6" w14:textId="1E33D4BA" w:rsidR="0078397C" w:rsidRPr="00A87C80" w:rsidRDefault="0078397C" w:rsidP="0078397C">
      <w:pPr>
        <w:spacing w:after="0"/>
        <w:rPr>
          <w:rFonts w:ascii="Arial" w:hAnsi="Arial" w:cs="Arial"/>
          <w:sz w:val="24"/>
          <w:szCs w:val="24"/>
        </w:rPr>
      </w:pPr>
      <w:r w:rsidRPr="00A87C80">
        <w:rPr>
          <w:rFonts w:ascii="Arial" w:hAnsi="Arial" w:cs="Arial"/>
          <w:sz w:val="24"/>
          <w:szCs w:val="24"/>
        </w:rPr>
        <w:t>Contact</w:t>
      </w:r>
      <w:proofErr w:type="gramStart"/>
      <w:r w:rsidRPr="00A87C80">
        <w:rPr>
          <w:rFonts w:ascii="Arial" w:hAnsi="Arial" w:cs="Arial"/>
          <w:sz w:val="24"/>
          <w:szCs w:val="24"/>
        </w:rPr>
        <w:t>:</w:t>
      </w:r>
      <w:r w:rsidR="00FF743B">
        <w:rPr>
          <w:rFonts w:ascii="Arial" w:hAnsi="Arial" w:cs="Arial"/>
          <w:sz w:val="24"/>
          <w:szCs w:val="24"/>
        </w:rPr>
        <w:t>647</w:t>
      </w:r>
      <w:r w:rsidR="00AB71A8" w:rsidRPr="00A87C80">
        <w:rPr>
          <w:rFonts w:ascii="Arial" w:hAnsi="Arial" w:cs="Arial"/>
          <w:sz w:val="24"/>
          <w:szCs w:val="24"/>
        </w:rPr>
        <w:t>4719057</w:t>
      </w:r>
      <w:proofErr w:type="gramEnd"/>
    </w:p>
    <w:p w14:paraId="32E19C77" w14:textId="77777777" w:rsidR="000C7196" w:rsidRPr="00A87C80" w:rsidRDefault="000C7196" w:rsidP="000C7196">
      <w:pPr>
        <w:rPr>
          <w:rFonts w:ascii="Arial" w:hAnsi="Arial" w:cs="Arial"/>
          <w:sz w:val="24"/>
          <w:szCs w:val="24"/>
        </w:rPr>
      </w:pPr>
    </w:p>
    <w:p w14:paraId="143C61BE" w14:textId="77777777" w:rsidR="000C7196" w:rsidRPr="00A87C80" w:rsidRDefault="000C7196" w:rsidP="00AB71A8">
      <w:pPr>
        <w:jc w:val="both"/>
        <w:rPr>
          <w:rFonts w:ascii="Arial" w:hAnsi="Arial" w:cs="Arial"/>
          <w:sz w:val="24"/>
          <w:szCs w:val="24"/>
        </w:rPr>
      </w:pPr>
      <w:r w:rsidRPr="00A87C80">
        <w:rPr>
          <w:rFonts w:ascii="Arial" w:hAnsi="Arial" w:cs="Arial"/>
          <w:sz w:val="24"/>
          <w:szCs w:val="24"/>
        </w:rPr>
        <w:t xml:space="preserve">Dr. Sagheer Aslam brings a wealth of experience and </w:t>
      </w:r>
      <w:r w:rsidR="00AB71A8" w:rsidRPr="00A87C80">
        <w:rPr>
          <w:rFonts w:ascii="Arial" w:hAnsi="Arial" w:cs="Arial"/>
          <w:sz w:val="24"/>
          <w:szCs w:val="24"/>
        </w:rPr>
        <w:t xml:space="preserve">currently works as </w:t>
      </w:r>
      <w:r w:rsidRPr="00A87C80">
        <w:rPr>
          <w:rFonts w:ascii="Arial" w:hAnsi="Arial" w:cs="Arial"/>
          <w:sz w:val="24"/>
          <w:szCs w:val="24"/>
        </w:rPr>
        <w:t>Managing Director</w:t>
      </w:r>
      <w:r w:rsidR="00AB71A8" w:rsidRPr="00A87C80">
        <w:rPr>
          <w:rFonts w:ascii="Arial" w:hAnsi="Arial" w:cs="Arial"/>
          <w:sz w:val="24"/>
          <w:szCs w:val="24"/>
        </w:rPr>
        <w:t xml:space="preserve"> at Brantford Institute of Sustainable Education and Skills Development. </w:t>
      </w:r>
      <w:r w:rsidRPr="00A87C80">
        <w:rPr>
          <w:rFonts w:ascii="Arial" w:hAnsi="Arial" w:cs="Arial"/>
          <w:sz w:val="24"/>
          <w:szCs w:val="24"/>
        </w:rPr>
        <w:t xml:space="preserve"> Dr. Aslam earned his Ph.D. and completed his post-doctorate studies at McGill University specializing in sustainability models, frameworks, and the management of sustainable systems. His career spans over 16 years, during which he has been deeply involved in research, teaching, and consultancy focused on sustainable development both</w:t>
      </w:r>
      <w:r w:rsidR="00AB71A8" w:rsidRPr="00A87C80">
        <w:rPr>
          <w:rFonts w:ascii="Arial" w:hAnsi="Arial" w:cs="Arial"/>
          <w:sz w:val="24"/>
          <w:szCs w:val="24"/>
        </w:rPr>
        <w:t xml:space="preserve"> in Canada and internationally</w:t>
      </w:r>
      <w:r w:rsidR="00064902" w:rsidRPr="00A87C80">
        <w:rPr>
          <w:rFonts w:ascii="Arial" w:hAnsi="Arial" w:cs="Arial"/>
          <w:sz w:val="24"/>
          <w:szCs w:val="24"/>
        </w:rPr>
        <w:t xml:space="preserve">. Has </w:t>
      </w:r>
      <w:proofErr w:type="spellStart"/>
      <w:r w:rsidR="00064902" w:rsidRPr="00A87C80">
        <w:rPr>
          <w:rFonts w:ascii="Arial" w:hAnsi="Arial" w:cs="Arial"/>
          <w:sz w:val="24"/>
          <w:szCs w:val="24"/>
        </w:rPr>
        <w:t>has</w:t>
      </w:r>
      <w:proofErr w:type="spellEnd"/>
      <w:r w:rsidR="00064902" w:rsidRPr="00A87C80">
        <w:rPr>
          <w:rFonts w:ascii="Arial" w:hAnsi="Arial" w:cs="Arial"/>
          <w:sz w:val="24"/>
          <w:szCs w:val="24"/>
        </w:rPr>
        <w:t xml:space="preserve"> worked at different positions</w:t>
      </w:r>
      <w:r w:rsidRPr="00A87C80">
        <w:rPr>
          <w:rFonts w:ascii="Arial" w:hAnsi="Arial" w:cs="Arial"/>
          <w:sz w:val="24"/>
          <w:szCs w:val="24"/>
        </w:rPr>
        <w:t xml:space="preserve"> </w:t>
      </w:r>
      <w:r w:rsidR="00AB71A8" w:rsidRPr="00A87C80">
        <w:rPr>
          <w:rFonts w:ascii="Arial" w:hAnsi="Arial" w:cs="Arial"/>
          <w:sz w:val="24"/>
          <w:szCs w:val="24"/>
        </w:rPr>
        <w:t xml:space="preserve">including </w:t>
      </w:r>
      <w:r w:rsidRPr="00A87C80">
        <w:rPr>
          <w:rFonts w:ascii="Arial" w:hAnsi="Arial" w:cs="Arial"/>
          <w:sz w:val="24"/>
          <w:szCs w:val="24"/>
        </w:rPr>
        <w:t xml:space="preserve">Assistant Professor to Senior Lecturer at prestigious institutions such as McGill University and the University of Engineering and Technology in Pakistan. </w:t>
      </w:r>
      <w:r w:rsidR="00AB71A8" w:rsidRPr="00A87C80">
        <w:rPr>
          <w:rFonts w:ascii="Arial" w:hAnsi="Arial" w:cs="Arial"/>
          <w:sz w:val="24"/>
          <w:szCs w:val="24"/>
        </w:rPr>
        <w:t xml:space="preserve">He has also </w:t>
      </w:r>
      <w:r w:rsidRPr="00A87C80">
        <w:rPr>
          <w:rFonts w:ascii="Arial" w:hAnsi="Arial" w:cs="Arial"/>
          <w:sz w:val="24"/>
          <w:szCs w:val="24"/>
        </w:rPr>
        <w:t>worked as a consultant for various governmental, non-governmental, and international organizations, including UNICEF and Adam Smith International.</w:t>
      </w:r>
    </w:p>
    <w:p w14:paraId="6B7E67B3" w14:textId="77777777" w:rsidR="007D79CF" w:rsidRPr="00A87C80" w:rsidRDefault="000C7196" w:rsidP="00AB71A8">
      <w:pPr>
        <w:jc w:val="both"/>
        <w:rPr>
          <w:rFonts w:ascii="Arial" w:hAnsi="Arial" w:cs="Arial"/>
          <w:sz w:val="24"/>
          <w:szCs w:val="24"/>
        </w:rPr>
      </w:pPr>
      <w:r w:rsidRPr="00A87C80">
        <w:rPr>
          <w:rFonts w:ascii="Arial" w:hAnsi="Arial" w:cs="Arial"/>
          <w:sz w:val="24"/>
          <w:szCs w:val="24"/>
        </w:rPr>
        <w:t xml:space="preserve">Dr. Aslam has made significant contributions to the field of sustainability, authoring multiple publications on sustainable urban infrastructure, solid waste management, and resilience in water systems. His research </w:t>
      </w:r>
      <w:r w:rsidR="00AB71A8" w:rsidRPr="00A87C80">
        <w:rPr>
          <w:rFonts w:ascii="Arial" w:hAnsi="Arial" w:cs="Arial"/>
          <w:sz w:val="24"/>
          <w:szCs w:val="24"/>
        </w:rPr>
        <w:t xml:space="preserve">has been </w:t>
      </w:r>
      <w:r w:rsidRPr="00A87C80">
        <w:rPr>
          <w:rFonts w:ascii="Arial" w:hAnsi="Arial" w:cs="Arial"/>
          <w:sz w:val="24"/>
          <w:szCs w:val="24"/>
        </w:rPr>
        <w:t>applied to real-world scenarios, particularly in developing countries, where his frameworks and models have been utilized to improve community-based water systems and infrastructure resilience.</w:t>
      </w:r>
    </w:p>
    <w:p w14:paraId="6B5D2846" w14:textId="6A552942" w:rsidR="000C7196" w:rsidRPr="00A87C80" w:rsidRDefault="000C7196" w:rsidP="000C7196">
      <w:pPr>
        <w:rPr>
          <w:rFonts w:ascii="Arial" w:hAnsi="Arial" w:cs="Arial"/>
          <w:sz w:val="24"/>
          <w:szCs w:val="24"/>
        </w:rPr>
      </w:pPr>
    </w:p>
    <w:p w14:paraId="601CC4AE" w14:textId="4AB24324" w:rsidR="005D7951" w:rsidRPr="00A87C80" w:rsidRDefault="005D7951" w:rsidP="000C7196">
      <w:pPr>
        <w:rPr>
          <w:rFonts w:ascii="Arial" w:hAnsi="Arial" w:cs="Arial"/>
          <w:sz w:val="24"/>
          <w:szCs w:val="24"/>
        </w:rPr>
      </w:pPr>
    </w:p>
    <w:p w14:paraId="33C6A68D" w14:textId="66F04D55" w:rsidR="005D7951" w:rsidRPr="00A87C80" w:rsidRDefault="005D7951" w:rsidP="000C7196">
      <w:pPr>
        <w:rPr>
          <w:rFonts w:ascii="Arial" w:hAnsi="Arial" w:cs="Arial"/>
          <w:sz w:val="24"/>
          <w:szCs w:val="24"/>
        </w:rPr>
      </w:pPr>
    </w:p>
    <w:p w14:paraId="2BD3951D" w14:textId="6F0C4E34" w:rsidR="005D7951" w:rsidRPr="00A87C80" w:rsidRDefault="005D7951" w:rsidP="000C7196">
      <w:pPr>
        <w:rPr>
          <w:rFonts w:ascii="Arial" w:hAnsi="Arial" w:cs="Arial"/>
          <w:sz w:val="24"/>
          <w:szCs w:val="24"/>
        </w:rPr>
      </w:pPr>
    </w:p>
    <w:p w14:paraId="46210478" w14:textId="7BB558DD" w:rsidR="005D7951" w:rsidRPr="00A87C80" w:rsidRDefault="005D7951" w:rsidP="000C7196">
      <w:pPr>
        <w:rPr>
          <w:rFonts w:ascii="Arial" w:hAnsi="Arial" w:cs="Arial"/>
          <w:sz w:val="24"/>
          <w:szCs w:val="24"/>
        </w:rPr>
      </w:pPr>
    </w:p>
    <w:p w14:paraId="771F1E5A" w14:textId="7FDC5D80" w:rsidR="005D7951" w:rsidRPr="00A87C80" w:rsidRDefault="005D7951" w:rsidP="000C7196">
      <w:pPr>
        <w:rPr>
          <w:rFonts w:ascii="Arial" w:hAnsi="Arial" w:cs="Arial"/>
          <w:sz w:val="24"/>
          <w:szCs w:val="24"/>
        </w:rPr>
      </w:pPr>
    </w:p>
    <w:p w14:paraId="43FBEC9D" w14:textId="32B11947" w:rsidR="005D7951" w:rsidRPr="00A87C80" w:rsidRDefault="005D7951" w:rsidP="000C7196">
      <w:pPr>
        <w:rPr>
          <w:rFonts w:ascii="Arial" w:hAnsi="Arial" w:cs="Arial"/>
          <w:sz w:val="24"/>
          <w:szCs w:val="24"/>
        </w:rPr>
      </w:pPr>
    </w:p>
    <w:p w14:paraId="4F239541" w14:textId="2321BE00" w:rsidR="005D7951" w:rsidRPr="00A87C80" w:rsidRDefault="005D7951" w:rsidP="000C7196">
      <w:pPr>
        <w:rPr>
          <w:rFonts w:ascii="Arial" w:hAnsi="Arial" w:cs="Arial"/>
          <w:sz w:val="24"/>
          <w:szCs w:val="24"/>
        </w:rPr>
      </w:pPr>
    </w:p>
    <w:p w14:paraId="6082C23E" w14:textId="13629FDD" w:rsidR="005D7951" w:rsidRPr="00A87C80" w:rsidRDefault="005D7951" w:rsidP="000C7196">
      <w:pPr>
        <w:rPr>
          <w:rFonts w:ascii="Arial" w:hAnsi="Arial" w:cs="Arial"/>
          <w:sz w:val="24"/>
          <w:szCs w:val="24"/>
        </w:rPr>
      </w:pPr>
    </w:p>
    <w:p w14:paraId="499BA4DF" w14:textId="2A7DA145" w:rsidR="005D7951" w:rsidRPr="00A87C80" w:rsidRDefault="005D7951" w:rsidP="000C7196">
      <w:pPr>
        <w:rPr>
          <w:rFonts w:ascii="Arial" w:hAnsi="Arial" w:cs="Arial"/>
          <w:sz w:val="24"/>
          <w:szCs w:val="24"/>
        </w:rPr>
      </w:pPr>
    </w:p>
    <w:p w14:paraId="30A09375" w14:textId="1B45BC9C" w:rsidR="00C04426" w:rsidRPr="00A87C80" w:rsidRDefault="00C04426" w:rsidP="000C7196">
      <w:pPr>
        <w:rPr>
          <w:rFonts w:ascii="Arial" w:hAnsi="Arial" w:cs="Arial"/>
          <w:sz w:val="24"/>
          <w:szCs w:val="24"/>
        </w:rPr>
      </w:pPr>
    </w:p>
    <w:p w14:paraId="1E5F4CE1" w14:textId="77777777" w:rsidR="00A87C80" w:rsidRPr="00A87C80" w:rsidRDefault="00A87C80" w:rsidP="005D7951">
      <w:pPr>
        <w:rPr>
          <w:rFonts w:ascii="Arial" w:hAnsi="Arial" w:cs="Arial"/>
          <w:sz w:val="24"/>
          <w:szCs w:val="24"/>
        </w:rPr>
      </w:pPr>
    </w:p>
    <w:p w14:paraId="5CDDA993" w14:textId="20CD7DE9" w:rsidR="00A87C80" w:rsidRDefault="00A87C80" w:rsidP="005D7951">
      <w:pPr>
        <w:rPr>
          <w:rFonts w:ascii="Arial" w:hAnsi="Arial" w:cs="Arial"/>
          <w:b/>
          <w:sz w:val="24"/>
          <w:szCs w:val="24"/>
        </w:rPr>
      </w:pPr>
      <w:r>
        <w:rPr>
          <w:rFonts w:ascii="Arial" w:hAnsi="Arial" w:cs="Arial"/>
          <w:b/>
          <w:sz w:val="24"/>
          <w:szCs w:val="24"/>
        </w:rPr>
        <w:lastRenderedPageBreak/>
        <w:t xml:space="preserve">R.F </w:t>
      </w:r>
      <w:proofErr w:type="spellStart"/>
      <w:r>
        <w:rPr>
          <w:rFonts w:ascii="Arial" w:hAnsi="Arial" w:cs="Arial"/>
          <w:b/>
          <w:sz w:val="24"/>
          <w:szCs w:val="24"/>
        </w:rPr>
        <w:t>Y</w:t>
      </w:r>
      <w:r w:rsidR="008D1160">
        <w:rPr>
          <w:rFonts w:ascii="Arial" w:hAnsi="Arial" w:cs="Arial"/>
          <w:b/>
          <w:sz w:val="24"/>
          <w:szCs w:val="24"/>
        </w:rPr>
        <w:t>ousafx</w:t>
      </w:r>
      <w:r>
        <w:rPr>
          <w:rFonts w:ascii="Arial" w:hAnsi="Arial" w:cs="Arial"/>
          <w:b/>
          <w:sz w:val="24"/>
          <w:szCs w:val="24"/>
        </w:rPr>
        <w:t>ai</w:t>
      </w:r>
      <w:proofErr w:type="spellEnd"/>
      <w:r>
        <w:rPr>
          <w:rFonts w:ascii="Arial" w:hAnsi="Arial" w:cs="Arial"/>
          <w:b/>
          <w:sz w:val="24"/>
          <w:szCs w:val="24"/>
        </w:rPr>
        <w:t xml:space="preserve">, Ph.D. Director Finance </w:t>
      </w:r>
    </w:p>
    <w:p w14:paraId="4EC393A4" w14:textId="77777777" w:rsidR="00A87C80" w:rsidRDefault="00A87C80" w:rsidP="00A87C80">
      <w:pPr>
        <w:spacing w:after="0" w:line="360" w:lineRule="auto"/>
        <w:rPr>
          <w:rFonts w:ascii="Arial" w:hAnsi="Arial" w:cs="Arial"/>
          <w:b/>
          <w:sz w:val="24"/>
          <w:szCs w:val="24"/>
        </w:rPr>
      </w:pPr>
      <w:r>
        <w:rPr>
          <w:rFonts w:ascii="Arial" w:hAnsi="Arial" w:cs="Arial"/>
          <w:b/>
          <w:sz w:val="24"/>
          <w:szCs w:val="24"/>
        </w:rPr>
        <w:t xml:space="preserve">Email: </w:t>
      </w:r>
      <w:hyperlink r:id="rId7" w:history="1">
        <w:r w:rsidRPr="007B1A05">
          <w:rPr>
            <w:rStyle w:val="Hyperlink"/>
            <w:rFonts w:ascii="Arial" w:hAnsi="Arial" w:cs="Arial"/>
            <w:b/>
            <w:sz w:val="24"/>
            <w:szCs w:val="24"/>
          </w:rPr>
          <w:t>dirfin@bi.ca</w:t>
        </w:r>
      </w:hyperlink>
      <w:r>
        <w:rPr>
          <w:rFonts w:ascii="Arial" w:hAnsi="Arial" w:cs="Arial"/>
          <w:b/>
          <w:sz w:val="24"/>
          <w:szCs w:val="24"/>
        </w:rPr>
        <w:t xml:space="preserve"> </w:t>
      </w:r>
    </w:p>
    <w:p w14:paraId="49150411" w14:textId="712FF8B9" w:rsidR="00A87C80" w:rsidRPr="00A87C80" w:rsidRDefault="00A87C80" w:rsidP="00A87C80">
      <w:pPr>
        <w:spacing w:after="0" w:line="360" w:lineRule="auto"/>
        <w:rPr>
          <w:rFonts w:ascii="Arial" w:hAnsi="Arial" w:cs="Arial"/>
          <w:b/>
          <w:sz w:val="24"/>
          <w:szCs w:val="24"/>
        </w:rPr>
      </w:pPr>
      <w:r>
        <w:rPr>
          <w:rFonts w:ascii="Arial" w:hAnsi="Arial" w:cs="Arial"/>
          <w:b/>
          <w:sz w:val="24"/>
          <w:szCs w:val="24"/>
        </w:rPr>
        <w:t>Contact:</w:t>
      </w:r>
      <w:r w:rsidR="007030F5">
        <w:rPr>
          <w:rFonts w:ascii="Arial" w:hAnsi="Arial" w:cs="Arial"/>
          <w:b/>
          <w:sz w:val="24"/>
          <w:szCs w:val="24"/>
        </w:rPr>
        <w:t xml:space="preserve"> </w:t>
      </w:r>
      <w:r>
        <w:rPr>
          <w:rFonts w:ascii="Arial" w:hAnsi="Arial" w:cs="Arial"/>
          <w:b/>
          <w:sz w:val="24"/>
          <w:szCs w:val="24"/>
        </w:rPr>
        <w:t xml:space="preserve">5197749566  </w:t>
      </w:r>
      <w:r w:rsidRPr="00A87C80">
        <w:rPr>
          <w:rFonts w:ascii="Arial" w:hAnsi="Arial" w:cs="Arial"/>
          <w:b/>
          <w:sz w:val="24"/>
          <w:szCs w:val="24"/>
        </w:rPr>
        <w:t xml:space="preserve"> </w:t>
      </w:r>
    </w:p>
    <w:p w14:paraId="6DA8EAC2" w14:textId="7908740D" w:rsidR="008D1160" w:rsidRPr="008D1160" w:rsidRDefault="008D1160" w:rsidP="008D1160">
      <w:pPr>
        <w:spacing w:before="100" w:beforeAutospacing="1" w:after="100" w:afterAutospacing="1" w:line="240" w:lineRule="auto"/>
        <w:jc w:val="both"/>
        <w:rPr>
          <w:rFonts w:ascii="Arial" w:eastAsia="Times New Roman" w:hAnsi="Arial" w:cs="Arial"/>
          <w:sz w:val="24"/>
          <w:szCs w:val="24"/>
        </w:rPr>
      </w:pPr>
      <w:r w:rsidRPr="008D1160">
        <w:rPr>
          <w:rFonts w:ascii="Arial" w:eastAsia="Times New Roman" w:hAnsi="Arial" w:cs="Arial"/>
          <w:b/>
          <w:bCs/>
          <w:sz w:val="24"/>
          <w:szCs w:val="24"/>
        </w:rPr>
        <w:t xml:space="preserve">Dr. FR. </w:t>
      </w:r>
      <w:proofErr w:type="spellStart"/>
      <w:r w:rsidRPr="008D1160">
        <w:rPr>
          <w:rFonts w:ascii="Arial" w:eastAsia="Times New Roman" w:hAnsi="Arial" w:cs="Arial"/>
          <w:b/>
          <w:bCs/>
          <w:sz w:val="24"/>
          <w:szCs w:val="24"/>
        </w:rPr>
        <w:t>Yousafxai</w:t>
      </w:r>
      <w:proofErr w:type="spellEnd"/>
      <w:r w:rsidRPr="008D1160">
        <w:rPr>
          <w:rFonts w:ascii="Arial" w:eastAsia="Times New Roman" w:hAnsi="Arial" w:cs="Arial"/>
          <w:sz w:val="24"/>
          <w:szCs w:val="24"/>
        </w:rPr>
        <w:t xml:space="preserve"> is a seasoned academic and researcher with over two decades of experience in the fields of economics an</w:t>
      </w:r>
      <w:r w:rsidR="007030F5">
        <w:rPr>
          <w:rFonts w:ascii="Arial" w:eastAsia="Times New Roman" w:hAnsi="Arial" w:cs="Arial"/>
          <w:sz w:val="24"/>
          <w:szCs w:val="24"/>
        </w:rPr>
        <w:t>d environmental studies. He holds</w:t>
      </w:r>
      <w:r w:rsidRPr="008D1160">
        <w:rPr>
          <w:rFonts w:ascii="Arial" w:eastAsia="Times New Roman" w:hAnsi="Arial" w:cs="Arial"/>
          <w:sz w:val="24"/>
          <w:szCs w:val="24"/>
        </w:rPr>
        <w:t xml:space="preserve"> a Ph.D. </w:t>
      </w:r>
      <w:r>
        <w:rPr>
          <w:rFonts w:ascii="Arial" w:eastAsia="Times New Roman" w:hAnsi="Arial" w:cs="Arial"/>
          <w:sz w:val="24"/>
          <w:szCs w:val="24"/>
        </w:rPr>
        <w:t>in Environmental and Resource Economics. He also hold a</w:t>
      </w:r>
      <w:r w:rsidRPr="008D1160">
        <w:rPr>
          <w:rFonts w:ascii="Arial" w:eastAsia="Times New Roman" w:hAnsi="Arial" w:cs="Arial"/>
          <w:sz w:val="24"/>
          <w:szCs w:val="24"/>
        </w:rPr>
        <w:t xml:space="preserve"> Diploma in Business Studies from Shad Business School, Canada, Dr. </w:t>
      </w:r>
      <w:proofErr w:type="spellStart"/>
      <w:r w:rsidRPr="008D1160">
        <w:rPr>
          <w:rFonts w:ascii="Arial" w:eastAsia="Times New Roman" w:hAnsi="Arial" w:cs="Arial"/>
          <w:sz w:val="24"/>
          <w:szCs w:val="24"/>
        </w:rPr>
        <w:t>Yousafxai</w:t>
      </w:r>
      <w:proofErr w:type="spellEnd"/>
      <w:r w:rsidRPr="008D1160">
        <w:rPr>
          <w:rFonts w:ascii="Arial" w:eastAsia="Times New Roman" w:hAnsi="Arial" w:cs="Arial"/>
          <w:sz w:val="24"/>
          <w:szCs w:val="24"/>
        </w:rPr>
        <w:t xml:space="preserve"> has contributed significantly to both national and international research initiatives.</w:t>
      </w:r>
    </w:p>
    <w:p w14:paraId="044313B5" w14:textId="77777777" w:rsidR="008D1160" w:rsidRPr="008D1160" w:rsidRDefault="008D1160" w:rsidP="008D1160">
      <w:pPr>
        <w:spacing w:before="100" w:beforeAutospacing="1" w:after="100" w:afterAutospacing="1" w:line="240" w:lineRule="auto"/>
        <w:jc w:val="both"/>
        <w:rPr>
          <w:rFonts w:ascii="Arial" w:eastAsia="Times New Roman" w:hAnsi="Arial" w:cs="Arial"/>
          <w:sz w:val="24"/>
          <w:szCs w:val="24"/>
        </w:rPr>
      </w:pPr>
      <w:r w:rsidRPr="008D1160">
        <w:rPr>
          <w:rFonts w:ascii="Arial" w:eastAsia="Times New Roman" w:hAnsi="Arial" w:cs="Arial"/>
          <w:sz w:val="24"/>
          <w:szCs w:val="24"/>
        </w:rPr>
        <w:t xml:space="preserve">His expertise extends beyond academia, as evidenced by his consulting engagements with prestigious organizations like the World Bank. Recognized for his academic excellence, Dr. </w:t>
      </w:r>
      <w:proofErr w:type="spellStart"/>
      <w:r w:rsidRPr="008D1160">
        <w:rPr>
          <w:rFonts w:ascii="Arial" w:eastAsia="Times New Roman" w:hAnsi="Arial" w:cs="Arial"/>
          <w:sz w:val="24"/>
          <w:szCs w:val="24"/>
        </w:rPr>
        <w:t>Yousafxai</w:t>
      </w:r>
      <w:proofErr w:type="spellEnd"/>
      <w:r w:rsidRPr="008D1160">
        <w:rPr>
          <w:rFonts w:ascii="Arial" w:eastAsia="Times New Roman" w:hAnsi="Arial" w:cs="Arial"/>
          <w:sz w:val="24"/>
          <w:szCs w:val="24"/>
        </w:rPr>
        <w:t xml:space="preserve"> was awarded a prestigious doctoral scholarship, outshining numerous competitors in a highly competitive selection process.</w:t>
      </w:r>
    </w:p>
    <w:p w14:paraId="1C57CA91" w14:textId="77777777" w:rsidR="008D1160" w:rsidRPr="008D1160" w:rsidRDefault="008D1160" w:rsidP="008D1160">
      <w:pPr>
        <w:spacing w:before="100" w:beforeAutospacing="1" w:after="100" w:afterAutospacing="1" w:line="240" w:lineRule="auto"/>
        <w:jc w:val="both"/>
        <w:rPr>
          <w:rFonts w:ascii="Arial" w:eastAsia="Times New Roman" w:hAnsi="Arial" w:cs="Arial"/>
          <w:sz w:val="24"/>
          <w:szCs w:val="24"/>
        </w:rPr>
      </w:pPr>
      <w:r w:rsidRPr="008D1160">
        <w:rPr>
          <w:rFonts w:ascii="Arial" w:eastAsia="Times New Roman" w:hAnsi="Arial" w:cs="Arial"/>
          <w:sz w:val="24"/>
          <w:szCs w:val="24"/>
        </w:rPr>
        <w:t xml:space="preserve">Through extensive international exposure, Dr. </w:t>
      </w:r>
      <w:proofErr w:type="spellStart"/>
      <w:r w:rsidRPr="008D1160">
        <w:rPr>
          <w:rFonts w:ascii="Arial" w:eastAsia="Times New Roman" w:hAnsi="Arial" w:cs="Arial"/>
          <w:sz w:val="24"/>
          <w:szCs w:val="24"/>
        </w:rPr>
        <w:t>Yousafxai</w:t>
      </w:r>
      <w:proofErr w:type="spellEnd"/>
      <w:r w:rsidRPr="008D1160">
        <w:rPr>
          <w:rFonts w:ascii="Arial" w:eastAsia="Times New Roman" w:hAnsi="Arial" w:cs="Arial"/>
          <w:sz w:val="24"/>
          <w:szCs w:val="24"/>
        </w:rPr>
        <w:t xml:space="preserve"> has honed his skills and expanded his knowledge base by participating in conferences, courses, and trainings in countries such as the United States, Germany, Switzerland, France, and Italy. His research endeavors, focusing on various economic and environmental aspects, have been published in esteemed journals, solidifying his reputation as a leading authority in his field.</w:t>
      </w:r>
    </w:p>
    <w:p w14:paraId="12626480" w14:textId="77777777" w:rsidR="008D1160" w:rsidRPr="008D1160" w:rsidRDefault="008D1160" w:rsidP="008D1160">
      <w:pPr>
        <w:spacing w:before="100" w:beforeAutospacing="1" w:after="100" w:afterAutospacing="1" w:line="240" w:lineRule="auto"/>
        <w:rPr>
          <w:rFonts w:ascii="Arial" w:eastAsia="Times New Roman" w:hAnsi="Arial" w:cs="Arial"/>
          <w:sz w:val="24"/>
          <w:szCs w:val="24"/>
        </w:rPr>
      </w:pPr>
      <w:r w:rsidRPr="008D1160">
        <w:rPr>
          <w:rFonts w:ascii="Arial" w:eastAsia="Times New Roman" w:hAnsi="Arial" w:cs="Arial"/>
          <w:sz w:val="24"/>
          <w:szCs w:val="24"/>
        </w:rPr>
        <w:t xml:space="preserve">With over two decades of hands-on experience, Dr. </w:t>
      </w:r>
      <w:proofErr w:type="spellStart"/>
      <w:r w:rsidRPr="008D1160">
        <w:rPr>
          <w:rFonts w:ascii="Arial" w:eastAsia="Times New Roman" w:hAnsi="Arial" w:cs="Arial"/>
          <w:sz w:val="24"/>
          <w:szCs w:val="24"/>
        </w:rPr>
        <w:t>Yousafxai</w:t>
      </w:r>
      <w:proofErr w:type="spellEnd"/>
      <w:r w:rsidRPr="008D1160">
        <w:rPr>
          <w:rFonts w:ascii="Arial" w:eastAsia="Times New Roman" w:hAnsi="Arial" w:cs="Arial"/>
          <w:sz w:val="24"/>
          <w:szCs w:val="24"/>
        </w:rPr>
        <w:t xml:space="preserve"> has demonstrated a deep understanding of both quantitative and qualitative data management. His ability to effectively analyze and interpret data has been instrumental in his contributions to the field of economics and environmental studies.</w:t>
      </w:r>
    </w:p>
    <w:p w14:paraId="63B6451C" w14:textId="77777777" w:rsidR="008D1160" w:rsidRPr="008D1160" w:rsidRDefault="008D1160" w:rsidP="008D1160">
      <w:pPr>
        <w:spacing w:before="100" w:beforeAutospacing="1" w:after="100" w:afterAutospacing="1" w:line="240" w:lineRule="auto"/>
        <w:rPr>
          <w:rFonts w:ascii="Times New Roman" w:eastAsia="Times New Roman" w:hAnsi="Times New Roman" w:cs="Times New Roman"/>
          <w:sz w:val="24"/>
          <w:szCs w:val="24"/>
        </w:rPr>
      </w:pPr>
      <w:r w:rsidRPr="008D1160">
        <w:rPr>
          <w:rFonts w:ascii="Arial" w:eastAsia="Times New Roman" w:hAnsi="Arial" w:cs="Arial"/>
          <w:sz w:val="24"/>
          <w:szCs w:val="24"/>
        </w:rPr>
        <w:t xml:space="preserve">As a seasoned researcher, Dr. </w:t>
      </w:r>
      <w:proofErr w:type="spellStart"/>
      <w:r w:rsidRPr="008D1160">
        <w:rPr>
          <w:rFonts w:ascii="Arial" w:eastAsia="Times New Roman" w:hAnsi="Arial" w:cs="Arial"/>
          <w:sz w:val="24"/>
          <w:szCs w:val="24"/>
        </w:rPr>
        <w:t>Yousafxai</w:t>
      </w:r>
      <w:proofErr w:type="spellEnd"/>
      <w:r w:rsidRPr="008D1160">
        <w:rPr>
          <w:rFonts w:ascii="Arial" w:eastAsia="Times New Roman" w:hAnsi="Arial" w:cs="Arial"/>
          <w:sz w:val="24"/>
          <w:szCs w:val="24"/>
        </w:rPr>
        <w:t xml:space="preserve"> has successfully led numerous research projects, applying his expertise to address complex challenges in various domains. His ability to develop comprehensive business plans and foster entrepreneurial initiatives has also been invaluable to organizations seeking innovative solutions</w:t>
      </w:r>
      <w:r w:rsidRPr="008D1160">
        <w:rPr>
          <w:rFonts w:ascii="Times New Roman" w:eastAsia="Times New Roman" w:hAnsi="Times New Roman" w:cs="Times New Roman"/>
          <w:sz w:val="24"/>
          <w:szCs w:val="24"/>
        </w:rPr>
        <w:t>.</w:t>
      </w:r>
    </w:p>
    <w:p w14:paraId="4649E015" w14:textId="77777777" w:rsidR="00A87C80" w:rsidRPr="00A87C80" w:rsidRDefault="00A87C80" w:rsidP="00A87C80">
      <w:pPr>
        <w:spacing w:line="360" w:lineRule="auto"/>
        <w:rPr>
          <w:rFonts w:ascii="Arial" w:hAnsi="Arial" w:cs="Arial"/>
          <w:sz w:val="24"/>
          <w:szCs w:val="24"/>
        </w:rPr>
      </w:pPr>
    </w:p>
    <w:p w14:paraId="1B2672A7" w14:textId="77777777" w:rsidR="00A87C80" w:rsidRPr="00A87C80" w:rsidRDefault="00A87C80" w:rsidP="005D7951">
      <w:pPr>
        <w:rPr>
          <w:rFonts w:ascii="Arial" w:hAnsi="Arial" w:cs="Arial"/>
          <w:sz w:val="24"/>
          <w:szCs w:val="24"/>
        </w:rPr>
      </w:pPr>
    </w:p>
    <w:p w14:paraId="2D092F29" w14:textId="77777777" w:rsidR="00A87C80" w:rsidRPr="00A87C80" w:rsidRDefault="00A87C80" w:rsidP="005D7951">
      <w:pPr>
        <w:rPr>
          <w:rFonts w:ascii="Arial" w:hAnsi="Arial" w:cs="Arial"/>
          <w:sz w:val="24"/>
          <w:szCs w:val="24"/>
        </w:rPr>
      </w:pPr>
    </w:p>
    <w:p w14:paraId="2A048582" w14:textId="77777777" w:rsidR="00A87C80" w:rsidRDefault="00A87C80">
      <w:pPr>
        <w:rPr>
          <w:rFonts w:ascii="Arial" w:hAnsi="Arial" w:cs="Arial"/>
          <w:b/>
          <w:bCs/>
          <w:color w:val="002060"/>
          <w:sz w:val="24"/>
          <w:szCs w:val="24"/>
          <w:lang w:val="en-CA"/>
        </w:rPr>
      </w:pPr>
      <w:r>
        <w:rPr>
          <w:rFonts w:ascii="Arial" w:hAnsi="Arial" w:cs="Arial"/>
          <w:b/>
          <w:bCs/>
          <w:color w:val="002060"/>
          <w:sz w:val="24"/>
          <w:szCs w:val="24"/>
          <w:lang w:val="en-CA"/>
        </w:rPr>
        <w:br w:type="page"/>
      </w:r>
    </w:p>
    <w:p w14:paraId="6652CB0B" w14:textId="6555DCCD" w:rsidR="005D7951" w:rsidRPr="00A87C80" w:rsidRDefault="00C04426" w:rsidP="005D7951">
      <w:pPr>
        <w:rPr>
          <w:rFonts w:ascii="Arial" w:hAnsi="Arial" w:cs="Arial"/>
          <w:b/>
          <w:bCs/>
          <w:sz w:val="24"/>
          <w:szCs w:val="24"/>
        </w:rPr>
      </w:pPr>
      <w:r w:rsidRPr="00A87C80">
        <w:rPr>
          <w:rFonts w:ascii="Arial" w:hAnsi="Arial" w:cs="Arial"/>
          <w:noProof/>
          <w:sz w:val="24"/>
          <w:szCs w:val="24"/>
        </w:rPr>
        <w:lastRenderedPageBreak/>
        <w:drawing>
          <wp:anchor distT="0" distB="0" distL="114300" distR="114300" simplePos="0" relativeHeight="251660288" behindDoc="0" locked="0" layoutInCell="1" allowOverlap="1" wp14:anchorId="64B86B5C" wp14:editId="57FC5BEE">
            <wp:simplePos x="0" y="0"/>
            <wp:positionH relativeFrom="column">
              <wp:posOffset>4621324</wp:posOffset>
            </wp:positionH>
            <wp:positionV relativeFrom="paragraph">
              <wp:posOffset>-139700</wp:posOffset>
            </wp:positionV>
            <wp:extent cx="1198752" cy="1575177"/>
            <wp:effectExtent l="0" t="0" r="0" b="0"/>
            <wp:wrapNone/>
            <wp:docPr id="1"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8752" cy="1575177"/>
                    </a:xfrm>
                    <a:prstGeom prst="rect">
                      <a:avLst/>
                    </a:prstGeom>
                  </pic:spPr>
                </pic:pic>
              </a:graphicData>
            </a:graphic>
            <wp14:sizeRelH relativeFrom="page">
              <wp14:pctWidth>0</wp14:pctWidth>
            </wp14:sizeRelH>
            <wp14:sizeRelV relativeFrom="page">
              <wp14:pctHeight>0</wp14:pctHeight>
            </wp14:sizeRelV>
          </wp:anchor>
        </w:drawing>
      </w:r>
      <w:proofErr w:type="spellStart"/>
      <w:r w:rsidR="005D7951" w:rsidRPr="00A87C80">
        <w:rPr>
          <w:rFonts w:ascii="Arial" w:hAnsi="Arial" w:cs="Arial"/>
          <w:b/>
          <w:bCs/>
          <w:color w:val="002060"/>
          <w:sz w:val="24"/>
          <w:szCs w:val="24"/>
          <w:lang w:val="en-CA"/>
        </w:rPr>
        <w:t>Nehar</w:t>
      </w:r>
      <w:proofErr w:type="spellEnd"/>
      <w:r w:rsidR="005D7951" w:rsidRPr="00A87C80">
        <w:rPr>
          <w:rFonts w:ascii="Arial" w:hAnsi="Arial" w:cs="Arial"/>
          <w:b/>
          <w:bCs/>
          <w:color w:val="002060"/>
          <w:sz w:val="24"/>
          <w:szCs w:val="24"/>
          <w:lang w:val="en-CA"/>
        </w:rPr>
        <w:t xml:space="preserve"> </w:t>
      </w:r>
      <w:proofErr w:type="spellStart"/>
      <w:r w:rsidR="005D7951" w:rsidRPr="00A87C80">
        <w:rPr>
          <w:rFonts w:ascii="Arial" w:hAnsi="Arial" w:cs="Arial"/>
          <w:b/>
          <w:bCs/>
          <w:color w:val="002060"/>
          <w:sz w:val="24"/>
          <w:szCs w:val="24"/>
          <w:lang w:val="en-CA"/>
        </w:rPr>
        <w:t>Ullah</w:t>
      </w:r>
      <w:proofErr w:type="spellEnd"/>
      <w:r w:rsidR="005D7951" w:rsidRPr="00A87C80">
        <w:rPr>
          <w:rFonts w:ascii="Arial" w:hAnsi="Arial" w:cs="Arial"/>
          <w:b/>
          <w:bCs/>
          <w:color w:val="002060"/>
          <w:sz w:val="24"/>
          <w:szCs w:val="24"/>
        </w:rPr>
        <w:t>, Ph.D.  Director Admissions</w:t>
      </w:r>
    </w:p>
    <w:p w14:paraId="11444907" w14:textId="6C2BCA07" w:rsidR="005D7951" w:rsidRPr="00A87C80" w:rsidRDefault="005D7951" w:rsidP="005D7951">
      <w:pPr>
        <w:rPr>
          <w:rFonts w:ascii="Arial" w:hAnsi="Arial" w:cs="Arial"/>
          <w:sz w:val="24"/>
          <w:szCs w:val="24"/>
          <w:lang w:val="en-CA"/>
        </w:rPr>
      </w:pPr>
      <w:r w:rsidRPr="00A87C80">
        <w:rPr>
          <w:rFonts w:ascii="Arial" w:hAnsi="Arial" w:cs="Arial"/>
          <w:sz w:val="24"/>
          <w:szCs w:val="24"/>
          <w:lang w:val="en-CA"/>
        </w:rPr>
        <w:t xml:space="preserve">Ph.D. in Chemical Engineering, McGill University, Canada  </w:t>
      </w:r>
      <w:bookmarkStart w:id="0" w:name="_GoBack"/>
      <w:bookmarkEnd w:id="0"/>
    </w:p>
    <w:p w14:paraId="1FB632AE" w14:textId="290194F2" w:rsidR="005D7951" w:rsidRPr="00A87C80" w:rsidRDefault="005D7951" w:rsidP="005D7951">
      <w:pPr>
        <w:rPr>
          <w:rFonts w:ascii="Arial" w:hAnsi="Arial" w:cs="Arial"/>
          <w:sz w:val="24"/>
          <w:szCs w:val="24"/>
          <w:lang w:val="en-CA"/>
        </w:rPr>
      </w:pPr>
      <w:r w:rsidRPr="00A87C80">
        <w:rPr>
          <w:rFonts w:ascii="Arial" w:hAnsi="Arial" w:cs="Arial"/>
          <w:color w:val="002060"/>
          <w:sz w:val="24"/>
          <w:szCs w:val="24"/>
          <w:lang w:val="en-CA"/>
        </w:rPr>
        <w:t xml:space="preserve">Contact: </w:t>
      </w:r>
      <w:r w:rsidRPr="00A87C80">
        <w:rPr>
          <w:rFonts w:ascii="Arial" w:hAnsi="Arial" w:cs="Arial"/>
          <w:sz w:val="24"/>
          <w:szCs w:val="24"/>
          <w:lang w:val="en-CA"/>
        </w:rPr>
        <w:t xml:space="preserve">Email: </w:t>
      </w:r>
      <w:hyperlink r:id="rId9" w:history="1">
        <w:r w:rsidR="00A87C80" w:rsidRPr="00A87C80">
          <w:rPr>
            <w:rStyle w:val="Hyperlink"/>
            <w:rFonts w:ascii="Arial" w:hAnsi="Arial" w:cs="Arial"/>
            <w:sz w:val="24"/>
            <w:szCs w:val="24"/>
            <w:lang w:val="en-CA"/>
          </w:rPr>
          <w:t>diracad@bi.ca</w:t>
        </w:r>
      </w:hyperlink>
      <w:r w:rsidR="00A87C80" w:rsidRPr="00A87C80">
        <w:rPr>
          <w:rFonts w:ascii="Arial" w:hAnsi="Arial" w:cs="Arial"/>
          <w:sz w:val="24"/>
          <w:szCs w:val="24"/>
          <w:lang w:val="en-CA"/>
        </w:rPr>
        <w:t xml:space="preserve"> </w:t>
      </w:r>
      <w:r w:rsidRPr="00A87C80">
        <w:rPr>
          <w:rFonts w:ascii="Arial" w:hAnsi="Arial" w:cs="Arial"/>
          <w:sz w:val="24"/>
          <w:szCs w:val="24"/>
          <w:lang w:val="en-CA"/>
        </w:rPr>
        <w:t xml:space="preserve">, Cell:  +1 (226) 552-5860  </w:t>
      </w:r>
    </w:p>
    <w:p w14:paraId="4574AA4D" w14:textId="77777777" w:rsidR="00FF743B" w:rsidRDefault="00FF743B" w:rsidP="00C04426">
      <w:pPr>
        <w:jc w:val="both"/>
        <w:rPr>
          <w:rFonts w:ascii="Arial" w:hAnsi="Arial" w:cs="Arial"/>
          <w:b/>
          <w:bCs/>
          <w:color w:val="002060"/>
          <w:sz w:val="24"/>
          <w:szCs w:val="24"/>
          <w:lang w:val="en-CA"/>
        </w:rPr>
      </w:pPr>
    </w:p>
    <w:p w14:paraId="27B637CC" w14:textId="77777777" w:rsidR="00FF743B" w:rsidRDefault="00FF743B" w:rsidP="00C04426">
      <w:pPr>
        <w:jc w:val="both"/>
        <w:rPr>
          <w:rFonts w:ascii="Arial" w:hAnsi="Arial" w:cs="Arial"/>
          <w:sz w:val="24"/>
          <w:szCs w:val="24"/>
          <w:lang w:val="en-CA"/>
        </w:rPr>
      </w:pPr>
    </w:p>
    <w:p w14:paraId="74092BAB" w14:textId="534F68C3" w:rsidR="00C04426" w:rsidRPr="00A87C80" w:rsidRDefault="005D7951" w:rsidP="00C04426">
      <w:pPr>
        <w:jc w:val="both"/>
        <w:rPr>
          <w:sz w:val="24"/>
          <w:szCs w:val="24"/>
        </w:rPr>
      </w:pPr>
      <w:r w:rsidRPr="00A87C80">
        <w:rPr>
          <w:rFonts w:ascii="Arial" w:hAnsi="Arial" w:cs="Arial"/>
          <w:sz w:val="24"/>
          <w:szCs w:val="24"/>
          <w:lang w:val="en-CA"/>
        </w:rPr>
        <w:t xml:space="preserve">Dr. Nehar Ullah is an accomplished chemical engineer with a robust academic and industrial background. He earned his Ph.D. in Chemical Engineering from McGill University, Montréal, QC, Canada. </w:t>
      </w:r>
      <w:r w:rsidR="00C04426" w:rsidRPr="00A87C80">
        <w:rPr>
          <w:rFonts w:ascii="Arial" w:hAnsi="Arial" w:cs="Arial"/>
          <w:sz w:val="24"/>
          <w:szCs w:val="24"/>
          <w:lang w:val="en-CA"/>
        </w:rPr>
        <w:t>With extensive experience in research and development, Dr. Ullah has made significant contributions across various industries and academic settings, including Next Hydrogen Corporation, NSERC, and Greeniche Natural Health.</w:t>
      </w:r>
    </w:p>
    <w:p w14:paraId="12BDCD64" w14:textId="2E09C612" w:rsidR="005D7951" w:rsidRPr="00A87C80" w:rsidRDefault="005D7951" w:rsidP="005D7951">
      <w:pPr>
        <w:jc w:val="both"/>
        <w:rPr>
          <w:rFonts w:ascii="Arial" w:hAnsi="Arial" w:cs="Arial"/>
          <w:b/>
          <w:bCs/>
          <w:color w:val="002060"/>
          <w:sz w:val="24"/>
          <w:szCs w:val="24"/>
          <w:lang w:val="en-CA"/>
        </w:rPr>
      </w:pPr>
      <w:r w:rsidRPr="00A87C80">
        <w:rPr>
          <w:rFonts w:ascii="Arial" w:hAnsi="Arial" w:cs="Arial"/>
          <w:b/>
          <w:bCs/>
          <w:color w:val="002060"/>
          <w:sz w:val="24"/>
          <w:szCs w:val="24"/>
          <w:lang w:val="en-CA"/>
        </w:rPr>
        <w:t>Resea</w:t>
      </w:r>
      <w:r w:rsidR="00FF743B">
        <w:rPr>
          <w:rFonts w:ascii="Arial" w:hAnsi="Arial" w:cs="Arial"/>
          <w:b/>
          <w:bCs/>
          <w:color w:val="002060"/>
          <w:sz w:val="24"/>
          <w:szCs w:val="24"/>
          <w:lang w:val="en-CA"/>
        </w:rPr>
        <w:t>rch and Professional Expertise</w:t>
      </w:r>
    </w:p>
    <w:p w14:paraId="7B5E6157" w14:textId="77777777" w:rsidR="00C04426" w:rsidRPr="00A87C80" w:rsidRDefault="005D7951" w:rsidP="00C04426">
      <w:pPr>
        <w:jc w:val="both"/>
        <w:rPr>
          <w:rFonts w:ascii="Arial" w:hAnsi="Arial" w:cs="Arial"/>
          <w:sz w:val="24"/>
          <w:szCs w:val="24"/>
        </w:rPr>
      </w:pPr>
      <w:r w:rsidRPr="00A87C80">
        <w:rPr>
          <w:rFonts w:ascii="Arial" w:hAnsi="Arial" w:cs="Arial"/>
          <w:sz w:val="24"/>
          <w:szCs w:val="24"/>
          <w:lang w:val="en-CA"/>
        </w:rPr>
        <w:t xml:space="preserve">Dr. Ullah's areas of expertise encompass a wide range of advanced material sciences and industrial engineering disciplines. </w:t>
      </w:r>
      <w:r w:rsidR="00C04426" w:rsidRPr="00A87C80">
        <w:rPr>
          <w:rFonts w:ascii="Arial" w:hAnsi="Arial" w:cs="Arial"/>
          <w:sz w:val="24"/>
          <w:szCs w:val="24"/>
        </w:rPr>
        <w:t>He specializes in innovating and optimizing polymer blends, developing advanced coatings, evaluating new technologies and processes, and improving chemical processes for efficiency and sustainability</w:t>
      </w:r>
    </w:p>
    <w:p w14:paraId="423D2D60" w14:textId="53DCBE7F" w:rsidR="005D7951" w:rsidRPr="00A87C80" w:rsidRDefault="005D7951" w:rsidP="00C04426">
      <w:pPr>
        <w:jc w:val="both"/>
        <w:rPr>
          <w:rFonts w:ascii="Arial" w:hAnsi="Arial" w:cs="Arial"/>
          <w:color w:val="002060"/>
          <w:sz w:val="24"/>
          <w:szCs w:val="24"/>
          <w:lang w:val="en-CA"/>
        </w:rPr>
      </w:pPr>
      <w:r w:rsidRPr="00A87C80">
        <w:rPr>
          <w:rFonts w:ascii="Arial" w:hAnsi="Arial" w:cs="Arial"/>
          <w:b/>
          <w:bCs/>
          <w:color w:val="002060"/>
          <w:sz w:val="24"/>
          <w:szCs w:val="24"/>
          <w:lang w:val="en-CA"/>
        </w:rPr>
        <w:t>Academ</w:t>
      </w:r>
      <w:r w:rsidR="00FF743B">
        <w:rPr>
          <w:rFonts w:ascii="Arial" w:hAnsi="Arial" w:cs="Arial"/>
          <w:b/>
          <w:bCs/>
          <w:color w:val="002060"/>
          <w:sz w:val="24"/>
          <w:szCs w:val="24"/>
          <w:lang w:val="en-CA"/>
        </w:rPr>
        <w:t>ic and Industrial Contributions</w:t>
      </w:r>
    </w:p>
    <w:p w14:paraId="2D0A24A5" w14:textId="76D51080" w:rsidR="001E6106" w:rsidRPr="00A87C80" w:rsidRDefault="001E6106" w:rsidP="005D7951">
      <w:pPr>
        <w:jc w:val="both"/>
        <w:rPr>
          <w:rFonts w:ascii="Arial" w:hAnsi="Arial" w:cs="Arial"/>
          <w:sz w:val="24"/>
          <w:szCs w:val="24"/>
          <w:lang w:val="en-CA"/>
        </w:rPr>
      </w:pPr>
      <w:r w:rsidRPr="00A87C80">
        <w:rPr>
          <w:rFonts w:ascii="Arial" w:hAnsi="Arial" w:cs="Arial"/>
          <w:sz w:val="24"/>
          <w:szCs w:val="24"/>
          <w:lang w:val="en-CA"/>
        </w:rPr>
        <w:t>Dr. Ullah bridges academia and industry through his roles as an associate professor and researcher at various institutions like McGill University, UET Lahore and Peshawar, and SUIT, where he teaches, mentors, and leads research. In industry, he has advanced material development and process improvements through consulting and collaboration with various organizations.</w:t>
      </w:r>
    </w:p>
    <w:p w14:paraId="7544E078" w14:textId="565C5578" w:rsidR="005D7951" w:rsidRPr="00A87C80" w:rsidRDefault="005D7951" w:rsidP="005D7951">
      <w:pPr>
        <w:jc w:val="both"/>
        <w:rPr>
          <w:rFonts w:ascii="Arial" w:hAnsi="Arial" w:cs="Arial"/>
          <w:b/>
          <w:bCs/>
          <w:sz w:val="24"/>
          <w:szCs w:val="24"/>
          <w:lang w:val="en-CA"/>
        </w:rPr>
      </w:pPr>
      <w:r w:rsidRPr="00A87C80">
        <w:rPr>
          <w:rFonts w:ascii="Arial" w:hAnsi="Arial" w:cs="Arial"/>
          <w:b/>
          <w:bCs/>
          <w:color w:val="002060"/>
          <w:sz w:val="24"/>
          <w:szCs w:val="24"/>
          <w:lang w:val="en-CA"/>
        </w:rPr>
        <w:t xml:space="preserve">Publications and Intellectual Contributions:  </w:t>
      </w:r>
    </w:p>
    <w:p w14:paraId="1B3971D3" w14:textId="2872E28C" w:rsidR="005D7951" w:rsidRPr="00A87C80" w:rsidRDefault="005D7951" w:rsidP="00C04426">
      <w:pPr>
        <w:jc w:val="both"/>
        <w:rPr>
          <w:rFonts w:ascii="Arial" w:hAnsi="Arial" w:cs="Arial"/>
          <w:sz w:val="24"/>
          <w:szCs w:val="24"/>
          <w:lang w:val="en-CA"/>
        </w:rPr>
      </w:pPr>
      <w:r w:rsidRPr="00A87C80">
        <w:rPr>
          <w:rFonts w:ascii="Arial" w:hAnsi="Arial" w:cs="Arial"/>
          <w:sz w:val="24"/>
          <w:szCs w:val="24"/>
          <w:lang w:val="en-CA"/>
        </w:rPr>
        <w:t xml:space="preserve">With over 40 research articles, patents, and book chapters to his name, Dr. Ullah has made significant contributions to the fields of chemical engineering, </w:t>
      </w:r>
      <w:r w:rsidR="00C542A6" w:rsidRPr="00A87C80">
        <w:rPr>
          <w:rFonts w:ascii="Arial" w:hAnsi="Arial" w:cs="Arial"/>
          <w:sz w:val="24"/>
          <w:szCs w:val="24"/>
          <w:lang w:val="en-CA"/>
        </w:rPr>
        <w:t>environment,</w:t>
      </w:r>
      <w:r w:rsidRPr="00A87C80">
        <w:rPr>
          <w:rFonts w:ascii="Arial" w:hAnsi="Arial" w:cs="Arial"/>
          <w:sz w:val="24"/>
          <w:szCs w:val="24"/>
          <w:lang w:val="en-CA"/>
        </w:rPr>
        <w:t xml:space="preserve"> and material science. His work is widely recognized and cited, reflecting his impact on both academic research and practical industrial applications.</w:t>
      </w:r>
    </w:p>
    <w:p w14:paraId="05D06B1F" w14:textId="2DD15B18" w:rsidR="005D7951" w:rsidRPr="00A87C80" w:rsidRDefault="005D7951" w:rsidP="005D7951">
      <w:pPr>
        <w:jc w:val="both"/>
        <w:rPr>
          <w:rFonts w:ascii="Arial" w:hAnsi="Arial" w:cs="Arial"/>
          <w:b/>
          <w:bCs/>
          <w:color w:val="002060"/>
          <w:sz w:val="24"/>
          <w:szCs w:val="24"/>
          <w:lang w:val="en-CA"/>
        </w:rPr>
      </w:pPr>
      <w:r w:rsidRPr="00A87C80">
        <w:rPr>
          <w:rFonts w:ascii="Arial" w:hAnsi="Arial" w:cs="Arial"/>
          <w:b/>
          <w:bCs/>
          <w:color w:val="002060"/>
          <w:sz w:val="24"/>
          <w:szCs w:val="24"/>
          <w:lang w:val="en-CA"/>
        </w:rPr>
        <w:t xml:space="preserve">Affiliations and </w:t>
      </w:r>
      <w:r w:rsidR="00C542A6" w:rsidRPr="00A87C80">
        <w:rPr>
          <w:rFonts w:ascii="Arial" w:hAnsi="Arial" w:cs="Arial"/>
          <w:b/>
          <w:bCs/>
          <w:color w:val="002060"/>
          <w:sz w:val="24"/>
          <w:szCs w:val="24"/>
          <w:lang w:val="en-CA"/>
        </w:rPr>
        <w:t>Awards</w:t>
      </w:r>
      <w:r w:rsidRPr="00A87C80">
        <w:rPr>
          <w:rFonts w:ascii="Arial" w:hAnsi="Arial" w:cs="Arial"/>
          <w:b/>
          <w:bCs/>
          <w:color w:val="002060"/>
          <w:sz w:val="24"/>
          <w:szCs w:val="24"/>
          <w:lang w:val="en-CA"/>
        </w:rPr>
        <w:t>:</w:t>
      </w:r>
    </w:p>
    <w:p w14:paraId="6CF37F78" w14:textId="7B2B498D" w:rsidR="0078397C" w:rsidRPr="00A87C80" w:rsidRDefault="00C542A6" w:rsidP="00C04426">
      <w:pPr>
        <w:pStyle w:val="NormalWeb"/>
        <w:jc w:val="both"/>
        <w:rPr>
          <w:rFonts w:ascii="Arial" w:eastAsiaTheme="minorHAnsi" w:hAnsi="Arial" w:cs="Arial"/>
          <w:lang w:val="en-CA"/>
        </w:rPr>
      </w:pPr>
      <w:r w:rsidRPr="00A87C80">
        <w:rPr>
          <w:rFonts w:ascii="Arial" w:eastAsiaTheme="minorHAnsi" w:hAnsi="Arial" w:cs="Arial"/>
          <w:lang w:val="en-CA"/>
        </w:rPr>
        <w:t>Active in various professional organizations, Dr. Ullah has received numerous awards and research grants for his impactful contributions to science and industry.</w:t>
      </w:r>
    </w:p>
    <w:p w14:paraId="47E2A469" w14:textId="77777777" w:rsidR="001E6106" w:rsidRPr="00A87C80" w:rsidRDefault="001E6106" w:rsidP="00390255">
      <w:pPr>
        <w:pStyle w:val="NormalWeb"/>
        <w:jc w:val="both"/>
        <w:rPr>
          <w:rFonts w:ascii="Arial" w:hAnsi="Arial" w:cs="Arial"/>
          <w:b/>
        </w:rPr>
      </w:pPr>
    </w:p>
    <w:p w14:paraId="5118ACF8" w14:textId="77777777" w:rsidR="001E6106" w:rsidRPr="00A87C80" w:rsidRDefault="001E6106" w:rsidP="00390255">
      <w:pPr>
        <w:pStyle w:val="NormalWeb"/>
        <w:jc w:val="both"/>
        <w:rPr>
          <w:rFonts w:ascii="Arial" w:hAnsi="Arial" w:cs="Arial"/>
          <w:b/>
        </w:rPr>
      </w:pPr>
    </w:p>
    <w:p w14:paraId="1D3365CB" w14:textId="7310BE1B" w:rsidR="00390255" w:rsidRPr="00A87C80" w:rsidRDefault="0078397C" w:rsidP="00390255">
      <w:pPr>
        <w:pStyle w:val="NormalWeb"/>
        <w:jc w:val="both"/>
        <w:rPr>
          <w:rFonts w:ascii="Arial" w:hAnsi="Arial" w:cs="Arial"/>
          <w:b/>
        </w:rPr>
      </w:pPr>
      <w:r w:rsidRPr="00A87C80">
        <w:rPr>
          <w:rFonts w:ascii="Arial" w:hAnsi="Arial" w:cs="Arial"/>
          <w:noProof/>
        </w:rPr>
        <w:lastRenderedPageBreak/>
        <w:drawing>
          <wp:anchor distT="0" distB="0" distL="114300" distR="114300" simplePos="0" relativeHeight="251658240" behindDoc="0" locked="0" layoutInCell="1" allowOverlap="1" wp14:anchorId="04BFF522" wp14:editId="532BD61E">
            <wp:simplePos x="0" y="0"/>
            <wp:positionH relativeFrom="margin">
              <wp:posOffset>3765550</wp:posOffset>
            </wp:positionH>
            <wp:positionV relativeFrom="margin">
              <wp:posOffset>-59690</wp:posOffset>
            </wp:positionV>
            <wp:extent cx="1949450" cy="1299845"/>
            <wp:effectExtent l="0" t="0" r="0" b="0"/>
            <wp:wrapSquare wrapText="bothSides"/>
            <wp:docPr id="2" name="Picture 2" descr="Description: 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may contain: 1 pers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9450" cy="12998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87C80">
        <w:rPr>
          <w:rFonts w:ascii="Arial" w:hAnsi="Arial" w:cs="Arial"/>
          <w:b/>
        </w:rPr>
        <w:t>Irshad</w:t>
      </w:r>
      <w:proofErr w:type="spellEnd"/>
      <w:r w:rsidRPr="00A87C80">
        <w:rPr>
          <w:rFonts w:ascii="Arial" w:hAnsi="Arial" w:cs="Arial"/>
          <w:b/>
        </w:rPr>
        <w:t xml:space="preserve"> Ali, Ph.D</w:t>
      </w:r>
      <w:r w:rsidR="00FF743B">
        <w:rPr>
          <w:rFonts w:ascii="Arial" w:hAnsi="Arial" w:cs="Arial"/>
          <w:b/>
        </w:rPr>
        <w:t>. Director Student A</w:t>
      </w:r>
      <w:r w:rsidR="00390255" w:rsidRPr="00A87C80">
        <w:rPr>
          <w:rFonts w:ascii="Arial" w:hAnsi="Arial" w:cs="Arial"/>
          <w:b/>
        </w:rPr>
        <w:t xml:space="preserve">ffairs </w:t>
      </w:r>
    </w:p>
    <w:p w14:paraId="57D4DE88" w14:textId="7991F1A7" w:rsidR="0078397C" w:rsidRPr="00A87C80" w:rsidRDefault="0078397C" w:rsidP="0078397C">
      <w:pPr>
        <w:spacing w:after="0"/>
        <w:rPr>
          <w:rFonts w:ascii="Arial" w:hAnsi="Arial" w:cs="Arial"/>
          <w:sz w:val="24"/>
          <w:szCs w:val="24"/>
        </w:rPr>
      </w:pPr>
      <w:r w:rsidRPr="00A87C80">
        <w:rPr>
          <w:rFonts w:ascii="Arial" w:hAnsi="Arial" w:cs="Arial"/>
          <w:sz w:val="24"/>
          <w:szCs w:val="24"/>
        </w:rPr>
        <w:t xml:space="preserve">Email: </w:t>
      </w:r>
      <w:hyperlink r:id="rId11" w:history="1">
        <w:r w:rsidR="00A87C80" w:rsidRPr="00A87C80">
          <w:rPr>
            <w:rStyle w:val="Hyperlink"/>
            <w:rFonts w:ascii="Arial" w:hAnsi="Arial" w:cs="Arial"/>
            <w:sz w:val="24"/>
            <w:szCs w:val="24"/>
          </w:rPr>
          <w:t>dirsaff@bi.ca</w:t>
        </w:r>
      </w:hyperlink>
      <w:r w:rsidR="00A87C80" w:rsidRPr="00A87C80">
        <w:rPr>
          <w:rFonts w:ascii="Arial" w:hAnsi="Arial" w:cs="Arial"/>
          <w:sz w:val="24"/>
          <w:szCs w:val="24"/>
        </w:rPr>
        <w:t xml:space="preserve"> </w:t>
      </w:r>
    </w:p>
    <w:p w14:paraId="1C69F3AE" w14:textId="50B87339" w:rsidR="0078397C" w:rsidRPr="00A87C80" w:rsidRDefault="00FF743B" w:rsidP="0078397C">
      <w:pPr>
        <w:spacing w:after="0"/>
        <w:rPr>
          <w:rFonts w:ascii="Arial" w:hAnsi="Arial" w:cs="Arial"/>
          <w:sz w:val="24"/>
          <w:szCs w:val="24"/>
        </w:rPr>
      </w:pPr>
      <w:r>
        <w:rPr>
          <w:rFonts w:ascii="Arial" w:hAnsi="Arial" w:cs="Arial"/>
          <w:sz w:val="24"/>
          <w:szCs w:val="24"/>
        </w:rPr>
        <w:t>Contact</w:t>
      </w:r>
      <w:proofErr w:type="gramStart"/>
      <w:r>
        <w:rPr>
          <w:rFonts w:ascii="Arial" w:hAnsi="Arial" w:cs="Arial"/>
          <w:sz w:val="24"/>
          <w:szCs w:val="24"/>
        </w:rPr>
        <w:t>:226</w:t>
      </w:r>
      <w:r w:rsidR="0078397C" w:rsidRPr="00A87C80">
        <w:rPr>
          <w:rFonts w:ascii="Arial" w:hAnsi="Arial" w:cs="Arial"/>
          <w:sz w:val="24"/>
          <w:szCs w:val="24"/>
        </w:rPr>
        <w:t>5525860</w:t>
      </w:r>
      <w:proofErr w:type="gramEnd"/>
    </w:p>
    <w:p w14:paraId="27B61FBF" w14:textId="77777777" w:rsidR="00390255" w:rsidRPr="00A87C80" w:rsidRDefault="00390255" w:rsidP="00390255">
      <w:pPr>
        <w:pStyle w:val="NormalWeb"/>
        <w:jc w:val="both"/>
        <w:rPr>
          <w:rFonts w:ascii="Arial" w:hAnsi="Arial" w:cs="Arial"/>
        </w:rPr>
      </w:pPr>
      <w:r w:rsidRPr="00A87C80">
        <w:rPr>
          <w:rFonts w:ascii="Arial" w:hAnsi="Arial" w:cs="Arial"/>
        </w:rPr>
        <w:t xml:space="preserve">Dr. Ali earned his PhD in Chemical Engineering from McGill University in March 2013. </w:t>
      </w:r>
      <w:r w:rsidR="00AB71A8" w:rsidRPr="00A87C80">
        <w:rPr>
          <w:rFonts w:ascii="Arial" w:hAnsi="Arial" w:cs="Arial"/>
        </w:rPr>
        <w:t xml:space="preserve">He </w:t>
      </w:r>
      <w:proofErr w:type="gramStart"/>
      <w:r w:rsidR="00AB71A8" w:rsidRPr="00A87C80">
        <w:rPr>
          <w:rFonts w:ascii="Arial" w:hAnsi="Arial" w:cs="Arial"/>
        </w:rPr>
        <w:t xml:space="preserve">also </w:t>
      </w:r>
      <w:r w:rsidRPr="00A87C80">
        <w:rPr>
          <w:rFonts w:ascii="Arial" w:hAnsi="Arial" w:cs="Arial"/>
        </w:rPr>
        <w:t xml:space="preserve"> served</w:t>
      </w:r>
      <w:proofErr w:type="gramEnd"/>
      <w:r w:rsidRPr="00A87C80">
        <w:rPr>
          <w:rFonts w:ascii="Arial" w:hAnsi="Arial" w:cs="Arial"/>
        </w:rPr>
        <w:t xml:space="preserve"> as a Post-doctoral Fellow in Prof. Sasha </w:t>
      </w:r>
      <w:proofErr w:type="spellStart"/>
      <w:r w:rsidRPr="00A87C80">
        <w:rPr>
          <w:rFonts w:ascii="Arial" w:hAnsi="Arial" w:cs="Arial"/>
        </w:rPr>
        <w:t>Omanovic’s</w:t>
      </w:r>
      <w:proofErr w:type="spellEnd"/>
      <w:r w:rsidRPr="00A87C80">
        <w:rPr>
          <w:rFonts w:ascii="Arial" w:hAnsi="Arial" w:cs="Arial"/>
        </w:rPr>
        <w:t xml:space="preserve"> Laboratory within the Department of Chemical Engineering at McGill University </w:t>
      </w:r>
      <w:r w:rsidR="00AB71A8" w:rsidRPr="00A87C80">
        <w:rPr>
          <w:rFonts w:ascii="Arial" w:hAnsi="Arial" w:cs="Arial"/>
        </w:rPr>
        <w:t>during 2013-</w:t>
      </w:r>
      <w:r w:rsidRPr="00A87C80">
        <w:rPr>
          <w:rFonts w:ascii="Arial" w:hAnsi="Arial" w:cs="Arial"/>
        </w:rPr>
        <w:t>2014. Subsequently, he joined M’Plast Inc. in Lachine, QC, where he worked as a Process and R&amp;D Engineer until December 2014.</w:t>
      </w:r>
    </w:p>
    <w:p w14:paraId="10ECAB72" w14:textId="77777777" w:rsidR="00390255" w:rsidRPr="00A87C80" w:rsidRDefault="00390255" w:rsidP="00390255">
      <w:pPr>
        <w:pStyle w:val="NormalWeb"/>
        <w:jc w:val="both"/>
        <w:rPr>
          <w:rFonts w:ascii="Arial" w:hAnsi="Arial" w:cs="Arial"/>
        </w:rPr>
      </w:pPr>
      <w:r w:rsidRPr="00A87C80">
        <w:rPr>
          <w:rFonts w:ascii="Arial" w:hAnsi="Arial" w:cs="Arial"/>
        </w:rPr>
        <w:t>In 2014, Dr. Ali was awarded the prestigious Mitacs-Accelerate Post-doctoral Fellowship in recognition of his contributions to the field of Chemical Engineering. During this fellowship, he focused on the “Removal of Volatile Organic Compounds (VOCs) and Ozone (O3) from Gas Emissions,” under the guidance of Prof. Pierre-Luc Girard-</w:t>
      </w:r>
      <w:proofErr w:type="spellStart"/>
      <w:r w:rsidRPr="00A87C80">
        <w:rPr>
          <w:rFonts w:ascii="Arial" w:hAnsi="Arial" w:cs="Arial"/>
        </w:rPr>
        <w:t>Lauriault</w:t>
      </w:r>
      <w:proofErr w:type="spellEnd"/>
      <w:r w:rsidRPr="00A87C80">
        <w:rPr>
          <w:rFonts w:ascii="Arial" w:hAnsi="Arial" w:cs="Arial"/>
        </w:rPr>
        <w:t xml:space="preserve">. Upon completing his Mitacs-Accelerate Fellowship, Dr. Ali joined the Ingenuity Laboratory at the University of Alberta’s Department of Chemical Engineering in May 2016, where he worked on the “Artificial Photosynthesis” project under the supervision of the renowned scientist Prof. Carlo </w:t>
      </w:r>
      <w:proofErr w:type="spellStart"/>
      <w:r w:rsidRPr="00A87C80">
        <w:rPr>
          <w:rFonts w:ascii="Arial" w:hAnsi="Arial" w:cs="Arial"/>
        </w:rPr>
        <w:t>Montemagno</w:t>
      </w:r>
      <w:proofErr w:type="spellEnd"/>
      <w:r w:rsidRPr="00A87C80">
        <w:rPr>
          <w:rFonts w:ascii="Arial" w:hAnsi="Arial" w:cs="Arial"/>
        </w:rPr>
        <w:t>. He remained with the Ingenuity Laboratory until March 2017.</w:t>
      </w:r>
    </w:p>
    <w:p w14:paraId="6279EBB6" w14:textId="77777777" w:rsidR="00390255" w:rsidRPr="00A87C80" w:rsidRDefault="00390255" w:rsidP="00390255">
      <w:pPr>
        <w:pStyle w:val="NormalWeb"/>
        <w:jc w:val="both"/>
        <w:rPr>
          <w:rFonts w:ascii="Arial" w:hAnsi="Arial" w:cs="Arial"/>
        </w:rPr>
      </w:pPr>
      <w:r w:rsidRPr="00A87C80">
        <w:rPr>
          <w:rFonts w:ascii="Arial" w:hAnsi="Arial" w:cs="Arial"/>
        </w:rPr>
        <w:t xml:space="preserve">Currently, Dr. Ali is working as Director Student Affairs at Brantford Institute of Sustainable Education and Skills Development. His career spans over 18 years, during which he has been </w:t>
      </w:r>
      <w:proofErr w:type="gramStart"/>
      <w:r w:rsidRPr="00A87C80">
        <w:rPr>
          <w:rFonts w:ascii="Arial" w:hAnsi="Arial" w:cs="Arial"/>
        </w:rPr>
        <w:t>deeply</w:t>
      </w:r>
      <w:proofErr w:type="gramEnd"/>
      <w:r w:rsidRPr="00A87C80">
        <w:rPr>
          <w:rFonts w:ascii="Arial" w:hAnsi="Arial" w:cs="Arial"/>
        </w:rPr>
        <w:t xml:space="preserve"> involved in research, teaching, and student affairs both in Canada and internationally. His international experience and multidisciplinary approach position him as a key figure in advancing the institute's mission to promote student well-being and cultivate future leaders in sustainability.</w:t>
      </w:r>
    </w:p>
    <w:p w14:paraId="7A5480E7" w14:textId="77777777" w:rsidR="00390255" w:rsidRPr="00A87C80" w:rsidRDefault="00390255" w:rsidP="00390255">
      <w:pPr>
        <w:pStyle w:val="NormalWeb"/>
        <w:jc w:val="both"/>
        <w:rPr>
          <w:rFonts w:ascii="Arial" w:hAnsi="Arial" w:cs="Arial"/>
        </w:rPr>
      </w:pPr>
    </w:p>
    <w:p w14:paraId="16E20B51" w14:textId="77777777" w:rsidR="00390255" w:rsidRPr="00A87C80" w:rsidRDefault="00390255" w:rsidP="00390255">
      <w:pPr>
        <w:jc w:val="both"/>
        <w:rPr>
          <w:rFonts w:ascii="Arial" w:hAnsi="Arial" w:cs="Arial"/>
          <w:sz w:val="24"/>
          <w:szCs w:val="24"/>
        </w:rPr>
      </w:pPr>
    </w:p>
    <w:p w14:paraId="78D8DD64" w14:textId="77777777" w:rsidR="00390255" w:rsidRPr="00A87C80" w:rsidRDefault="00390255" w:rsidP="000C7196">
      <w:pPr>
        <w:rPr>
          <w:rFonts w:ascii="Arial" w:hAnsi="Arial" w:cs="Arial"/>
          <w:sz w:val="24"/>
          <w:szCs w:val="24"/>
        </w:rPr>
      </w:pPr>
    </w:p>
    <w:sectPr w:rsidR="00390255" w:rsidRPr="00A87C80" w:rsidSect="00C04426">
      <w:pgSz w:w="12240" w:h="15840"/>
      <w:pgMar w:top="1440" w:right="1440" w:bottom="53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E5E"/>
    <w:rsid w:val="00064902"/>
    <w:rsid w:val="000C7196"/>
    <w:rsid w:val="001E6106"/>
    <w:rsid w:val="00390255"/>
    <w:rsid w:val="005D7951"/>
    <w:rsid w:val="006A3E5E"/>
    <w:rsid w:val="007030F5"/>
    <w:rsid w:val="0078397C"/>
    <w:rsid w:val="007D79CF"/>
    <w:rsid w:val="008D1160"/>
    <w:rsid w:val="00A87C80"/>
    <w:rsid w:val="00AB71A8"/>
    <w:rsid w:val="00B67BE3"/>
    <w:rsid w:val="00C04426"/>
    <w:rsid w:val="00C542A6"/>
    <w:rsid w:val="00FF7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2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0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255"/>
    <w:rPr>
      <w:rFonts w:ascii="Tahoma" w:hAnsi="Tahoma" w:cs="Tahoma"/>
      <w:sz w:val="16"/>
      <w:szCs w:val="16"/>
    </w:rPr>
  </w:style>
  <w:style w:type="character" w:styleId="Hyperlink">
    <w:name w:val="Hyperlink"/>
    <w:basedOn w:val="DefaultParagraphFont"/>
    <w:uiPriority w:val="99"/>
    <w:unhideWhenUsed/>
    <w:rsid w:val="005D7951"/>
    <w:rPr>
      <w:color w:val="0000FF" w:themeColor="hyperlink"/>
      <w:u w:val="single"/>
    </w:rPr>
  </w:style>
  <w:style w:type="character" w:customStyle="1" w:styleId="UnresolvedMention">
    <w:name w:val="Unresolved Mention"/>
    <w:basedOn w:val="DefaultParagraphFont"/>
    <w:uiPriority w:val="99"/>
    <w:semiHidden/>
    <w:unhideWhenUsed/>
    <w:rsid w:val="005D7951"/>
    <w:rPr>
      <w:color w:val="605E5C"/>
      <w:shd w:val="clear" w:color="auto" w:fill="E1DFDD"/>
    </w:rPr>
  </w:style>
  <w:style w:type="character" w:styleId="Strong">
    <w:name w:val="Strong"/>
    <w:basedOn w:val="DefaultParagraphFont"/>
    <w:uiPriority w:val="22"/>
    <w:qFormat/>
    <w:rsid w:val="00C542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2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0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255"/>
    <w:rPr>
      <w:rFonts w:ascii="Tahoma" w:hAnsi="Tahoma" w:cs="Tahoma"/>
      <w:sz w:val="16"/>
      <w:szCs w:val="16"/>
    </w:rPr>
  </w:style>
  <w:style w:type="character" w:styleId="Hyperlink">
    <w:name w:val="Hyperlink"/>
    <w:basedOn w:val="DefaultParagraphFont"/>
    <w:uiPriority w:val="99"/>
    <w:unhideWhenUsed/>
    <w:rsid w:val="005D7951"/>
    <w:rPr>
      <w:color w:val="0000FF" w:themeColor="hyperlink"/>
      <w:u w:val="single"/>
    </w:rPr>
  </w:style>
  <w:style w:type="character" w:customStyle="1" w:styleId="UnresolvedMention">
    <w:name w:val="Unresolved Mention"/>
    <w:basedOn w:val="DefaultParagraphFont"/>
    <w:uiPriority w:val="99"/>
    <w:semiHidden/>
    <w:unhideWhenUsed/>
    <w:rsid w:val="005D7951"/>
    <w:rPr>
      <w:color w:val="605E5C"/>
      <w:shd w:val="clear" w:color="auto" w:fill="E1DFDD"/>
    </w:rPr>
  </w:style>
  <w:style w:type="character" w:styleId="Strong">
    <w:name w:val="Strong"/>
    <w:basedOn w:val="DefaultParagraphFont"/>
    <w:uiPriority w:val="22"/>
    <w:qFormat/>
    <w:rsid w:val="00C54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1081">
      <w:bodyDiv w:val="1"/>
      <w:marLeft w:val="0"/>
      <w:marRight w:val="0"/>
      <w:marTop w:val="0"/>
      <w:marBottom w:val="0"/>
      <w:divBdr>
        <w:top w:val="none" w:sz="0" w:space="0" w:color="auto"/>
        <w:left w:val="none" w:sz="0" w:space="0" w:color="auto"/>
        <w:bottom w:val="none" w:sz="0" w:space="0" w:color="auto"/>
        <w:right w:val="none" w:sz="0" w:space="0" w:color="auto"/>
      </w:divBdr>
    </w:div>
    <w:div w:id="498085678">
      <w:bodyDiv w:val="1"/>
      <w:marLeft w:val="0"/>
      <w:marRight w:val="0"/>
      <w:marTop w:val="0"/>
      <w:marBottom w:val="0"/>
      <w:divBdr>
        <w:top w:val="none" w:sz="0" w:space="0" w:color="auto"/>
        <w:left w:val="none" w:sz="0" w:space="0" w:color="auto"/>
        <w:bottom w:val="none" w:sz="0" w:space="0" w:color="auto"/>
        <w:right w:val="none" w:sz="0" w:space="0" w:color="auto"/>
      </w:divBdr>
    </w:div>
    <w:div w:id="613245257">
      <w:bodyDiv w:val="1"/>
      <w:marLeft w:val="0"/>
      <w:marRight w:val="0"/>
      <w:marTop w:val="0"/>
      <w:marBottom w:val="0"/>
      <w:divBdr>
        <w:top w:val="none" w:sz="0" w:space="0" w:color="auto"/>
        <w:left w:val="none" w:sz="0" w:space="0" w:color="auto"/>
        <w:bottom w:val="none" w:sz="0" w:space="0" w:color="auto"/>
        <w:right w:val="none" w:sz="0" w:space="0" w:color="auto"/>
      </w:divBdr>
    </w:div>
    <w:div w:id="892814990">
      <w:bodyDiv w:val="1"/>
      <w:marLeft w:val="0"/>
      <w:marRight w:val="0"/>
      <w:marTop w:val="0"/>
      <w:marBottom w:val="0"/>
      <w:divBdr>
        <w:top w:val="none" w:sz="0" w:space="0" w:color="auto"/>
        <w:left w:val="none" w:sz="0" w:space="0" w:color="auto"/>
        <w:bottom w:val="none" w:sz="0" w:space="0" w:color="auto"/>
        <w:right w:val="none" w:sz="0" w:space="0" w:color="auto"/>
      </w:divBdr>
    </w:div>
    <w:div w:id="20058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rfin@bi.c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rmanag@bi.ca" TargetMode="External"/><Relationship Id="rId11" Type="http://schemas.openxmlformats.org/officeDocument/2006/relationships/hyperlink" Target="mailto:dirsaff@bi.ca"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diracad@b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2024-08-23T02:00:00Z</dcterms:created>
  <dcterms:modified xsi:type="dcterms:W3CDTF">2024-08-23T02:34:00Z</dcterms:modified>
</cp:coreProperties>
</file>