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80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32"/>
          <w:shd w:fill="auto" w:val="clear"/>
        </w:rPr>
        <w:t xml:space="preserve">TECNOLÓGICO DE ANTIOQUIA</w:t>
      </w:r>
    </w:p>
    <w:p>
      <w:pPr>
        <w:spacing w:before="0" w:after="18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2026</w:t>
      </w:r>
    </w:p>
    <w:p>
      <w:pPr>
        <w:spacing w:before="0" w:after="24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3864"/>
          <w:spacing w:val="0"/>
          <w:position w:val="0"/>
          <w:sz w:val="56"/>
          <w:shd w:fill="auto" w:val="clear"/>
        </w:rPr>
        <w:t xml:space="preserve">Informe de laboratorio</w:t>
      </w:r>
    </w:p>
    <w:p>
      <w:pPr>
        <w:spacing w:before="0" w:after="20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404040"/>
          <w:spacing w:val="0"/>
          <w:position w:val="0"/>
          <w:sz w:val="30"/>
          <w:shd w:fill="auto" w:val="clear"/>
        </w:rPr>
        <w:t xml:space="preserve">Desarrollo de aplicación Full Stack con Spring Boot y ReactJS</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Estudiante: </w:t>
      </w:r>
      <w:r>
        <w:rPr>
          <w:rFonts w:ascii="Arial" w:hAnsi="Arial" w:cs="Arial" w:eastAsia="Arial"/>
          <w:color w:val="auto"/>
          <w:spacing w:val="0"/>
          <w:position w:val="0"/>
          <w:sz w:val="22"/>
          <w:shd w:fill="auto" w:val="clear"/>
        </w:rPr>
        <w:t xml:space="preserve">Daniel Salgado Mazo</w:t>
        <w:br/>
        <w:t xml:space="preserve">Juan David Castro</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Duvan Pinilla</w:t>
      </w:r>
    </w:p>
    <w:p>
      <w:pPr>
        <w:spacing w:before="0" w:after="120" w:line="240"/>
        <w:ind w:right="0" w:left="0" w:firstLine="0"/>
        <w:jc w:val="center"/>
        <w:rPr>
          <w:rFonts w:ascii="Arial" w:hAnsi="Arial" w:cs="Arial" w:eastAsia="Arial"/>
          <w:color w:val="auto"/>
          <w:spacing w:val="0"/>
          <w:position w:val="0"/>
          <w:sz w:val="22"/>
          <w:shd w:fill="auto" w:val="clear"/>
        </w:rPr>
      </w:pP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Docente: </w:t>
      </w:r>
      <w:r>
        <w:rPr>
          <w:rFonts w:ascii="Arial" w:hAnsi="Arial" w:cs="Arial" w:eastAsia="Arial"/>
          <w:color w:val="auto"/>
          <w:spacing w:val="0"/>
          <w:position w:val="0"/>
          <w:sz w:val="22"/>
          <w:shd w:fill="auto" w:val="clear"/>
        </w:rPr>
        <w:t xml:space="preserve">Diego Botia</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Fecha: </w:t>
      </w:r>
      <w:r>
        <w:rPr>
          <w:rFonts w:ascii="Arial" w:hAnsi="Arial" w:cs="Arial" w:eastAsia="Arial"/>
          <w:color w:val="auto"/>
          <w:spacing w:val="0"/>
          <w:position w:val="0"/>
          <w:sz w:val="22"/>
          <w:shd w:fill="auto" w:val="clear"/>
        </w:rPr>
        <w:t xml:space="preserve">Octubre de 2026</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keepNext w:val="true"/>
        <w:spacing w:before="36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1. Introducción</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Las aplicaciones web actuales suelen separar la lógica del servidor de la interfaz que ve el usuario. En este laboratorio se construyó una aplicación Full Stack con esa estructura: un backend en Java con Spring Boot que expone una API REST, y un frontend en ReactJS que consume esa API desde el navegador.</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aplicación administra un catálogo de libros y permite crear, consultar, actualizar, eliminar y buscar registros por nombre. Los datos se guardan en una base de datos H2 en memoria, lo que facilita las pruebas porque no hace falta instalar un motor de base de datos. Este informe describe las herramientas utilizadas, los conceptos en los que se apoya la solución, el procedimiento seguido y los resultados obtenidos.</w:t>
      </w:r>
    </w:p>
    <w:p>
      <w:pPr>
        <w:keepNext w:val="true"/>
        <w:spacing w:before="36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2. Objetivo</w:t>
      </w:r>
    </w:p>
    <w:p>
      <w:pPr>
        <w:keepNext w:val="true"/>
        <w:spacing w:before="240" w:after="120" w:line="240"/>
        <w:ind w:right="0" w:left="0" w:firstLine="0"/>
        <w:jc w:val="left"/>
        <w:rPr>
          <w:rFonts w:ascii="Arial" w:hAnsi="Arial" w:cs="Arial" w:eastAsia="Arial"/>
          <w:b/>
          <w:color w:val="2F5496"/>
          <w:spacing w:val="0"/>
          <w:position w:val="0"/>
          <w:sz w:val="26"/>
          <w:shd w:fill="auto" w:val="clear"/>
        </w:rPr>
      </w:pPr>
      <w:r>
        <w:rPr>
          <w:rFonts w:ascii="Arial" w:hAnsi="Arial" w:cs="Arial" w:eastAsia="Arial"/>
          <w:b/>
          <w:color w:val="2F5496"/>
          <w:spacing w:val="0"/>
          <w:position w:val="0"/>
          <w:sz w:val="26"/>
          <w:shd w:fill="auto" w:val="clear"/>
        </w:rPr>
        <w:t xml:space="preserve">Objetivo general</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Desarrollar una aplicación web Full Stack para administrar un catálogo de libros, utilizando Spring Boot en el backend y ReactJS en el frontend.</w:t>
      </w:r>
    </w:p>
    <w:p>
      <w:pPr>
        <w:keepNext w:val="true"/>
        <w:spacing w:before="240" w:after="120" w:line="240"/>
        <w:ind w:right="0" w:left="0" w:firstLine="0"/>
        <w:jc w:val="left"/>
        <w:rPr>
          <w:rFonts w:ascii="Arial" w:hAnsi="Arial" w:cs="Arial" w:eastAsia="Arial"/>
          <w:b/>
          <w:color w:val="2F5496"/>
          <w:spacing w:val="0"/>
          <w:position w:val="0"/>
          <w:sz w:val="26"/>
          <w:shd w:fill="auto" w:val="clear"/>
        </w:rPr>
      </w:pPr>
      <w:r>
        <w:rPr>
          <w:rFonts w:ascii="Arial" w:hAnsi="Arial" w:cs="Arial" w:eastAsia="Arial"/>
          <w:b/>
          <w:color w:val="2F5496"/>
          <w:spacing w:val="0"/>
          <w:position w:val="0"/>
          <w:sz w:val="26"/>
          <w:shd w:fill="auto" w:val="clear"/>
        </w:rPr>
        <w:t xml:space="preserve">Objetivos específicos</w:t>
      </w:r>
    </w:p>
    <w:p>
      <w:pPr>
        <w:numPr>
          <w:ilvl w:val="0"/>
          <w:numId w:val="13"/>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Configurar el entorno de desarrollo necesario para una aplicación Full Stack.</w:t>
      </w:r>
    </w:p>
    <w:p>
      <w:pPr>
        <w:numPr>
          <w:ilvl w:val="0"/>
          <w:numId w:val="13"/>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Implementar una API REST con Spring Boot y Spring Data JPA sobre una base de datos H2.</w:t>
      </w:r>
    </w:p>
    <w:p>
      <w:pPr>
        <w:numPr>
          <w:ilvl w:val="0"/>
          <w:numId w:val="13"/>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Construir una interfaz de usuario dinámica con ReactJS y Bootstrap.</w:t>
      </w:r>
    </w:p>
    <w:p>
      <w:pPr>
        <w:numPr>
          <w:ilvl w:val="0"/>
          <w:numId w:val="13"/>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Conectar el frontend con el backend mediante peticiones HTTP con Axios y configurar CORS.</w:t>
      </w:r>
    </w:p>
    <w:p>
      <w:pPr>
        <w:numPr>
          <w:ilvl w:val="0"/>
          <w:numId w:val="13"/>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Verificar el funcionamiento de la API con Swagger y el de la aplicación completa desde el navegador.</w:t>
      </w:r>
    </w:p>
    <w:p>
      <w:pPr>
        <w:keepNext w:val="true"/>
        <w:spacing w:before="36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3. Herramientas empleadas</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la siguiente tabla se resumen las herramientas, con la versión usada cuando corresponde, y el propósito de cada una.</w:t>
      </w:r>
    </w:p>
    <w:tbl>
      <w:tblPr/>
      <w:tblGrid>
        <w:gridCol w:w="2900"/>
        <w:gridCol w:w="1700"/>
        <w:gridCol w:w="4760"/>
      </w:tblGrid>
      <w:tr>
        <w:trPr>
          <w:trHeight w:val="1" w:hRule="atLeast"/>
          <w:jc w:val="left"/>
        </w:trPr>
        <w:tc>
          <w:tcPr>
            <w:tcW w:w="2900" w:type="dxa"/>
            <w:tcBorders>
              <w:top w:val="single" w:color="bfbfbf" w:sz="4"/>
              <w:left w:val="single" w:color="bfbfbf" w:sz="4"/>
              <w:bottom w:val="single" w:color="bfbfbf" w:sz="4"/>
              <w:right w:val="single" w:color="bfbfbf" w:sz="4"/>
            </w:tcBorders>
            <w:shd w:color="auto" w:fill="d9e2f3"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Herramienta</w:t>
            </w:r>
          </w:p>
        </w:tc>
        <w:tc>
          <w:tcPr>
            <w:tcW w:w="1700" w:type="dxa"/>
            <w:tcBorders>
              <w:top w:val="single" w:color="bfbfbf" w:sz="4"/>
              <w:left w:val="single" w:color="bfbfbf" w:sz="4"/>
              <w:bottom w:val="single" w:color="bfbfbf" w:sz="4"/>
              <w:right w:val="single" w:color="bfbfbf" w:sz="4"/>
            </w:tcBorders>
            <w:shd w:color="auto" w:fill="d9e2f3"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Versión</w:t>
            </w:r>
          </w:p>
        </w:tc>
        <w:tc>
          <w:tcPr>
            <w:tcW w:w="4760" w:type="dxa"/>
            <w:tcBorders>
              <w:top w:val="single" w:color="bfbfbf" w:sz="4"/>
              <w:left w:val="single" w:color="bfbfbf" w:sz="4"/>
              <w:bottom w:val="single" w:color="bfbfbf" w:sz="4"/>
              <w:right w:val="single" w:color="bfbfbf" w:sz="4"/>
            </w:tcBorders>
            <w:shd w:color="auto" w:fill="d9e2f3"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Uso</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Windows</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10</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Sistema operativo del equipo de desarrollo.</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JDK</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17.0.12</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Compilación y ejecución del backend.</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IntelliJ IDEA</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2026.2.3</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Entorno de desarrollo del backend.</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Maven Wrapper</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mvnw</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Gestión de dependencias y construcción del proyecto.</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Spring Initializr</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Web</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Generación del proyecto base de Spring Boot.</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Spring Boot</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3.5.14</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Framework del backend, con Spring Web y Tomcat embebido.</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Spring Data JPA (Hibernate)</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Hibernate 6.6.49</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Persistencia de datos y acceso a la base de datos.</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H2 Database</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2.3.232</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Base de datos relacional en memoria.</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Lombok</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1.18.46</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Reducción de código repetitivo en las clases Java.</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Spring Boot DevTools</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3.5.14</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Reinicio automático de la aplicación durante el desarrollo.</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springdoc-openapi (Swagger UI)</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2.8.15</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Documentación y prueba de los endpoints de la API.</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Node.js y npm</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22.23.2 y 10.9.8</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Entorno de ejecución y gestor de paquetes del frontend.</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Create React App</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Generación del proyecto base de React.</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React, Axios y Bootstrap</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Interfaz de usuario, peticiones HTTP y estilos.</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Navegador web</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Ejecución del frontend y pruebas de la aplicación.</w:t>
            </w:r>
          </w:p>
        </w:tc>
      </w:tr>
      <w:tr>
        <w:trPr>
          <w:trHeight w:val="1" w:hRule="atLeast"/>
          <w:jc w:val="left"/>
        </w:trPr>
        <w:tc>
          <w:tcPr>
            <w:tcW w:w="2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Git y GitHub</w:t>
            </w:r>
          </w:p>
        </w:tc>
        <w:tc>
          <w:tcPr>
            <w:tcW w:w="17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t>
            </w:r>
          </w:p>
        </w:tc>
        <w:tc>
          <w:tcPr>
            <w:tcW w:w="47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Control de versiones y repositorio del código fuente.</w:t>
            </w:r>
          </w:p>
        </w:tc>
      </w:tr>
    </w:tbl>
    <w:p>
      <w:pPr>
        <w:spacing w:before="0" w:after="160" w:line="240"/>
        <w:ind w:right="0" w:left="0" w:firstLine="0"/>
        <w:jc w:val="left"/>
        <w:rPr>
          <w:rFonts w:ascii="Arial" w:hAnsi="Arial" w:cs="Arial" w:eastAsia="Arial"/>
          <w:color w:val="auto"/>
          <w:spacing w:val="0"/>
          <w:position w:val="0"/>
          <w:sz w:val="22"/>
          <w:shd w:fill="auto" w:val="clear"/>
        </w:rPr>
      </w:pPr>
    </w:p>
    <w:p>
      <w:pPr>
        <w:keepNext w:val="true"/>
        <w:spacing w:before="36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4. Marco teórico</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Aplicación Full Stack y arquitectura desacoplada.</w:t>
      </w:r>
      <w:r>
        <w:rPr>
          <w:rFonts w:ascii="Arial" w:hAnsi="Arial" w:cs="Arial" w:eastAsia="Arial"/>
          <w:color w:val="auto"/>
          <w:spacing w:val="0"/>
          <w:position w:val="0"/>
          <w:sz w:val="22"/>
          <w:shd w:fill="auto" w:val="clear"/>
        </w:rPr>
        <w:t xml:space="preserve"> Una aplicación Full Stack incluye la parte que se ejecuta en el cliente y la que se ejecuta en el servidor. En una arquitectura desacoplada, el frontend y el backend son proyectos independientes que se comunican por la red, normalmente con mensajes en formato JSON. Así se puede desarrollar, probar y desplegar cada parte por separado.</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API REST.</w:t>
      </w:r>
      <w:r>
        <w:rPr>
          <w:rFonts w:ascii="Arial" w:hAnsi="Arial" w:cs="Arial" w:eastAsia="Arial"/>
          <w:color w:val="auto"/>
          <w:spacing w:val="0"/>
          <w:position w:val="0"/>
          <w:sz w:val="22"/>
          <w:shd w:fill="auto" w:val="clear"/>
        </w:rPr>
        <w:t xml:space="preserve"> REST es un estilo de arquitectura propuesto por Fielding (2000) en el que los recursos se identifican mediante URL y se manipulan con los métodos del protocolo HTTP: GET para consultar, POST para crear, PUT para actualizar y DELETE para eliminar. Cada respuesta incluye un código de estado, por ejemplo 200 (correcto), 201 (creado), 204 (sin contenido) o 404 (no encontrado).</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Spring Boot.</w:t>
      </w:r>
      <w:r>
        <w:rPr>
          <w:rFonts w:ascii="Arial" w:hAnsi="Arial" w:cs="Arial" w:eastAsia="Arial"/>
          <w:color w:val="auto"/>
          <w:spacing w:val="0"/>
          <w:position w:val="0"/>
          <w:sz w:val="22"/>
          <w:shd w:fill="auto" w:val="clear"/>
        </w:rPr>
        <w:t xml:space="preserve"> Es un framework de Java que simplifica la creación de aplicaciones basadas en Spring. Incorpora un servidor Tomcat embebido y configura automáticamente la mayoría de los componentes a partir de las dependencias del proyecto, de modo que la aplicación se ejecuta directamente sin desplegarla en un servidor externo (Spring, s. f.-a).</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Arquitectura por capas y Spring Data JPA.</w:t>
      </w:r>
      <w:r>
        <w:rPr>
          <w:rFonts w:ascii="Arial" w:hAnsi="Arial" w:cs="Arial" w:eastAsia="Arial"/>
          <w:color w:val="auto"/>
          <w:spacing w:val="0"/>
          <w:position w:val="0"/>
          <w:sz w:val="22"/>
          <w:shd w:fill="auto" w:val="clear"/>
        </w:rPr>
        <w:t xml:space="preserve"> El backend se organiza en capas: el controlador recibe las peticiones HTTP, el servicio contiene la lógica de negocio, el repositorio gestiona el acceso a los datos y la entidad representa el modelo. Spring Data JPA permite crear un repositorio extendiendo la interfaz </w:t>
      </w:r>
      <w:r>
        <w:rPr>
          <w:rFonts w:ascii="Courier New" w:hAnsi="Courier New" w:cs="Courier New" w:eastAsia="Courier New"/>
          <w:color w:val="auto"/>
          <w:spacing w:val="0"/>
          <w:position w:val="0"/>
          <w:sz w:val="20"/>
          <w:shd w:fill="auto" w:val="clear"/>
        </w:rPr>
        <w:t xml:space="preserve">JpaRepository</w:t>
      </w:r>
      <w:r>
        <w:rPr>
          <w:rFonts w:ascii="Arial" w:hAnsi="Arial" w:cs="Arial" w:eastAsia="Arial"/>
          <w:color w:val="auto"/>
          <w:spacing w:val="0"/>
          <w:position w:val="0"/>
          <w:sz w:val="22"/>
          <w:shd w:fill="auto" w:val="clear"/>
        </w:rPr>
        <w:t xml:space="preserve">, que ya incluye las operaciones básicas de consulta, guardado y eliminación. JPA es la especificación de persistencia de Java e Hibernate es la implementación que relaciona las clases con las tablas (Spring, s. f.-b).</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Base de datos H2.</w:t>
      </w:r>
      <w:r>
        <w:rPr>
          <w:rFonts w:ascii="Arial" w:hAnsi="Arial" w:cs="Arial" w:eastAsia="Arial"/>
          <w:color w:val="auto"/>
          <w:spacing w:val="0"/>
          <w:position w:val="0"/>
          <w:sz w:val="22"/>
          <w:shd w:fill="auto" w:val="clear"/>
        </w:rPr>
        <w:t xml:space="preserve"> H2 es un motor de base de datos relacional escrito en Java que puede funcionar en memoria. Los datos existen mientras la aplicación está en ejecución y se pierden cuando se detiene (H2 Database Engine, s. f.).</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ReactJS.</w:t>
      </w:r>
      <w:r>
        <w:rPr>
          <w:rFonts w:ascii="Arial" w:hAnsi="Arial" w:cs="Arial" w:eastAsia="Arial"/>
          <w:color w:val="auto"/>
          <w:spacing w:val="0"/>
          <w:position w:val="0"/>
          <w:sz w:val="22"/>
          <w:shd w:fill="auto" w:val="clear"/>
        </w:rPr>
        <w:t xml:space="preserve"> React es una biblioteca de JavaScript para construir interfaces a partir de componentes. En este laboratorio se utilizan los hooks </w:t>
      </w:r>
      <w:r>
        <w:rPr>
          <w:rFonts w:ascii="Courier New" w:hAnsi="Courier New" w:cs="Courier New" w:eastAsia="Courier New"/>
          <w:color w:val="auto"/>
          <w:spacing w:val="0"/>
          <w:position w:val="0"/>
          <w:sz w:val="20"/>
          <w:shd w:fill="auto" w:val="clear"/>
        </w:rPr>
        <w:t xml:space="preserve">useState</w:t>
      </w:r>
      <w:r>
        <w:rPr>
          <w:rFonts w:ascii="Arial" w:hAnsi="Arial" w:cs="Arial" w:eastAsia="Arial"/>
          <w:color w:val="auto"/>
          <w:spacing w:val="0"/>
          <w:position w:val="0"/>
          <w:sz w:val="22"/>
          <w:shd w:fill="auto" w:val="clear"/>
        </w:rPr>
        <w:t xml:space="preserve">, que guarda el estado de un componente, y </w:t>
      </w:r>
      <w:r>
        <w:rPr>
          <w:rFonts w:ascii="Courier New" w:hAnsi="Courier New" w:cs="Courier New" w:eastAsia="Courier New"/>
          <w:color w:val="auto"/>
          <w:spacing w:val="0"/>
          <w:position w:val="0"/>
          <w:sz w:val="20"/>
          <w:shd w:fill="auto" w:val="clear"/>
        </w:rPr>
        <w:t xml:space="preserve">useEffect</w:t>
      </w:r>
      <w:r>
        <w:rPr>
          <w:rFonts w:ascii="Arial" w:hAnsi="Arial" w:cs="Arial" w:eastAsia="Arial"/>
          <w:color w:val="auto"/>
          <w:spacing w:val="0"/>
          <w:position w:val="0"/>
          <w:sz w:val="22"/>
          <w:shd w:fill="auto" w:val="clear"/>
        </w:rPr>
        <w:t xml:space="preserve">, que ejecuta código cuando el componente se muestra o cuando cambian ciertos valores, por ejemplo para cargar datos desde la API (React, s. f.).</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Axios.</w:t>
      </w:r>
      <w:r>
        <w:rPr>
          <w:rFonts w:ascii="Arial" w:hAnsi="Arial" w:cs="Arial" w:eastAsia="Arial"/>
          <w:color w:val="auto"/>
          <w:spacing w:val="0"/>
          <w:position w:val="0"/>
          <w:sz w:val="22"/>
          <w:shd w:fill="auto" w:val="clear"/>
        </w:rPr>
        <w:t xml:space="preserve"> Es un cliente HTTP para JavaScript basado en promesas. Se usa para enviar desde el frontend las peticiones al backend y procesar sus respuestas (Axios, s. f.).</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CORS.</w:t>
      </w:r>
      <w:r>
        <w:rPr>
          <w:rFonts w:ascii="Arial" w:hAnsi="Arial" w:cs="Arial" w:eastAsia="Arial"/>
          <w:color w:val="auto"/>
          <w:spacing w:val="0"/>
          <w:position w:val="0"/>
          <w:sz w:val="22"/>
          <w:shd w:fill="auto" w:val="clear"/>
        </w:rPr>
        <w:t xml:space="preserve"> Por seguridad, los navegadores bloquean las peticiones entre orígenes distintos, es decir, con diferente protocolo, dominio o puerto. Como React se ejecuta en el puerto 3000 y Spring Boot en el 8080, el servidor debe indicar qué orígenes y métodos permite mediante la configuración de CORS (Mozilla, s. f.).</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OpenAPI y Swagger.</w:t>
      </w:r>
      <w:r>
        <w:rPr>
          <w:rFonts w:ascii="Arial" w:hAnsi="Arial" w:cs="Arial" w:eastAsia="Arial"/>
          <w:color w:val="auto"/>
          <w:spacing w:val="0"/>
          <w:position w:val="0"/>
          <w:sz w:val="22"/>
          <w:shd w:fill="auto" w:val="clear"/>
        </w:rPr>
        <w:t xml:space="preserve"> OpenAPI es una especificación para describir APIs REST, y Swagger UI genera a partir de ella una página donde se pueden probar los endpoints. En el proyecto se integra con la librería springdoc-openapi (Springdoc, s. f.).</w:t>
      </w:r>
    </w:p>
    <w:p>
      <w:pPr>
        <w:keepNext w:val="true"/>
        <w:spacing w:before="36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5. Procedimiento</w:t>
      </w:r>
    </w:p>
    <w:p>
      <w:pPr>
        <w:keepNext w:val="true"/>
        <w:spacing w:before="240" w:after="120" w:line="240"/>
        <w:ind w:right="0" w:left="0" w:firstLine="0"/>
        <w:jc w:val="left"/>
        <w:rPr>
          <w:rFonts w:ascii="Arial" w:hAnsi="Arial" w:cs="Arial" w:eastAsia="Arial"/>
          <w:b/>
          <w:color w:val="2F5496"/>
          <w:spacing w:val="0"/>
          <w:position w:val="0"/>
          <w:sz w:val="26"/>
          <w:shd w:fill="auto" w:val="clear"/>
        </w:rPr>
      </w:pPr>
      <w:r>
        <w:rPr>
          <w:rFonts w:ascii="Arial" w:hAnsi="Arial" w:cs="Arial" w:eastAsia="Arial"/>
          <w:b/>
          <w:color w:val="2F5496"/>
          <w:spacing w:val="0"/>
          <w:position w:val="0"/>
          <w:sz w:val="26"/>
          <w:shd w:fill="auto" w:val="clear"/>
        </w:rPr>
        <w:t xml:space="preserve">5.1 Backend (Spring Boot)</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Generación del proyecto.</w:t>
      </w:r>
      <w:r>
        <w:rPr>
          <w:rFonts w:ascii="Arial" w:hAnsi="Arial" w:cs="Arial" w:eastAsia="Arial"/>
          <w:color w:val="auto"/>
          <w:spacing w:val="0"/>
          <w:position w:val="0"/>
          <w:sz w:val="22"/>
          <w:shd w:fill="auto" w:val="clear"/>
        </w:rPr>
        <w:t xml:space="preserve"> Se creó el proyecto base en Spring Initializr (Spring, s. f.-c) con Maven, lenguaje Java 17, grupo </w:t>
      </w:r>
      <w:r>
        <w:rPr>
          <w:rFonts w:ascii="Courier New" w:hAnsi="Courier New" w:cs="Courier New" w:eastAsia="Courier New"/>
          <w:color w:val="auto"/>
          <w:spacing w:val="0"/>
          <w:position w:val="0"/>
          <w:sz w:val="20"/>
          <w:shd w:fill="auto" w:val="clear"/>
        </w:rPr>
        <w:t xml:space="preserve">com.tdea</w:t>
      </w:r>
      <w:r>
        <w:rPr>
          <w:rFonts w:ascii="Arial" w:hAnsi="Arial" w:cs="Arial" w:eastAsia="Arial"/>
          <w:color w:val="auto"/>
          <w:spacing w:val="0"/>
          <w:position w:val="0"/>
          <w:sz w:val="22"/>
          <w:shd w:fill="auto" w:val="clear"/>
        </w:rPr>
        <w:t xml:space="preserve">, artefacto </w:t>
      </w:r>
      <w:r>
        <w:rPr>
          <w:rFonts w:ascii="Courier New" w:hAnsi="Courier New" w:cs="Courier New" w:eastAsia="Courier New"/>
          <w:color w:val="auto"/>
          <w:spacing w:val="0"/>
          <w:position w:val="0"/>
          <w:sz w:val="20"/>
          <w:shd w:fill="auto" w:val="clear"/>
        </w:rPr>
        <w:t xml:space="preserve">book</w:t>
      </w:r>
      <w:r>
        <w:rPr>
          <w:rFonts w:ascii="Arial" w:hAnsi="Arial" w:cs="Arial" w:eastAsia="Arial"/>
          <w:color w:val="auto"/>
          <w:spacing w:val="0"/>
          <w:position w:val="0"/>
          <w:sz w:val="22"/>
          <w:shd w:fill="auto" w:val="clear"/>
        </w:rPr>
        <w:t xml:space="preserve">, paquete </w:t>
      </w:r>
      <w:r>
        <w:rPr>
          <w:rFonts w:ascii="Courier New" w:hAnsi="Courier New" w:cs="Courier New" w:eastAsia="Courier New"/>
          <w:color w:val="auto"/>
          <w:spacing w:val="0"/>
          <w:position w:val="0"/>
          <w:sz w:val="20"/>
          <w:shd w:fill="auto" w:val="clear"/>
        </w:rPr>
        <w:t xml:space="preserve">com.tdea.book</w:t>
      </w:r>
      <w:r>
        <w:rPr>
          <w:rFonts w:ascii="Arial" w:hAnsi="Arial" w:cs="Arial" w:eastAsia="Arial"/>
          <w:color w:val="auto"/>
          <w:spacing w:val="0"/>
          <w:position w:val="0"/>
          <w:sz w:val="22"/>
          <w:shd w:fill="auto" w:val="clear"/>
        </w:rPr>
        <w:t xml:space="preserve">, empaquetado Jar y las dependencias Spring Web, Spring Data JPA, H2 Database, Lombok y Spring Boot DevTools (Figura 1).</w:t>
      </w:r>
    </w:p>
    <w:p>
      <w:pPr>
        <w:keepNext w:val="true"/>
        <w:spacing w:before="120" w:after="0" w:line="240"/>
        <w:ind w:right="0" w:left="0" w:firstLine="0"/>
        <w:jc w:val="center"/>
        <w:rPr>
          <w:rFonts w:ascii="Arial" w:hAnsi="Arial" w:cs="Arial" w:eastAsia="Arial"/>
          <w:color w:val="auto"/>
          <w:spacing w:val="0"/>
          <w:position w:val="0"/>
          <w:sz w:val="22"/>
          <w:shd w:fill="auto" w:val="clear"/>
        </w:rPr>
      </w:pPr>
      <w:r>
        <w:object w:dxaOrig="8064" w:dyaOrig="3888">
          <v:rect xmlns:o="urn:schemas-microsoft-com:office:office" xmlns:v="urn:schemas-microsoft-com:vml" id="rectole0000000000" style="width:403.200000pt;height:194.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60" w:after="22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404040"/>
          <w:spacing w:val="0"/>
          <w:position w:val="0"/>
          <w:sz w:val="20"/>
          <w:shd w:fill="auto" w:val="clear"/>
        </w:rPr>
        <w:t xml:space="preserve">Figura 1. Configuración del proyecto en Spring Initializr.</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guía indica Spring Boot 3.x, pero Spring Initializr ofrecía únicamente versiones 4.x. Por esa razón se reemplazó el archivo </w:t>
      </w:r>
      <w:r>
        <w:rPr>
          <w:rFonts w:ascii="Courier New" w:hAnsi="Courier New" w:cs="Courier New" w:eastAsia="Courier New"/>
          <w:color w:val="auto"/>
          <w:spacing w:val="0"/>
          <w:position w:val="0"/>
          <w:sz w:val="20"/>
          <w:shd w:fill="auto" w:val="clear"/>
        </w:rPr>
        <w:t xml:space="preserve">pom.xml</w:t>
      </w:r>
      <w:r>
        <w:rPr>
          <w:rFonts w:ascii="Arial" w:hAnsi="Arial" w:cs="Arial" w:eastAsia="Arial"/>
          <w:color w:val="auto"/>
          <w:spacing w:val="0"/>
          <w:position w:val="0"/>
          <w:sz w:val="22"/>
          <w:shd w:fill="auto" w:val="clear"/>
        </w:rPr>
        <w:t xml:space="preserve"> generado por el del anexo de la guía, que usa Spring Boot 3.5.14, y se agregaron las dependencias de Actuator y de springdoc-openapi (versión 2.8.15), necesarias para la configuración de salud y para Swagger.</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Estructura del proyecto.</w:t>
      </w:r>
      <w:r>
        <w:rPr>
          <w:rFonts w:ascii="Arial" w:hAnsi="Arial" w:cs="Arial" w:eastAsia="Arial"/>
          <w:color w:val="auto"/>
          <w:spacing w:val="0"/>
          <w:position w:val="0"/>
          <w:sz w:val="22"/>
          <w:shd w:fill="auto" w:val="clear"/>
        </w:rPr>
        <w:t xml:space="preserve"> Dentro del paquete </w:t>
      </w:r>
      <w:r>
        <w:rPr>
          <w:rFonts w:ascii="Courier New" w:hAnsi="Courier New" w:cs="Courier New" w:eastAsia="Courier New"/>
          <w:color w:val="auto"/>
          <w:spacing w:val="0"/>
          <w:position w:val="0"/>
          <w:sz w:val="20"/>
          <w:shd w:fill="auto" w:val="clear"/>
        </w:rPr>
        <w:t xml:space="preserve">com.tdea.book</w:t>
      </w:r>
      <w:r>
        <w:rPr>
          <w:rFonts w:ascii="Arial" w:hAnsi="Arial" w:cs="Arial" w:eastAsia="Arial"/>
          <w:color w:val="auto"/>
          <w:spacing w:val="0"/>
          <w:position w:val="0"/>
          <w:sz w:val="22"/>
          <w:shd w:fill="auto" w:val="clear"/>
        </w:rPr>
        <w:t xml:space="preserve"> se crearon los paquetes </w:t>
      </w:r>
      <w:r>
        <w:rPr>
          <w:rFonts w:ascii="Courier New" w:hAnsi="Courier New" w:cs="Courier New" w:eastAsia="Courier New"/>
          <w:color w:val="auto"/>
          <w:spacing w:val="0"/>
          <w:position w:val="0"/>
          <w:sz w:val="20"/>
          <w:shd w:fill="auto" w:val="clear"/>
        </w:rPr>
        <w:t xml:space="preserve">config</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controller</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entity</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repository</w:t>
      </w:r>
      <w:r>
        <w:rPr>
          <w:rFonts w:ascii="Arial" w:hAnsi="Arial" w:cs="Arial" w:eastAsia="Arial"/>
          <w:color w:val="auto"/>
          <w:spacing w:val="0"/>
          <w:position w:val="0"/>
          <w:sz w:val="22"/>
          <w:shd w:fill="auto" w:val="clear"/>
        </w:rPr>
        <w:t xml:space="preserve"> y </w:t>
      </w:r>
      <w:r>
        <w:rPr>
          <w:rFonts w:ascii="Courier New" w:hAnsi="Courier New" w:cs="Courier New" w:eastAsia="Courier New"/>
          <w:color w:val="auto"/>
          <w:spacing w:val="0"/>
          <w:position w:val="0"/>
          <w:sz w:val="20"/>
          <w:shd w:fill="auto" w:val="clear"/>
        </w:rPr>
        <w:t xml:space="preserve">service</w:t>
      </w:r>
      <w:r>
        <w:rPr>
          <w:rFonts w:ascii="Arial" w:hAnsi="Arial" w:cs="Arial" w:eastAsia="Arial"/>
          <w:color w:val="auto"/>
          <w:spacing w:val="0"/>
          <w:position w:val="0"/>
          <w:sz w:val="22"/>
          <w:shd w:fill="auto" w:val="clear"/>
        </w:rPr>
        <w:t xml:space="preserve">, junto a la clase principal </w:t>
      </w:r>
      <w:r>
        <w:rPr>
          <w:rFonts w:ascii="Courier New" w:hAnsi="Courier New" w:cs="Courier New" w:eastAsia="Courier New"/>
          <w:color w:val="auto"/>
          <w:spacing w:val="0"/>
          <w:position w:val="0"/>
          <w:sz w:val="20"/>
          <w:shd w:fill="auto" w:val="clear"/>
        </w:rPr>
        <w:t xml:space="preserve">BookApplication</w:t>
      </w:r>
      <w:r>
        <w:rPr>
          <w:rFonts w:ascii="Arial" w:hAnsi="Arial" w:cs="Arial" w:eastAsia="Arial"/>
          <w:color w:val="auto"/>
          <w:spacing w:val="0"/>
          <w:position w:val="0"/>
          <w:sz w:val="22"/>
          <w:shd w:fill="auto" w:val="clear"/>
        </w:rPr>
        <w:t xml:space="preserve"> (Figura 2).</w:t>
      </w:r>
    </w:p>
    <w:p>
      <w:pPr>
        <w:keepNext w:val="true"/>
        <w:spacing w:before="120" w:after="0" w:line="240"/>
        <w:ind w:right="0" w:left="0" w:firstLine="0"/>
        <w:jc w:val="center"/>
        <w:rPr>
          <w:rFonts w:ascii="Arial" w:hAnsi="Arial" w:cs="Arial" w:eastAsia="Arial"/>
          <w:color w:val="auto"/>
          <w:spacing w:val="0"/>
          <w:position w:val="0"/>
          <w:sz w:val="22"/>
          <w:shd w:fill="auto" w:val="clear"/>
        </w:rPr>
      </w:pPr>
      <w:r>
        <w:object w:dxaOrig="8064" w:dyaOrig="4536">
          <v:rect xmlns:o="urn:schemas-microsoft-com:office:office" xmlns:v="urn:schemas-microsoft-com:vml" id="rectole0000000001" style="width:403.200000pt;height:226.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60" w:after="22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404040"/>
          <w:spacing w:val="0"/>
          <w:position w:val="0"/>
          <w:sz w:val="20"/>
          <w:shd w:fill="auto" w:val="clear"/>
        </w:rPr>
        <w:t xml:space="preserve">Figura 2. Estructura de paquetes del backend y aplicación en ejecución en IntelliJ IDEA.</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Configuración de la base de datos.</w:t>
      </w:r>
      <w:r>
        <w:rPr>
          <w:rFonts w:ascii="Arial" w:hAnsi="Arial" w:cs="Arial" w:eastAsia="Arial"/>
          <w:color w:val="auto"/>
          <w:spacing w:val="0"/>
          <w:position w:val="0"/>
          <w:sz w:val="22"/>
          <w:shd w:fill="auto" w:val="clear"/>
        </w:rPr>
        <w:t xml:space="preserve"> En el archivo </w:t>
      </w:r>
      <w:r>
        <w:rPr>
          <w:rFonts w:ascii="Courier New" w:hAnsi="Courier New" w:cs="Courier New" w:eastAsia="Courier New"/>
          <w:color w:val="auto"/>
          <w:spacing w:val="0"/>
          <w:position w:val="0"/>
          <w:sz w:val="20"/>
          <w:shd w:fill="auto" w:val="clear"/>
        </w:rPr>
        <w:t xml:space="preserve">application.yml</w:t>
      </w:r>
      <w:r>
        <w:rPr>
          <w:rFonts w:ascii="Arial" w:hAnsi="Arial" w:cs="Arial" w:eastAsia="Arial"/>
          <w:color w:val="auto"/>
          <w:spacing w:val="0"/>
          <w:position w:val="0"/>
          <w:sz w:val="22"/>
          <w:shd w:fill="auto" w:val="clear"/>
        </w:rPr>
        <w:t xml:space="preserve"> se configuró la conexión a H2 en memoria (</w:t>
      </w:r>
      <w:r>
        <w:rPr>
          <w:rFonts w:ascii="Courier New" w:hAnsi="Courier New" w:cs="Courier New" w:eastAsia="Courier New"/>
          <w:color w:val="auto"/>
          <w:spacing w:val="0"/>
          <w:position w:val="0"/>
          <w:sz w:val="20"/>
          <w:shd w:fill="auto" w:val="clear"/>
        </w:rPr>
        <w:t xml:space="preserve">jdbc:h2:mem:book</w:t>
      </w:r>
      <w:r>
        <w:rPr>
          <w:rFonts w:ascii="Arial" w:hAnsi="Arial" w:cs="Arial" w:eastAsia="Arial"/>
          <w:color w:val="auto"/>
          <w:spacing w:val="0"/>
          <w:position w:val="0"/>
          <w:sz w:val="22"/>
          <w:shd w:fill="auto" w:val="clear"/>
        </w:rPr>
        <w:t xml:space="preserve">, usuario </w:t>
      </w:r>
      <w:r>
        <w:rPr>
          <w:rFonts w:ascii="Courier New" w:hAnsi="Courier New" w:cs="Courier New" w:eastAsia="Courier New"/>
          <w:color w:val="auto"/>
          <w:spacing w:val="0"/>
          <w:position w:val="0"/>
          <w:sz w:val="20"/>
          <w:shd w:fill="auto" w:val="clear"/>
        </w:rPr>
        <w:t xml:space="preserve">sa</w:t>
      </w:r>
      <w:r>
        <w:rPr>
          <w:rFonts w:ascii="Arial" w:hAnsi="Arial" w:cs="Arial" w:eastAsia="Arial"/>
          <w:color w:val="auto"/>
          <w:spacing w:val="0"/>
          <w:position w:val="0"/>
          <w:sz w:val="22"/>
          <w:shd w:fill="auto" w:val="clear"/>
        </w:rPr>
        <w:t xml:space="preserve">), la actualización automática del esquema con </w:t>
      </w:r>
      <w:r>
        <w:rPr>
          <w:rFonts w:ascii="Courier New" w:hAnsi="Courier New" w:cs="Courier New" w:eastAsia="Courier New"/>
          <w:color w:val="auto"/>
          <w:spacing w:val="0"/>
          <w:position w:val="0"/>
          <w:sz w:val="20"/>
          <w:shd w:fill="auto" w:val="clear"/>
        </w:rPr>
        <w:t xml:space="preserve">ddl-auto: update</w:t>
      </w:r>
      <w:r>
        <w:rPr>
          <w:rFonts w:ascii="Arial" w:hAnsi="Arial" w:cs="Arial" w:eastAsia="Arial"/>
          <w:color w:val="auto"/>
          <w:spacing w:val="0"/>
          <w:position w:val="0"/>
          <w:sz w:val="22"/>
          <w:shd w:fill="auto" w:val="clear"/>
        </w:rPr>
        <w:t xml:space="preserve">, la consola de H2 habilitada y el detalle del estado de salud en Actuator (Figura 3). El archivo </w:t>
      </w:r>
      <w:r>
        <w:rPr>
          <w:rFonts w:ascii="Courier New" w:hAnsi="Courier New" w:cs="Courier New" w:eastAsia="Courier New"/>
          <w:color w:val="auto"/>
          <w:spacing w:val="0"/>
          <w:position w:val="0"/>
          <w:sz w:val="20"/>
          <w:shd w:fill="auto" w:val="clear"/>
        </w:rPr>
        <w:t xml:space="preserve">application.properties</w:t>
      </w:r>
      <w:r>
        <w:rPr>
          <w:rFonts w:ascii="Arial" w:hAnsi="Arial" w:cs="Arial" w:eastAsia="Arial"/>
          <w:color w:val="auto"/>
          <w:spacing w:val="0"/>
          <w:position w:val="0"/>
          <w:sz w:val="22"/>
          <w:shd w:fill="auto" w:val="clear"/>
        </w:rPr>
        <w:t xml:space="preserve"> generado por Initializr se eliminó para evitar configuraciones duplicadas.</w:t>
      </w:r>
    </w:p>
    <w:p>
      <w:pPr>
        <w:keepNext w:val="true"/>
        <w:spacing w:before="120" w:after="0" w:line="240"/>
        <w:ind w:right="0" w:left="0" w:firstLine="0"/>
        <w:jc w:val="center"/>
        <w:rPr>
          <w:rFonts w:ascii="Arial" w:hAnsi="Arial" w:cs="Arial" w:eastAsia="Arial"/>
          <w:color w:val="auto"/>
          <w:spacing w:val="0"/>
          <w:position w:val="0"/>
          <w:sz w:val="22"/>
          <w:shd w:fill="auto" w:val="clear"/>
        </w:rPr>
      </w:pPr>
      <w:r>
        <w:object w:dxaOrig="6048" w:dyaOrig="4939">
          <v:rect xmlns:o="urn:schemas-microsoft-com:office:office" xmlns:v="urn:schemas-microsoft-com:vml" id="rectole0000000002" style="width:302.400000pt;height:246.9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60" w:after="22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404040"/>
          <w:spacing w:val="0"/>
          <w:position w:val="0"/>
          <w:sz w:val="20"/>
          <w:shd w:fill="auto" w:val="clear"/>
        </w:rPr>
        <w:t xml:space="preserve">Figura 3. Archivo application.yml con la configuración de H2.</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Modelo y capas.</w:t>
      </w:r>
      <w:r>
        <w:rPr>
          <w:rFonts w:ascii="Arial" w:hAnsi="Arial" w:cs="Arial" w:eastAsia="Arial"/>
          <w:color w:val="auto"/>
          <w:spacing w:val="0"/>
          <w:position w:val="0"/>
          <w:sz w:val="22"/>
          <w:shd w:fill="auto" w:val="clear"/>
        </w:rPr>
        <w:t xml:space="preserve"> Las clases creadas fueron:</w:t>
      </w:r>
    </w:p>
    <w:p>
      <w:pPr>
        <w:numPr>
          <w:ilvl w:val="0"/>
          <w:numId w:val="6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Book</w:t>
      </w:r>
      <w:r>
        <w:rPr>
          <w:rFonts w:ascii="Arial" w:hAnsi="Arial" w:cs="Arial" w:eastAsia="Arial"/>
          <w:color w:val="auto"/>
          <w:spacing w:val="0"/>
          <w:position w:val="0"/>
          <w:sz w:val="22"/>
          <w:shd w:fill="auto" w:val="clear"/>
        </w:rPr>
        <w:t xml:space="preserve"> (entidad): atributos </w:t>
      </w:r>
      <w:r>
        <w:rPr>
          <w:rFonts w:ascii="Courier New" w:hAnsi="Courier New" w:cs="Courier New" w:eastAsia="Courier New"/>
          <w:color w:val="auto"/>
          <w:spacing w:val="0"/>
          <w:position w:val="0"/>
          <w:sz w:val="20"/>
          <w:shd w:fill="auto" w:val="clear"/>
        </w:rPr>
        <w:t xml:space="preserve">id</w:t>
      </w:r>
      <w:r>
        <w:rPr>
          <w:rFonts w:ascii="Arial" w:hAnsi="Arial" w:cs="Arial" w:eastAsia="Arial"/>
          <w:color w:val="auto"/>
          <w:spacing w:val="0"/>
          <w:position w:val="0"/>
          <w:sz w:val="22"/>
          <w:shd w:fill="auto" w:val="clear"/>
        </w:rPr>
        <w:t xml:space="preserve"> (generado automáticamente), </w:t>
      </w:r>
      <w:r>
        <w:rPr>
          <w:rFonts w:ascii="Courier New" w:hAnsi="Courier New" w:cs="Courier New" w:eastAsia="Courier New"/>
          <w:color w:val="auto"/>
          <w:spacing w:val="0"/>
          <w:position w:val="0"/>
          <w:sz w:val="20"/>
          <w:shd w:fill="auto" w:val="clear"/>
        </w:rPr>
        <w:t xml:space="preserve">name</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isbnNumber</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author</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publishDate</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price</w:t>
      </w:r>
      <w:r>
        <w:rPr>
          <w:rFonts w:ascii="Arial" w:hAnsi="Arial" w:cs="Arial" w:eastAsia="Arial"/>
          <w:color w:val="auto"/>
          <w:spacing w:val="0"/>
          <w:position w:val="0"/>
          <w:sz w:val="22"/>
          <w:shd w:fill="auto" w:val="clear"/>
        </w:rPr>
        <w:t xml:space="preserve"> y </w:t>
      </w:r>
      <w:r>
        <w:rPr>
          <w:rFonts w:ascii="Courier New" w:hAnsi="Courier New" w:cs="Courier New" w:eastAsia="Courier New"/>
          <w:color w:val="auto"/>
          <w:spacing w:val="0"/>
          <w:position w:val="0"/>
          <w:sz w:val="20"/>
          <w:shd w:fill="auto" w:val="clear"/>
        </w:rPr>
        <w:t xml:space="preserve">type</w:t>
      </w:r>
      <w:r>
        <w:rPr>
          <w:rFonts w:ascii="Arial" w:hAnsi="Arial" w:cs="Arial" w:eastAsia="Arial"/>
          <w:color w:val="auto"/>
          <w:spacing w:val="0"/>
          <w:position w:val="0"/>
          <w:sz w:val="22"/>
          <w:shd w:fill="auto" w:val="clear"/>
        </w:rPr>
        <w:t xml:space="preserve">. El tipo del libro es la enumeración </w:t>
      </w:r>
      <w:r>
        <w:rPr>
          <w:rFonts w:ascii="Courier New" w:hAnsi="Courier New" w:cs="Courier New" w:eastAsia="Courier New"/>
          <w:color w:val="auto"/>
          <w:spacing w:val="0"/>
          <w:position w:val="0"/>
          <w:sz w:val="20"/>
          <w:shd w:fill="auto" w:val="clear"/>
        </w:rPr>
        <w:t xml:space="preserve">BookType</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EBOOK</w:t>
      </w:r>
      <w:r>
        <w:rPr>
          <w:rFonts w:ascii="Arial" w:hAnsi="Arial" w:cs="Arial" w:eastAsia="Arial"/>
          <w:color w:val="auto"/>
          <w:spacing w:val="0"/>
          <w:position w:val="0"/>
          <w:sz w:val="22"/>
          <w:shd w:fill="auto" w:val="clear"/>
        </w:rPr>
        <w:t xml:space="preserve">, </w:t>
      </w:r>
      <w:r>
        <w:rPr>
          <w:rFonts w:ascii="Courier New" w:hAnsi="Courier New" w:cs="Courier New" w:eastAsia="Courier New"/>
          <w:color w:val="auto"/>
          <w:spacing w:val="0"/>
          <w:position w:val="0"/>
          <w:sz w:val="20"/>
          <w:shd w:fill="auto" w:val="clear"/>
        </w:rPr>
        <w:t xml:space="preserve">SOFTCOPY</w:t>
      </w:r>
      <w:r>
        <w:rPr>
          <w:rFonts w:ascii="Arial" w:hAnsi="Arial" w:cs="Arial" w:eastAsia="Arial"/>
          <w:color w:val="auto"/>
          <w:spacing w:val="0"/>
          <w:position w:val="0"/>
          <w:sz w:val="22"/>
          <w:shd w:fill="auto" w:val="clear"/>
        </w:rPr>
        <w:t xml:space="preserve"> y </w:t>
      </w:r>
      <w:r>
        <w:rPr>
          <w:rFonts w:ascii="Courier New" w:hAnsi="Courier New" w:cs="Courier New" w:eastAsia="Courier New"/>
          <w:color w:val="auto"/>
          <w:spacing w:val="0"/>
          <w:position w:val="0"/>
          <w:sz w:val="20"/>
          <w:shd w:fill="auto" w:val="clear"/>
        </w:rPr>
        <w:t xml:space="preserve">HARDCOVER</w:t>
      </w:r>
      <w:r>
        <w:rPr>
          <w:rFonts w:ascii="Arial" w:hAnsi="Arial" w:cs="Arial" w:eastAsia="Arial"/>
          <w:color w:val="auto"/>
          <w:spacing w:val="0"/>
          <w:position w:val="0"/>
          <w:sz w:val="22"/>
          <w:shd w:fill="auto" w:val="clear"/>
        </w:rPr>
        <w:t xml:space="preserve">), almacenada como texto.</w:t>
      </w:r>
    </w:p>
    <w:p>
      <w:pPr>
        <w:numPr>
          <w:ilvl w:val="0"/>
          <w:numId w:val="6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BookRepository</w:t>
      </w:r>
      <w:r>
        <w:rPr>
          <w:rFonts w:ascii="Arial" w:hAnsi="Arial" w:cs="Arial" w:eastAsia="Arial"/>
          <w:color w:val="auto"/>
          <w:spacing w:val="0"/>
          <w:position w:val="0"/>
          <w:sz w:val="22"/>
          <w:shd w:fill="auto" w:val="clear"/>
        </w:rPr>
        <w:t xml:space="preserve">: interfaz que extiende </w:t>
      </w:r>
      <w:r>
        <w:rPr>
          <w:rFonts w:ascii="Courier New" w:hAnsi="Courier New" w:cs="Courier New" w:eastAsia="Courier New"/>
          <w:color w:val="auto"/>
          <w:spacing w:val="0"/>
          <w:position w:val="0"/>
          <w:sz w:val="20"/>
          <w:shd w:fill="auto" w:val="clear"/>
        </w:rPr>
        <w:t xml:space="preserve">JpaRepository&lt;Book, Long&gt;</w:t>
      </w:r>
      <w:r>
        <w:rPr>
          <w:rFonts w:ascii="Arial" w:hAnsi="Arial" w:cs="Arial" w:eastAsia="Arial"/>
          <w:color w:val="auto"/>
          <w:spacing w:val="0"/>
          <w:position w:val="0"/>
          <w:sz w:val="22"/>
          <w:shd w:fill="auto" w:val="clear"/>
        </w:rPr>
        <w:t xml:space="preserve"> y agrega el método </w:t>
      </w:r>
      <w:r>
        <w:rPr>
          <w:rFonts w:ascii="Courier New" w:hAnsi="Courier New" w:cs="Courier New" w:eastAsia="Courier New"/>
          <w:color w:val="auto"/>
          <w:spacing w:val="0"/>
          <w:position w:val="0"/>
          <w:sz w:val="20"/>
          <w:shd w:fill="auto" w:val="clear"/>
        </w:rPr>
        <w:t xml:space="preserve">findByNameContainingIgnoreCase</w:t>
      </w:r>
      <w:r>
        <w:rPr>
          <w:rFonts w:ascii="Arial" w:hAnsi="Arial" w:cs="Arial" w:eastAsia="Arial"/>
          <w:color w:val="auto"/>
          <w:spacing w:val="0"/>
          <w:position w:val="0"/>
          <w:sz w:val="22"/>
          <w:shd w:fill="auto" w:val="clear"/>
        </w:rPr>
        <w:t xml:space="preserve"> para buscar por parte del nombre sin distinguir mayúsculas.</w:t>
      </w:r>
    </w:p>
    <w:p>
      <w:pPr>
        <w:numPr>
          <w:ilvl w:val="0"/>
          <w:numId w:val="6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BookService</w:t>
      </w:r>
      <w:r>
        <w:rPr>
          <w:rFonts w:ascii="Arial" w:hAnsi="Arial" w:cs="Arial" w:eastAsia="Arial"/>
          <w:color w:val="auto"/>
          <w:spacing w:val="0"/>
          <w:position w:val="0"/>
          <w:sz w:val="22"/>
          <w:shd w:fill="auto" w:val="clear"/>
        </w:rPr>
        <w:t xml:space="preserve">: contiene la lógica para listar, buscar por identificador, guardar, actualizar, eliminar y buscar por nombre.</w:t>
      </w:r>
    </w:p>
    <w:p>
      <w:pPr>
        <w:numPr>
          <w:ilvl w:val="0"/>
          <w:numId w:val="6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BookController</w:t>
      </w:r>
      <w:r>
        <w:rPr>
          <w:rFonts w:ascii="Arial" w:hAnsi="Arial" w:cs="Arial" w:eastAsia="Arial"/>
          <w:color w:val="auto"/>
          <w:spacing w:val="0"/>
          <w:position w:val="0"/>
          <w:sz w:val="22"/>
          <w:shd w:fill="auto" w:val="clear"/>
        </w:rPr>
        <w:t xml:space="preserve">: controlador REST con la ruta base </w:t>
      </w:r>
      <w:r>
        <w:rPr>
          <w:rFonts w:ascii="Courier New" w:hAnsi="Courier New" w:cs="Courier New" w:eastAsia="Courier New"/>
          <w:color w:val="auto"/>
          <w:spacing w:val="0"/>
          <w:position w:val="0"/>
          <w:sz w:val="20"/>
          <w:shd w:fill="auto" w:val="clear"/>
        </w:rPr>
        <w:t xml:space="preserve">/api/books</w:t>
      </w:r>
      <w:r>
        <w:rPr>
          <w:rFonts w:ascii="Arial" w:hAnsi="Arial" w:cs="Arial" w:eastAsia="Arial"/>
          <w:color w:val="auto"/>
          <w:spacing w:val="0"/>
          <w:position w:val="0"/>
          <w:sz w:val="22"/>
          <w:shd w:fill="auto" w:val="clear"/>
        </w:rPr>
        <w:t xml:space="preserve">, que expone los endpoints de la Tabla 1.</w:t>
      </w:r>
    </w:p>
    <w:p>
      <w:pPr>
        <w:numPr>
          <w:ilvl w:val="0"/>
          <w:numId w:val="6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ConfigCors</w:t>
      </w:r>
      <w:r>
        <w:rPr>
          <w:rFonts w:ascii="Arial" w:hAnsi="Arial" w:cs="Arial" w:eastAsia="Arial"/>
          <w:color w:val="auto"/>
          <w:spacing w:val="0"/>
          <w:position w:val="0"/>
          <w:sz w:val="22"/>
          <w:shd w:fill="auto" w:val="clear"/>
        </w:rPr>
        <w:t xml:space="preserve">: configuración que permite las peticiones desde </w:t>
      </w:r>
      <w:hyperlink xmlns:r="http://schemas.openxmlformats.org/officeDocument/2006/relationships" r:id="docRId6">
        <w:r>
          <w:rPr>
            <w:rFonts w:ascii="Courier New" w:hAnsi="Courier New" w:cs="Courier New" w:eastAsia="Courier New"/>
            <w:color w:val="0000FF"/>
            <w:spacing w:val="0"/>
            <w:position w:val="0"/>
            <w:sz w:val="20"/>
            <w:u w:val="single"/>
            <w:shd w:fill="auto" w:val="clear"/>
          </w:rPr>
          <w:t xml:space="preserve">http://localhost:3000</w:t>
        </w:r>
      </w:hyperlink>
      <w:r>
        <w:rPr>
          <w:rFonts w:ascii="Arial" w:hAnsi="Arial" w:cs="Arial" w:eastAsia="Arial"/>
          <w:color w:val="auto"/>
          <w:spacing w:val="0"/>
          <w:position w:val="0"/>
          <w:sz w:val="22"/>
          <w:shd w:fill="auto" w:val="clear"/>
        </w:rPr>
        <w:t xml:space="preserve"> con los métodos GET, POST, PUT, DELETE y OPTIONS.</w:t>
      </w:r>
    </w:p>
    <w:p>
      <w:pPr>
        <w:keepNext w:val="true"/>
        <w:spacing w:before="12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i/>
          <w:color w:val="404040"/>
          <w:spacing w:val="0"/>
          <w:position w:val="0"/>
          <w:sz w:val="20"/>
          <w:shd w:fill="auto" w:val="clear"/>
        </w:rPr>
        <w:t xml:space="preserve">Tabla 1. Endpoints de la API de libros.</w:t>
      </w:r>
    </w:p>
    <w:tbl>
      <w:tblPr/>
      <w:tblGrid>
        <w:gridCol w:w="1300"/>
        <w:gridCol w:w="3300"/>
        <w:gridCol w:w="2860"/>
        <w:gridCol w:w="1900"/>
      </w:tblGrid>
      <w:tr>
        <w:trPr>
          <w:trHeight w:val="1" w:hRule="atLeast"/>
          <w:jc w:val="left"/>
        </w:trPr>
        <w:tc>
          <w:tcPr>
            <w:tcW w:w="1300" w:type="dxa"/>
            <w:tcBorders>
              <w:top w:val="single" w:color="bfbfbf" w:sz="4"/>
              <w:left w:val="single" w:color="bfbfbf" w:sz="4"/>
              <w:bottom w:val="single" w:color="bfbfbf" w:sz="4"/>
              <w:right w:val="single" w:color="bfbfbf" w:sz="4"/>
            </w:tcBorders>
            <w:shd w:color="auto" w:fill="d9e2f3"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Método</w:t>
            </w:r>
          </w:p>
        </w:tc>
        <w:tc>
          <w:tcPr>
            <w:tcW w:w="3300" w:type="dxa"/>
            <w:tcBorders>
              <w:top w:val="single" w:color="bfbfbf" w:sz="4"/>
              <w:left w:val="single" w:color="bfbfbf" w:sz="4"/>
              <w:bottom w:val="single" w:color="bfbfbf" w:sz="4"/>
              <w:right w:val="single" w:color="bfbfbf" w:sz="4"/>
            </w:tcBorders>
            <w:shd w:color="auto" w:fill="d9e2f3"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Ruta</w:t>
            </w:r>
          </w:p>
        </w:tc>
        <w:tc>
          <w:tcPr>
            <w:tcW w:w="2860" w:type="dxa"/>
            <w:tcBorders>
              <w:top w:val="single" w:color="bfbfbf" w:sz="4"/>
              <w:left w:val="single" w:color="bfbfbf" w:sz="4"/>
              <w:bottom w:val="single" w:color="bfbfbf" w:sz="4"/>
              <w:right w:val="single" w:color="bfbfbf" w:sz="4"/>
            </w:tcBorders>
            <w:shd w:color="auto" w:fill="d9e2f3"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Operación</w:t>
            </w:r>
          </w:p>
        </w:tc>
        <w:tc>
          <w:tcPr>
            <w:tcW w:w="1900" w:type="dxa"/>
            <w:tcBorders>
              <w:top w:val="single" w:color="bfbfbf" w:sz="4"/>
              <w:left w:val="single" w:color="bfbfbf" w:sz="4"/>
              <w:bottom w:val="single" w:color="bfbfbf" w:sz="4"/>
              <w:right w:val="single" w:color="bfbfbf" w:sz="4"/>
            </w:tcBorders>
            <w:shd w:color="auto" w:fill="d9e2f3"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Respuesta</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GET</w:t>
            </w:r>
          </w:p>
        </w:tc>
        <w:tc>
          <w:tcPr>
            <w:tcW w:w="3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/api/books</w:t>
            </w:r>
          </w:p>
        </w:tc>
        <w:tc>
          <w:tcPr>
            <w:tcW w:w="28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Listar todos los libros</w:t>
            </w:r>
          </w:p>
        </w:tc>
        <w:tc>
          <w:tcPr>
            <w:tcW w:w="1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200</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GET</w:t>
            </w:r>
          </w:p>
        </w:tc>
        <w:tc>
          <w:tcPr>
            <w:tcW w:w="3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/api/books/{id}</w:t>
            </w:r>
          </w:p>
        </w:tc>
        <w:tc>
          <w:tcPr>
            <w:tcW w:w="28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Consultar un libro por id</w:t>
            </w:r>
          </w:p>
        </w:tc>
        <w:tc>
          <w:tcPr>
            <w:tcW w:w="1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200 o 404</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POST</w:t>
            </w:r>
          </w:p>
        </w:tc>
        <w:tc>
          <w:tcPr>
            <w:tcW w:w="3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/api/books</w:t>
            </w:r>
          </w:p>
        </w:tc>
        <w:tc>
          <w:tcPr>
            <w:tcW w:w="28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Crear un libro</w:t>
            </w:r>
          </w:p>
        </w:tc>
        <w:tc>
          <w:tcPr>
            <w:tcW w:w="1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201</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PUT</w:t>
            </w:r>
          </w:p>
        </w:tc>
        <w:tc>
          <w:tcPr>
            <w:tcW w:w="3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/api/books/{id}</w:t>
            </w:r>
          </w:p>
        </w:tc>
        <w:tc>
          <w:tcPr>
            <w:tcW w:w="28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Actualizar un libro</w:t>
            </w:r>
          </w:p>
        </w:tc>
        <w:tc>
          <w:tcPr>
            <w:tcW w:w="1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200 o 404</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DELETE</w:t>
            </w:r>
          </w:p>
        </w:tc>
        <w:tc>
          <w:tcPr>
            <w:tcW w:w="3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/api/books/{id}</w:t>
            </w:r>
          </w:p>
        </w:tc>
        <w:tc>
          <w:tcPr>
            <w:tcW w:w="28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Eliminar un libro</w:t>
            </w:r>
          </w:p>
        </w:tc>
        <w:tc>
          <w:tcPr>
            <w:tcW w:w="1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keepNext w:val="true"/>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204 o 404</w:t>
            </w:r>
          </w:p>
        </w:tc>
      </w:tr>
      <w:tr>
        <w:trPr>
          <w:trHeight w:val="1" w:hRule="atLeast"/>
          <w:jc w:val="left"/>
        </w:trPr>
        <w:tc>
          <w:tcPr>
            <w:tcW w:w="1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GET</w:t>
            </w:r>
          </w:p>
        </w:tc>
        <w:tc>
          <w:tcPr>
            <w:tcW w:w="33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hd w:fill="auto" w:val="clear"/>
              </w:rPr>
            </w:pPr>
            <w:r>
              <w:rPr>
                <w:rFonts w:ascii="Courier New" w:hAnsi="Courier New" w:cs="Courier New" w:eastAsia="Courier New"/>
                <w:color w:val="auto"/>
                <w:spacing w:val="0"/>
                <w:position w:val="0"/>
                <w:sz w:val="20"/>
                <w:shd w:fill="auto" w:val="clear"/>
              </w:rPr>
              <w:t xml:space="preserve">/api/books/search?name=</w:t>
            </w:r>
          </w:p>
        </w:tc>
        <w:tc>
          <w:tcPr>
            <w:tcW w:w="286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Buscar libros por nombre</w:t>
            </w:r>
          </w:p>
        </w:tc>
        <w:tc>
          <w:tcPr>
            <w:tcW w:w="1900" w:type="dxa"/>
            <w:tcBorders>
              <w:top w:val="single" w:color="bfbfbf" w:sz="4"/>
              <w:left w:val="single" w:color="bfbfbf" w:sz="4"/>
              <w:bottom w:val="single" w:color="bfbfbf" w:sz="4"/>
              <w:right w:val="single" w:color="bfbfbf" w:sz="4"/>
            </w:tcBorders>
            <w:shd w:color="000000" w:fill="ffffff" w:val="clear"/>
            <w:tcMar>
              <w:left w:w="110" w:type="dxa"/>
              <w:right w:w="11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200 o 204</w:t>
            </w:r>
          </w:p>
        </w:tc>
      </w:tr>
    </w:tbl>
    <w:p>
      <w:pPr>
        <w:spacing w:before="0" w:after="160" w:line="240"/>
        <w:ind w:right="0" w:left="0" w:firstLine="0"/>
        <w:jc w:val="left"/>
        <w:rPr>
          <w:rFonts w:ascii="Arial" w:hAnsi="Arial" w:cs="Arial" w:eastAsia="Arial"/>
          <w:color w:val="auto"/>
          <w:spacing w:val="0"/>
          <w:position w:val="0"/>
          <w:sz w:val="22"/>
          <w:shd w:fill="auto" w:val="clear"/>
        </w:rPr>
      </w:pP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Ejecución y prueba de la API.</w:t>
      </w:r>
      <w:r>
        <w:rPr>
          <w:rFonts w:ascii="Arial" w:hAnsi="Arial" w:cs="Arial" w:eastAsia="Arial"/>
          <w:color w:val="auto"/>
          <w:spacing w:val="0"/>
          <w:position w:val="0"/>
          <w:sz w:val="22"/>
          <w:shd w:fill="auto" w:val="clear"/>
        </w:rPr>
        <w:t xml:space="preserve"> El backend se ejecutó desde IntelliJ IDEA con la clase </w:t>
      </w:r>
      <w:r>
        <w:rPr>
          <w:rFonts w:ascii="Courier New" w:hAnsi="Courier New" w:cs="Courier New" w:eastAsia="Courier New"/>
          <w:color w:val="auto"/>
          <w:spacing w:val="0"/>
          <w:position w:val="0"/>
          <w:sz w:val="20"/>
          <w:shd w:fill="auto" w:val="clear"/>
        </w:rPr>
        <w:t xml:space="preserve">BookApplication</w:t>
      </w:r>
      <w:r>
        <w:rPr>
          <w:rFonts w:ascii="Arial" w:hAnsi="Arial" w:cs="Arial" w:eastAsia="Arial"/>
          <w:color w:val="auto"/>
          <w:spacing w:val="0"/>
          <w:position w:val="0"/>
          <w:sz w:val="22"/>
          <w:shd w:fill="auto" w:val="clear"/>
        </w:rPr>
        <w:t xml:space="preserve">. En la consola se verificó que Tomcat iniciara en el puerto 8080 y que H2 quedara disponible. Luego se abrió Swagger UI en </w:t>
      </w:r>
      <w:hyperlink xmlns:r="http://schemas.openxmlformats.org/officeDocument/2006/relationships" r:id="docRId7">
        <w:r>
          <w:rPr>
            <w:rFonts w:ascii="Courier New" w:hAnsi="Courier New" w:cs="Courier New" w:eastAsia="Courier New"/>
            <w:color w:val="0000FF"/>
            <w:spacing w:val="0"/>
            <w:position w:val="0"/>
            <w:sz w:val="20"/>
            <w:u w:val="single"/>
            <w:shd w:fill="auto" w:val="clear"/>
          </w:rPr>
          <w:t xml:space="preserve">http://localhost:8080/swagger-ui.html</w:t>
        </w:r>
      </w:hyperlink>
      <w:r>
        <w:rPr>
          <w:rFonts w:ascii="Arial" w:hAnsi="Arial" w:cs="Arial" w:eastAsia="Arial"/>
          <w:color w:val="auto"/>
          <w:spacing w:val="0"/>
          <w:position w:val="0"/>
          <w:sz w:val="22"/>
          <w:shd w:fill="auto" w:val="clear"/>
        </w:rPr>
        <w:t xml:space="preserve">, donde aparecen los endpoints de la Book API (Figura 4), y se comprobó que </w:t>
      </w:r>
      <w:r>
        <w:rPr>
          <w:rFonts w:ascii="Courier New" w:hAnsi="Courier New" w:cs="Courier New" w:eastAsia="Courier New"/>
          <w:color w:val="auto"/>
          <w:spacing w:val="0"/>
          <w:position w:val="0"/>
          <w:sz w:val="20"/>
          <w:shd w:fill="auto" w:val="clear"/>
        </w:rPr>
        <w:t xml:space="preserve">/api/books</w:t>
      </w:r>
      <w:r>
        <w:rPr>
          <w:rFonts w:ascii="Arial" w:hAnsi="Arial" w:cs="Arial" w:eastAsia="Arial"/>
          <w:color w:val="auto"/>
          <w:spacing w:val="0"/>
          <w:position w:val="0"/>
          <w:sz w:val="22"/>
          <w:shd w:fill="auto" w:val="clear"/>
        </w:rPr>
        <w:t xml:space="preserve"> devolviera una lista vacía antes de registrar datos.</w:t>
      </w:r>
    </w:p>
    <w:p>
      <w:pPr>
        <w:keepNext w:val="true"/>
        <w:spacing w:before="120" w:after="0" w:line="240"/>
        <w:ind w:right="0" w:left="0" w:firstLine="0"/>
        <w:jc w:val="center"/>
        <w:rPr>
          <w:rFonts w:ascii="Arial" w:hAnsi="Arial" w:cs="Arial" w:eastAsia="Arial"/>
          <w:color w:val="auto"/>
          <w:spacing w:val="0"/>
          <w:position w:val="0"/>
          <w:sz w:val="22"/>
          <w:shd w:fill="auto" w:val="clear"/>
        </w:rPr>
      </w:pPr>
      <w:r>
        <w:object w:dxaOrig="8064" w:dyaOrig="4017">
          <v:rect xmlns:o="urn:schemas-microsoft-com:office:office" xmlns:v="urn:schemas-microsoft-com:vml" id="rectole0000000003" style="width:403.200000pt;height:200.8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60" w:after="22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404040"/>
          <w:spacing w:val="0"/>
          <w:position w:val="0"/>
          <w:sz w:val="20"/>
          <w:shd w:fill="auto" w:val="clear"/>
        </w:rPr>
        <w:t xml:space="preserve">Figura 4. Endpoints de la Book API en Swagger UI.</w:t>
      </w:r>
    </w:p>
    <w:p>
      <w:pPr>
        <w:keepNext w:val="true"/>
        <w:spacing w:before="240" w:after="120" w:line="240"/>
        <w:ind w:right="0" w:left="0" w:firstLine="0"/>
        <w:jc w:val="left"/>
        <w:rPr>
          <w:rFonts w:ascii="Arial" w:hAnsi="Arial" w:cs="Arial" w:eastAsia="Arial"/>
          <w:b/>
          <w:color w:val="2F5496"/>
          <w:spacing w:val="0"/>
          <w:position w:val="0"/>
          <w:sz w:val="26"/>
          <w:shd w:fill="auto" w:val="clear"/>
        </w:rPr>
      </w:pPr>
      <w:r>
        <w:rPr>
          <w:rFonts w:ascii="Arial" w:hAnsi="Arial" w:cs="Arial" w:eastAsia="Arial"/>
          <w:b/>
          <w:color w:val="2F5496"/>
          <w:spacing w:val="0"/>
          <w:position w:val="0"/>
          <w:sz w:val="26"/>
          <w:shd w:fill="auto" w:val="clear"/>
        </w:rPr>
        <w:t xml:space="preserve">5.2 Frontend (ReactJS)</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Creación del proyecto.</w:t>
      </w:r>
      <w:r>
        <w:rPr>
          <w:rFonts w:ascii="Arial" w:hAnsi="Arial" w:cs="Arial" w:eastAsia="Arial"/>
          <w:color w:val="auto"/>
          <w:spacing w:val="0"/>
          <w:position w:val="0"/>
          <w:sz w:val="22"/>
          <w:shd w:fill="auto" w:val="clear"/>
        </w:rPr>
        <w:t xml:space="preserve"> Desde una terminal se ejecutaron los comandos </w:t>
      </w:r>
      <w:r>
        <w:rPr>
          <w:rFonts w:ascii="Courier New" w:hAnsi="Courier New" w:cs="Courier New" w:eastAsia="Courier New"/>
          <w:color w:val="auto"/>
          <w:spacing w:val="0"/>
          <w:position w:val="0"/>
          <w:sz w:val="20"/>
          <w:shd w:fill="auto" w:val="clear"/>
        </w:rPr>
        <w:t xml:space="preserve">npx create-react-app catalog-frontend</w:t>
      </w:r>
      <w:r>
        <w:rPr>
          <w:rFonts w:ascii="Arial" w:hAnsi="Arial" w:cs="Arial" w:eastAsia="Arial"/>
          <w:color w:val="auto"/>
          <w:spacing w:val="0"/>
          <w:position w:val="0"/>
          <w:sz w:val="22"/>
          <w:shd w:fill="auto" w:val="clear"/>
        </w:rPr>
        <w:t xml:space="preserve"> y, dentro de la carpeta del proyecto, </w:t>
      </w:r>
      <w:r>
        <w:rPr>
          <w:rFonts w:ascii="Courier New" w:hAnsi="Courier New" w:cs="Courier New" w:eastAsia="Courier New"/>
          <w:color w:val="auto"/>
          <w:spacing w:val="0"/>
          <w:position w:val="0"/>
          <w:sz w:val="20"/>
          <w:shd w:fill="auto" w:val="clear"/>
        </w:rPr>
        <w:t xml:space="preserve">npm install axios bootstrap</w:t>
      </w:r>
      <w:r>
        <w:rPr>
          <w:rFonts w:ascii="Arial" w:hAnsi="Arial" w:cs="Arial" w:eastAsia="Arial"/>
          <w:color w:val="auto"/>
          <w:spacing w:val="0"/>
          <w:position w:val="0"/>
          <w:sz w:val="22"/>
          <w:shd w:fill="auto" w:val="clear"/>
        </w:rPr>
        <w:t xml:space="preserve">.</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Componentes y servicio.</w:t>
      </w:r>
      <w:r>
        <w:rPr>
          <w:rFonts w:ascii="Arial" w:hAnsi="Arial" w:cs="Arial" w:eastAsia="Arial"/>
          <w:color w:val="auto"/>
          <w:spacing w:val="0"/>
          <w:position w:val="0"/>
          <w:sz w:val="22"/>
          <w:shd w:fill="auto" w:val="clear"/>
        </w:rPr>
        <w:t xml:space="preserve"> Dentro de </w:t>
      </w:r>
      <w:r>
        <w:rPr>
          <w:rFonts w:ascii="Courier New" w:hAnsi="Courier New" w:cs="Courier New" w:eastAsia="Courier New"/>
          <w:color w:val="auto"/>
          <w:spacing w:val="0"/>
          <w:position w:val="0"/>
          <w:sz w:val="20"/>
          <w:shd w:fill="auto" w:val="clear"/>
        </w:rPr>
        <w:t xml:space="preserve">src</w:t>
      </w:r>
      <w:r>
        <w:rPr>
          <w:rFonts w:ascii="Arial" w:hAnsi="Arial" w:cs="Arial" w:eastAsia="Arial"/>
          <w:color w:val="auto"/>
          <w:spacing w:val="0"/>
          <w:position w:val="0"/>
          <w:sz w:val="22"/>
          <w:shd w:fill="auto" w:val="clear"/>
        </w:rPr>
        <w:t xml:space="preserve"> se crearon las carpetas </w:t>
      </w:r>
      <w:r>
        <w:rPr>
          <w:rFonts w:ascii="Courier New" w:hAnsi="Courier New" w:cs="Courier New" w:eastAsia="Courier New"/>
          <w:color w:val="auto"/>
          <w:spacing w:val="0"/>
          <w:position w:val="0"/>
          <w:sz w:val="20"/>
          <w:shd w:fill="auto" w:val="clear"/>
        </w:rPr>
        <w:t xml:space="preserve">services</w:t>
      </w:r>
      <w:r>
        <w:rPr>
          <w:rFonts w:ascii="Arial" w:hAnsi="Arial" w:cs="Arial" w:eastAsia="Arial"/>
          <w:color w:val="auto"/>
          <w:spacing w:val="0"/>
          <w:position w:val="0"/>
          <w:sz w:val="22"/>
          <w:shd w:fill="auto" w:val="clear"/>
        </w:rPr>
        <w:t xml:space="preserve"> y </w:t>
      </w:r>
      <w:r>
        <w:rPr>
          <w:rFonts w:ascii="Courier New" w:hAnsi="Courier New" w:cs="Courier New" w:eastAsia="Courier New"/>
          <w:color w:val="auto"/>
          <w:spacing w:val="0"/>
          <w:position w:val="0"/>
          <w:sz w:val="20"/>
          <w:shd w:fill="auto" w:val="clear"/>
        </w:rPr>
        <w:t xml:space="preserve">components</w:t>
      </w:r>
      <w:r>
        <w:rPr>
          <w:rFonts w:ascii="Arial" w:hAnsi="Arial" w:cs="Arial" w:eastAsia="Arial"/>
          <w:color w:val="auto"/>
          <w:spacing w:val="0"/>
          <w:position w:val="0"/>
          <w:sz w:val="22"/>
          <w:shd w:fill="auto" w:val="clear"/>
        </w:rPr>
        <w:t xml:space="preserve"> con los siguientes archivos:</w:t>
      </w:r>
    </w:p>
    <w:p>
      <w:pPr>
        <w:numPr>
          <w:ilvl w:val="0"/>
          <w:numId w:val="91"/>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BookService.js</w:t>
      </w:r>
      <w:r>
        <w:rPr>
          <w:rFonts w:ascii="Arial" w:hAnsi="Arial" w:cs="Arial" w:eastAsia="Arial"/>
          <w:color w:val="auto"/>
          <w:spacing w:val="0"/>
          <w:position w:val="0"/>
          <w:sz w:val="22"/>
          <w:shd w:fill="auto" w:val="clear"/>
        </w:rPr>
        <w:t xml:space="preserve">: clase que usa Axios para comunicarse con </w:t>
      </w:r>
      <w:hyperlink xmlns:r="http://schemas.openxmlformats.org/officeDocument/2006/relationships" r:id="docRId10">
        <w:r>
          <w:rPr>
            <w:rFonts w:ascii="Courier New" w:hAnsi="Courier New" w:cs="Courier New" w:eastAsia="Courier New"/>
            <w:color w:val="0000FF"/>
            <w:spacing w:val="0"/>
            <w:position w:val="0"/>
            <w:sz w:val="20"/>
            <w:u w:val="single"/>
            <w:shd w:fill="auto" w:val="clear"/>
          </w:rPr>
          <w:t xml:space="preserve">http://localhost:8080/api/books</w:t>
        </w:r>
      </w:hyperlink>
      <w:r>
        <w:rPr>
          <w:rFonts w:ascii="Arial" w:hAnsi="Arial" w:cs="Arial" w:eastAsia="Arial"/>
          <w:color w:val="auto"/>
          <w:spacing w:val="0"/>
          <w:position w:val="0"/>
          <w:sz w:val="22"/>
          <w:shd w:fill="auto" w:val="clear"/>
        </w:rPr>
        <w:t xml:space="preserve">. Incluye los métodos para listar, consultar, buscar por nombre, crear, actualizar y eliminar.</w:t>
      </w:r>
    </w:p>
    <w:p>
      <w:pPr>
        <w:numPr>
          <w:ilvl w:val="0"/>
          <w:numId w:val="91"/>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BookList.jsx</w:t>
      </w:r>
      <w:r>
        <w:rPr>
          <w:rFonts w:ascii="Arial" w:hAnsi="Arial" w:cs="Arial" w:eastAsia="Arial"/>
          <w:color w:val="auto"/>
          <w:spacing w:val="0"/>
          <w:position w:val="0"/>
          <w:sz w:val="22"/>
          <w:shd w:fill="auto" w:val="clear"/>
        </w:rPr>
        <w:t xml:space="preserve">: usa el hook </w:t>
      </w:r>
      <w:r>
        <w:rPr>
          <w:rFonts w:ascii="Courier New" w:hAnsi="Courier New" w:cs="Courier New" w:eastAsia="Courier New"/>
          <w:color w:val="auto"/>
          <w:spacing w:val="0"/>
          <w:position w:val="0"/>
          <w:sz w:val="20"/>
          <w:shd w:fill="auto" w:val="clear"/>
        </w:rPr>
        <w:t xml:space="preserve">useEffect</w:t>
      </w:r>
      <w:r>
        <w:rPr>
          <w:rFonts w:ascii="Arial" w:hAnsi="Arial" w:cs="Arial" w:eastAsia="Arial"/>
          <w:color w:val="auto"/>
          <w:spacing w:val="0"/>
          <w:position w:val="0"/>
          <w:sz w:val="22"/>
          <w:shd w:fill="auto" w:val="clear"/>
        </w:rPr>
        <w:t xml:space="preserve"> para cargar la lista de libros al abrir la página y cada vez que cambia la búsqueda o se modifica un registro. Muestra los datos en una tabla de Bootstrap con los botones Edit y Delete. Como el endpoint de búsqueda responde 204 sin contenido cuando no hay coincidencias, el componente lo interpreta como una lista vacía.</w:t>
      </w:r>
    </w:p>
    <w:p>
      <w:pPr>
        <w:numPr>
          <w:ilvl w:val="0"/>
          <w:numId w:val="91"/>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BookForm.jsx</w:t>
      </w:r>
      <w:r>
        <w:rPr>
          <w:rFonts w:ascii="Arial" w:hAnsi="Arial" w:cs="Arial" w:eastAsia="Arial"/>
          <w:color w:val="auto"/>
          <w:spacing w:val="0"/>
          <w:position w:val="0"/>
          <w:sz w:val="22"/>
          <w:shd w:fill="auto" w:val="clear"/>
        </w:rPr>
        <w:t xml:space="preserve">: formulario con los campos nombre, ISBN, autor, fecha de publicación, precio y tipo. Envía los datos con POST para crear un libro y con PUT cuando se está editando uno existente. Después de guardar muestra un mensaje de confirmación.</w:t>
      </w:r>
    </w:p>
    <w:p>
      <w:pPr>
        <w:numPr>
          <w:ilvl w:val="0"/>
          <w:numId w:val="91"/>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App.js</w:t>
      </w:r>
      <w:r>
        <w:rPr>
          <w:rFonts w:ascii="Arial" w:hAnsi="Arial" w:cs="Arial" w:eastAsia="Arial"/>
          <w:color w:val="auto"/>
          <w:spacing w:val="0"/>
          <w:position w:val="0"/>
          <w:sz w:val="22"/>
          <w:shd w:fill="auto" w:val="clear"/>
        </w:rPr>
        <w:t xml:space="preserve">: integra los componentes en una sola pantalla con el título, el buscador por nombre, el formulario y la tabla del catálogo. Aquí también se importa el CSS de Bootstrap.</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 frontend se inició con </w:t>
      </w:r>
      <w:r>
        <w:rPr>
          <w:rFonts w:ascii="Courier New" w:hAnsi="Courier New" w:cs="Courier New" w:eastAsia="Courier New"/>
          <w:color w:val="auto"/>
          <w:spacing w:val="0"/>
          <w:position w:val="0"/>
          <w:sz w:val="20"/>
          <w:shd w:fill="auto" w:val="clear"/>
        </w:rPr>
        <w:t xml:space="preserve">npm start</w:t>
      </w:r>
      <w:r>
        <w:rPr>
          <w:rFonts w:ascii="Arial" w:hAnsi="Arial" w:cs="Arial" w:eastAsia="Arial"/>
          <w:color w:val="auto"/>
          <w:spacing w:val="0"/>
          <w:position w:val="0"/>
          <w:sz w:val="22"/>
          <w:shd w:fill="auto" w:val="clear"/>
        </w:rPr>
        <w:t xml:space="preserve"> y quedó disponible en </w:t>
      </w:r>
      <w:hyperlink xmlns:r="http://schemas.openxmlformats.org/officeDocument/2006/relationships" r:id="docRId11">
        <w:r>
          <w:rPr>
            <w:rFonts w:ascii="Courier New" w:hAnsi="Courier New" w:cs="Courier New" w:eastAsia="Courier New"/>
            <w:color w:val="0000FF"/>
            <w:spacing w:val="0"/>
            <w:position w:val="0"/>
            <w:sz w:val="20"/>
            <w:u w:val="single"/>
            <w:shd w:fill="auto" w:val="clear"/>
          </w:rPr>
          <w:t xml:space="preserve">http://localhost:3000</w:t>
        </w:r>
      </w:hyperlink>
      <w:r>
        <w:rPr>
          <w:rFonts w:ascii="Arial" w:hAnsi="Arial" w:cs="Arial" w:eastAsia="Arial"/>
          <w:color w:val="auto"/>
          <w:spacing w:val="0"/>
          <w:position w:val="0"/>
          <w:sz w:val="22"/>
          <w:shd w:fill="auto" w:val="clear"/>
        </w:rPr>
        <w:t xml:space="preserve">. La Figura 5 muestra la pantalla inicial con el catálogo vacío.</w:t>
      </w:r>
    </w:p>
    <w:p>
      <w:pPr>
        <w:keepNext w:val="true"/>
        <w:spacing w:before="120" w:after="0" w:line="240"/>
        <w:ind w:right="0" w:left="0" w:firstLine="0"/>
        <w:jc w:val="center"/>
        <w:rPr>
          <w:rFonts w:ascii="Arial" w:hAnsi="Arial" w:cs="Arial" w:eastAsia="Arial"/>
          <w:color w:val="auto"/>
          <w:spacing w:val="0"/>
          <w:position w:val="0"/>
          <w:sz w:val="22"/>
          <w:shd w:fill="auto" w:val="clear"/>
        </w:rPr>
      </w:pPr>
      <w:r>
        <w:object w:dxaOrig="8064" w:dyaOrig="4046">
          <v:rect xmlns:o="urn:schemas-microsoft-com:office:office" xmlns:v="urn:schemas-microsoft-com:vml" id="rectole0000000004" style="width:403.200000pt;height:202.3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4" ShapeID="rectole0000000004" r:id="docRId12"/>
        </w:object>
      </w:r>
    </w:p>
    <w:p>
      <w:pPr>
        <w:spacing w:before="60" w:after="22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404040"/>
          <w:spacing w:val="0"/>
          <w:position w:val="0"/>
          <w:sz w:val="20"/>
          <w:shd w:fill="auto" w:val="clear"/>
        </w:rPr>
        <w:t xml:space="preserve">Figura 5. Pantalla inicial de la aplicación, sin libros registrados.</w:t>
      </w:r>
    </w:p>
    <w:p>
      <w:pPr>
        <w:keepNext w:val="true"/>
        <w:spacing w:before="240" w:after="120" w:line="240"/>
        <w:ind w:right="0" w:left="0" w:firstLine="0"/>
        <w:jc w:val="left"/>
        <w:rPr>
          <w:rFonts w:ascii="Arial" w:hAnsi="Arial" w:cs="Arial" w:eastAsia="Arial"/>
          <w:b/>
          <w:color w:val="2F5496"/>
          <w:spacing w:val="0"/>
          <w:position w:val="0"/>
          <w:sz w:val="26"/>
          <w:shd w:fill="auto" w:val="clear"/>
        </w:rPr>
      </w:pPr>
      <w:r>
        <w:rPr>
          <w:rFonts w:ascii="Arial" w:hAnsi="Arial" w:cs="Arial" w:eastAsia="Arial"/>
          <w:b/>
          <w:color w:val="2F5496"/>
          <w:spacing w:val="0"/>
          <w:position w:val="0"/>
          <w:sz w:val="26"/>
          <w:shd w:fill="auto" w:val="clear"/>
        </w:rPr>
        <w:t xml:space="preserve">5.3 Pruebas de funcionamiento</w:t>
      </w:r>
    </w:p>
    <w:p>
      <w:pPr>
        <w:spacing w:before="0" w:after="14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 el backend y el frontend en ejecución se probó cada operación del CRUD desde el navegador:</w:t>
      </w:r>
    </w:p>
    <w:p>
      <w:pPr>
        <w:numPr>
          <w:ilvl w:val="0"/>
          <w:numId w:val="9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Crear:</w:t>
      </w:r>
      <w:r>
        <w:rPr>
          <w:rFonts w:ascii="Arial" w:hAnsi="Arial" w:cs="Arial" w:eastAsia="Arial"/>
          <w:color w:val="auto"/>
          <w:spacing w:val="0"/>
          <w:position w:val="0"/>
          <w:sz w:val="22"/>
          <w:shd w:fill="auto" w:val="clear"/>
        </w:rPr>
        <w:t xml:space="preserve"> se completó el formulario Add Book y se pulsó el botón. La aplicación mostró un mensaje de confirmación y el libro apareció en la tabla (Figuras 6 y 7).</w:t>
      </w:r>
    </w:p>
    <w:p>
      <w:pPr>
        <w:numPr>
          <w:ilvl w:val="0"/>
          <w:numId w:val="9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Consultar y buscar:</w:t>
      </w:r>
      <w:r>
        <w:rPr>
          <w:rFonts w:ascii="Arial" w:hAnsi="Arial" w:cs="Arial" w:eastAsia="Arial"/>
          <w:color w:val="auto"/>
          <w:spacing w:val="0"/>
          <w:position w:val="0"/>
          <w:sz w:val="22"/>
          <w:shd w:fill="auto" w:val="clear"/>
        </w:rPr>
        <w:t xml:space="preserve"> la tabla lista todos los libros registrados. Al escribir parte de un nombre en el buscador y pulsar Search, solo se muestran las coincidencias; el botón Clear restablece la lista completa.</w:t>
      </w:r>
    </w:p>
    <w:p>
      <w:pPr>
        <w:numPr>
          <w:ilvl w:val="0"/>
          <w:numId w:val="9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Editar:</w:t>
      </w:r>
      <w:r>
        <w:rPr>
          <w:rFonts w:ascii="Arial" w:hAnsi="Arial" w:cs="Arial" w:eastAsia="Arial"/>
          <w:color w:val="auto"/>
          <w:spacing w:val="0"/>
          <w:position w:val="0"/>
          <w:sz w:val="22"/>
          <w:shd w:fill="auto" w:val="clear"/>
        </w:rPr>
        <w:t xml:space="preserve"> al pulsar Edit, los datos del libro se cargan en el formulario y el botón cambia a Update Book. Al guardar, la tabla se actualiza con los nuevos valores.</w:t>
      </w:r>
    </w:p>
    <w:p>
      <w:pPr>
        <w:numPr>
          <w:ilvl w:val="0"/>
          <w:numId w:val="97"/>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Eliminar:</w:t>
      </w:r>
      <w:r>
        <w:rPr>
          <w:rFonts w:ascii="Arial" w:hAnsi="Arial" w:cs="Arial" w:eastAsia="Arial"/>
          <w:color w:val="auto"/>
          <w:spacing w:val="0"/>
          <w:position w:val="0"/>
          <w:sz w:val="22"/>
          <w:shd w:fill="auto" w:val="clear"/>
        </w:rPr>
        <w:t xml:space="preserve"> al pulsar Delete, el navegador pide confirmación y, una vez aceptada, el libro se elimina y se muestra un mensaje de confirmación (Figura 8).</w:t>
      </w:r>
    </w:p>
    <w:p>
      <w:pPr>
        <w:spacing w:before="60" w:after="220" w:line="240"/>
        <w:ind w:right="0" w:left="0" w:firstLine="0"/>
        <w:jc w:val="center"/>
        <w:rPr>
          <w:rFonts w:ascii="Arial" w:hAnsi="Arial" w:cs="Arial" w:eastAsia="Arial"/>
          <w:color w:val="auto"/>
          <w:spacing w:val="0"/>
          <w:position w:val="0"/>
          <w:sz w:val="22"/>
          <w:shd w:fill="auto" w:val="clear"/>
        </w:rPr>
      </w:pPr>
    </w:p>
    <w:p>
      <w:pPr>
        <w:keepNext w:val="true"/>
        <w:spacing w:before="120" w:after="0" w:line="240"/>
        <w:ind w:right="0" w:left="0" w:firstLine="0"/>
        <w:jc w:val="center"/>
        <w:rPr>
          <w:rFonts w:ascii="Arial" w:hAnsi="Arial" w:cs="Arial" w:eastAsia="Arial"/>
          <w:color w:val="auto"/>
          <w:spacing w:val="0"/>
          <w:position w:val="0"/>
          <w:sz w:val="22"/>
          <w:shd w:fill="auto" w:val="clear"/>
        </w:rPr>
      </w:pPr>
      <w:r>
        <w:object w:dxaOrig="8064" w:dyaOrig="3974">
          <v:rect xmlns:o="urn:schemas-microsoft-com:office:office" xmlns:v="urn:schemas-microsoft-com:vml" id="rectole0000000005" style="width:403.200000pt;height:198.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5" ShapeID="rectole0000000005" r:id="docRId14"/>
        </w:object>
      </w:r>
    </w:p>
    <w:p>
      <w:pPr>
        <w:spacing w:before="60" w:after="22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404040"/>
          <w:spacing w:val="0"/>
          <w:position w:val="0"/>
          <w:sz w:val="20"/>
          <w:shd w:fill="auto" w:val="clear"/>
        </w:rPr>
        <w:t xml:space="preserve">Figura 6. Listado de libros en la aplicación después de crear un registro.</w:t>
      </w:r>
    </w:p>
    <w:p>
      <w:pPr>
        <w:keepNext w:val="true"/>
        <w:spacing w:before="36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6. Conclusiones</w:t>
      </w:r>
    </w:p>
    <w:p>
      <w:pPr>
        <w:numPr>
          <w:ilvl w:val="0"/>
          <w:numId w:val="102"/>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 desarrolló una aplicación Full Stack funcional que permite crear, consultar, actualizar, eliminar y buscar libros por nombre. La API se verificó con Swagger y la interfaz con pruebas directas en el navegador.</w:t>
      </w:r>
    </w:p>
    <w:p>
      <w:pPr>
        <w:numPr>
          <w:ilvl w:val="0"/>
          <w:numId w:val="102"/>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organización del backend en controlador, servicio, repositorio y entidad separa las responsabilidades y facilita modificar o ampliar cada parte sin afectar a las demás.</w:t>
      </w:r>
    </w:p>
    <w:p>
      <w:pPr>
        <w:numPr>
          <w:ilvl w:val="0"/>
          <w:numId w:val="102"/>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configuración de CORS fue necesaria porque el frontend (puerto 3000) y el backend (puerto 8080) funcionan como orígenes distintos. Sin ella, el navegador bloquea las peticiones de React a la API.</w:t>
      </w:r>
    </w:p>
    <w:p>
      <w:pPr>
        <w:numPr>
          <w:ilvl w:val="0"/>
          <w:numId w:val="102"/>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H2 en memoria resulta práctica para el laboratorio, pero los datos se pierden al detener el backend. Para un uso real se necesitaría una base de datos persistente.</w:t>
      </w:r>
    </w:p>
    <w:p>
      <w:pPr>
        <w:numPr>
          <w:ilvl w:val="0"/>
          <w:numId w:val="102"/>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Durante el desarrollo se presentaron tres inconvenientes: la diferencia entre la versión de Spring Boot de la guía y la ofrecida por Initializr, que se resolvió ajustando el </w:t>
      </w:r>
      <w:r>
        <w:rPr>
          <w:rFonts w:ascii="Courier New" w:hAnsi="Courier New" w:cs="Courier New" w:eastAsia="Courier New"/>
          <w:color w:val="auto"/>
          <w:spacing w:val="0"/>
          <w:position w:val="0"/>
          <w:sz w:val="20"/>
          <w:shd w:fill="auto" w:val="clear"/>
        </w:rPr>
        <w:t xml:space="preserve">pom.xml</w:t>
      </w:r>
      <w:r>
        <w:rPr>
          <w:rFonts w:ascii="Arial" w:hAnsi="Arial" w:cs="Arial" w:eastAsia="Arial"/>
          <w:color w:val="auto"/>
          <w:spacing w:val="0"/>
          <w:position w:val="0"/>
          <w:sz w:val="22"/>
          <w:shd w:fill="auto" w:val="clear"/>
        </w:rPr>
        <w:t xml:space="preserve">; la falta de un JDK configurado en el IDE; y un error de arranque causado por clases compiladas de forma incompleta, que se corrigió con una recompilación total del proyecto.</w:t>
      </w:r>
    </w:p>
    <w:p>
      <w:pPr>
        <w:numPr>
          <w:ilvl w:val="0"/>
          <w:numId w:val="102"/>
        </w:numPr>
        <w:spacing w:before="0" w:after="80" w:line="276"/>
        <w:ind w:right="0" w:left="720" w:hanging="36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el frontend se aprendió a combinar </w:t>
      </w:r>
      <w:r>
        <w:rPr>
          <w:rFonts w:ascii="Courier New" w:hAnsi="Courier New" w:cs="Courier New" w:eastAsia="Courier New"/>
          <w:color w:val="auto"/>
          <w:spacing w:val="0"/>
          <w:position w:val="0"/>
          <w:sz w:val="20"/>
          <w:shd w:fill="auto" w:val="clear"/>
        </w:rPr>
        <w:t xml:space="preserve">useState</w:t>
      </w:r>
      <w:r>
        <w:rPr>
          <w:rFonts w:ascii="Arial" w:hAnsi="Arial" w:cs="Arial" w:eastAsia="Arial"/>
          <w:color w:val="auto"/>
          <w:spacing w:val="0"/>
          <w:position w:val="0"/>
          <w:sz w:val="22"/>
          <w:shd w:fill="auto" w:val="clear"/>
        </w:rPr>
        <w:t xml:space="preserve"> y </w:t>
      </w:r>
      <w:r>
        <w:rPr>
          <w:rFonts w:ascii="Courier New" w:hAnsi="Courier New" w:cs="Courier New" w:eastAsia="Courier New"/>
          <w:color w:val="auto"/>
          <w:spacing w:val="0"/>
          <w:position w:val="0"/>
          <w:sz w:val="20"/>
          <w:shd w:fill="auto" w:val="clear"/>
        </w:rPr>
        <w:t xml:space="preserve">useEffect</w:t>
      </w:r>
      <w:r>
        <w:rPr>
          <w:rFonts w:ascii="Arial" w:hAnsi="Arial" w:cs="Arial" w:eastAsia="Arial"/>
          <w:color w:val="auto"/>
          <w:spacing w:val="0"/>
          <w:position w:val="0"/>
          <w:sz w:val="22"/>
          <w:shd w:fill="auto" w:val="clear"/>
        </w:rPr>
        <w:t xml:space="preserve"> para mantener la lista sincronizada con el backend, y a tratar la respuesta 204 de la búsqueda como un resultado vacío.</w:t>
      </w:r>
    </w:p>
    <w:p>
      <w:pPr>
        <w:keepNext w:val="true"/>
        <w:spacing w:before="360" w:after="16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7. Bibliografía</w:t>
      </w:r>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Axios. (s. f.). </w:t>
      </w:r>
      <w:r>
        <w:rPr>
          <w:rFonts w:ascii="Arial" w:hAnsi="Arial" w:cs="Arial" w:eastAsia="Arial"/>
          <w:i/>
          <w:color w:val="auto"/>
          <w:spacing w:val="0"/>
          <w:position w:val="0"/>
          <w:sz w:val="22"/>
          <w:shd w:fill="auto" w:val="clear"/>
        </w:rPr>
        <w:t xml:space="preserve">Getting started</w:t>
      </w:r>
      <w:r>
        <w:rPr>
          <w:rFonts w:ascii="Arial" w:hAnsi="Arial" w:cs="Arial" w:eastAsia="Arial"/>
          <w:color w:val="auto"/>
          <w:spacing w:val="0"/>
          <w:position w:val="0"/>
          <w:sz w:val="22"/>
          <w:shd w:fill="auto" w:val="clear"/>
        </w:rPr>
        <w:t xml:space="preserve">. </w:t>
      </w:r>
      <w:hyperlink xmlns:r="http://schemas.openxmlformats.org/officeDocument/2006/relationships" r:id="docRId16">
        <w:r>
          <w:rPr>
            <w:rFonts w:ascii="Arial" w:hAnsi="Arial" w:cs="Arial" w:eastAsia="Arial"/>
            <w:color w:val="0000FF"/>
            <w:spacing w:val="0"/>
            <w:position w:val="0"/>
            <w:sz w:val="22"/>
            <w:u w:val="single"/>
            <w:shd w:fill="auto" w:val="clear"/>
          </w:rPr>
          <w:t xml:space="preserve">https://axios-http.com/docs/intro</w:t>
        </w:r>
      </w:hyperlink>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Bootstrap. (s. f.). </w:t>
      </w:r>
      <w:r>
        <w:rPr>
          <w:rFonts w:ascii="Arial" w:hAnsi="Arial" w:cs="Arial" w:eastAsia="Arial"/>
          <w:i/>
          <w:color w:val="auto"/>
          <w:spacing w:val="0"/>
          <w:position w:val="0"/>
          <w:sz w:val="22"/>
          <w:shd w:fill="auto" w:val="clear"/>
        </w:rPr>
        <w:t xml:space="preserve">Bootstrap documentation</w:t>
      </w:r>
      <w:r>
        <w:rPr>
          <w:rFonts w:ascii="Arial" w:hAnsi="Arial" w:cs="Arial" w:eastAsia="Arial"/>
          <w:color w:val="auto"/>
          <w:spacing w:val="0"/>
          <w:position w:val="0"/>
          <w:sz w:val="22"/>
          <w:shd w:fill="auto" w:val="clear"/>
        </w:rPr>
        <w:t xml:space="preserve">. </w:t>
      </w:r>
      <w:hyperlink xmlns:r="http://schemas.openxmlformats.org/officeDocument/2006/relationships" r:id="docRId17">
        <w:r>
          <w:rPr>
            <w:rFonts w:ascii="Arial" w:hAnsi="Arial" w:cs="Arial" w:eastAsia="Arial"/>
            <w:color w:val="0000FF"/>
            <w:spacing w:val="0"/>
            <w:position w:val="0"/>
            <w:sz w:val="22"/>
            <w:u w:val="single"/>
            <w:shd w:fill="auto" w:val="clear"/>
          </w:rPr>
          <w:t xml:space="preserve">https://getbootstrap.com/docs/</w:t>
        </w:r>
      </w:hyperlink>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Botia, D. (2026). </w:t>
      </w:r>
      <w:r>
        <w:rPr>
          <w:rFonts w:ascii="Arial" w:hAnsi="Arial" w:cs="Arial" w:eastAsia="Arial"/>
          <w:i/>
          <w:color w:val="auto"/>
          <w:spacing w:val="0"/>
          <w:position w:val="0"/>
          <w:sz w:val="22"/>
          <w:shd w:fill="auto" w:val="clear"/>
        </w:rPr>
        <w:t xml:space="preserve">Guía de laboratorio: Desarrollo de aplicación Full Stack (Spring Boot + ReactJS)</w:t>
      </w:r>
      <w:r>
        <w:rPr>
          <w:rFonts w:ascii="Arial" w:hAnsi="Arial" w:cs="Arial" w:eastAsia="Arial"/>
          <w:color w:val="auto"/>
          <w:spacing w:val="0"/>
          <w:position w:val="0"/>
          <w:sz w:val="22"/>
          <w:shd w:fill="auto" w:val="clear"/>
        </w:rPr>
        <w:t xml:space="preserve">. Tecnológico de Antioquia.</w:t>
      </w:r>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Fielding, R. T. (2000). </w:t>
      </w:r>
      <w:r>
        <w:rPr>
          <w:rFonts w:ascii="Arial" w:hAnsi="Arial" w:cs="Arial" w:eastAsia="Arial"/>
          <w:i/>
          <w:color w:val="auto"/>
          <w:spacing w:val="0"/>
          <w:position w:val="0"/>
          <w:sz w:val="22"/>
          <w:shd w:fill="auto" w:val="clear"/>
        </w:rPr>
        <w:t xml:space="preserve">Architectural styles and the design of network-based software architectures</w:t>
      </w:r>
      <w:r>
        <w:rPr>
          <w:rFonts w:ascii="Arial" w:hAnsi="Arial" w:cs="Arial" w:eastAsia="Arial"/>
          <w:color w:val="auto"/>
          <w:spacing w:val="0"/>
          <w:position w:val="0"/>
          <w:sz w:val="22"/>
          <w:shd w:fill="auto" w:val="clear"/>
        </w:rPr>
        <w:t xml:space="preserve"> [Tesis doctoral, University of California, Irvine].</w:t>
      </w:r>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H2 Database Engine. (s. f.). </w:t>
      </w:r>
      <w:r>
        <w:rPr>
          <w:rFonts w:ascii="Arial" w:hAnsi="Arial" w:cs="Arial" w:eastAsia="Arial"/>
          <w:i/>
          <w:color w:val="auto"/>
          <w:spacing w:val="0"/>
          <w:position w:val="0"/>
          <w:sz w:val="22"/>
          <w:shd w:fill="auto" w:val="clear"/>
        </w:rPr>
        <w:t xml:space="preserve">H2 Database Engine</w:t>
      </w:r>
      <w:r>
        <w:rPr>
          <w:rFonts w:ascii="Arial" w:hAnsi="Arial" w:cs="Arial" w:eastAsia="Arial"/>
          <w:color w:val="auto"/>
          <w:spacing w:val="0"/>
          <w:position w:val="0"/>
          <w:sz w:val="22"/>
          <w:shd w:fill="auto" w:val="clear"/>
        </w:rPr>
        <w:t xml:space="preserve">. </w:t>
      </w:r>
      <w:hyperlink xmlns:r="http://schemas.openxmlformats.org/officeDocument/2006/relationships" r:id="docRId18">
        <w:r>
          <w:rPr>
            <w:rFonts w:ascii="Arial" w:hAnsi="Arial" w:cs="Arial" w:eastAsia="Arial"/>
            <w:color w:val="0000FF"/>
            <w:spacing w:val="0"/>
            <w:position w:val="0"/>
            <w:sz w:val="22"/>
            <w:u w:val="single"/>
            <w:shd w:fill="auto" w:val="clear"/>
          </w:rPr>
          <w:t xml:space="preserve">https://www.h2database.com</w:t>
        </w:r>
      </w:hyperlink>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Mozilla. (s. f.). </w:t>
      </w:r>
      <w:r>
        <w:rPr>
          <w:rFonts w:ascii="Arial" w:hAnsi="Arial" w:cs="Arial" w:eastAsia="Arial"/>
          <w:i/>
          <w:color w:val="auto"/>
          <w:spacing w:val="0"/>
          <w:position w:val="0"/>
          <w:sz w:val="22"/>
          <w:shd w:fill="auto" w:val="clear"/>
        </w:rPr>
        <w:t xml:space="preserve">Cross-Origin Resource Sharing (CORS)</w:t>
      </w:r>
      <w:r>
        <w:rPr>
          <w:rFonts w:ascii="Arial" w:hAnsi="Arial" w:cs="Arial" w:eastAsia="Arial"/>
          <w:color w:val="auto"/>
          <w:spacing w:val="0"/>
          <w:position w:val="0"/>
          <w:sz w:val="22"/>
          <w:shd w:fill="auto" w:val="clear"/>
        </w:rPr>
        <w:t xml:space="preserve">. MDN Web Docs. </w:t>
      </w:r>
      <w:hyperlink xmlns:r="http://schemas.openxmlformats.org/officeDocument/2006/relationships" r:id="docRId19">
        <w:r>
          <w:rPr>
            <w:rFonts w:ascii="Arial" w:hAnsi="Arial" w:cs="Arial" w:eastAsia="Arial"/>
            <w:color w:val="0000FF"/>
            <w:spacing w:val="0"/>
            <w:position w:val="0"/>
            <w:sz w:val="22"/>
            <w:u w:val="single"/>
            <w:shd w:fill="auto" w:val="clear"/>
          </w:rPr>
          <w:t xml:space="preserve">https://developer.mozilla.org/es/docs/Web/HTTP/CORS</w:t>
        </w:r>
      </w:hyperlink>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React. (s. f.). </w:t>
      </w:r>
      <w:r>
        <w:rPr>
          <w:rFonts w:ascii="Arial" w:hAnsi="Arial" w:cs="Arial" w:eastAsia="Arial"/>
          <w:i/>
          <w:color w:val="auto"/>
          <w:spacing w:val="0"/>
          <w:position w:val="0"/>
          <w:sz w:val="22"/>
          <w:shd w:fill="auto" w:val="clear"/>
        </w:rPr>
        <w:t xml:space="preserve">React documentation</w:t>
      </w:r>
      <w:r>
        <w:rPr>
          <w:rFonts w:ascii="Arial" w:hAnsi="Arial" w:cs="Arial" w:eastAsia="Arial"/>
          <w:color w:val="auto"/>
          <w:spacing w:val="0"/>
          <w:position w:val="0"/>
          <w:sz w:val="22"/>
          <w:shd w:fill="auto" w:val="clear"/>
        </w:rPr>
        <w:t xml:space="preserve">. </w:t>
      </w:r>
      <w:hyperlink xmlns:r="http://schemas.openxmlformats.org/officeDocument/2006/relationships" r:id="docRId20">
        <w:r>
          <w:rPr>
            <w:rFonts w:ascii="Arial" w:hAnsi="Arial" w:cs="Arial" w:eastAsia="Arial"/>
            <w:color w:val="0000FF"/>
            <w:spacing w:val="0"/>
            <w:position w:val="0"/>
            <w:sz w:val="22"/>
            <w:u w:val="single"/>
            <w:shd w:fill="auto" w:val="clear"/>
          </w:rPr>
          <w:t xml:space="preserve">https://react.dev</w:t>
        </w:r>
      </w:hyperlink>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Spring. (s. f.-a). </w:t>
      </w:r>
      <w:r>
        <w:rPr>
          <w:rFonts w:ascii="Arial" w:hAnsi="Arial" w:cs="Arial" w:eastAsia="Arial"/>
          <w:i/>
          <w:color w:val="auto"/>
          <w:spacing w:val="0"/>
          <w:position w:val="0"/>
          <w:sz w:val="22"/>
          <w:shd w:fill="auto" w:val="clear"/>
        </w:rPr>
        <w:t xml:space="preserve">Spring Boot</w:t>
      </w:r>
      <w:r>
        <w:rPr>
          <w:rFonts w:ascii="Arial" w:hAnsi="Arial" w:cs="Arial" w:eastAsia="Arial"/>
          <w:color w:val="auto"/>
          <w:spacing w:val="0"/>
          <w:position w:val="0"/>
          <w:sz w:val="22"/>
          <w:shd w:fill="auto" w:val="clear"/>
        </w:rPr>
        <w:t xml:space="preserve">. </w:t>
      </w:r>
      <w:hyperlink xmlns:r="http://schemas.openxmlformats.org/officeDocument/2006/relationships" r:id="docRId21">
        <w:r>
          <w:rPr>
            <w:rFonts w:ascii="Arial" w:hAnsi="Arial" w:cs="Arial" w:eastAsia="Arial"/>
            <w:color w:val="0000FF"/>
            <w:spacing w:val="0"/>
            <w:position w:val="0"/>
            <w:sz w:val="22"/>
            <w:u w:val="single"/>
            <w:shd w:fill="auto" w:val="clear"/>
          </w:rPr>
          <w:t xml:space="preserve">https://spring.io/projects/spring-boot</w:t>
        </w:r>
      </w:hyperlink>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Spring. (s. f.-b). </w:t>
      </w:r>
      <w:r>
        <w:rPr>
          <w:rFonts w:ascii="Arial" w:hAnsi="Arial" w:cs="Arial" w:eastAsia="Arial"/>
          <w:i/>
          <w:color w:val="auto"/>
          <w:spacing w:val="0"/>
          <w:position w:val="0"/>
          <w:sz w:val="22"/>
          <w:shd w:fill="auto" w:val="clear"/>
        </w:rPr>
        <w:t xml:space="preserve">Spring Data JPA</w:t>
      </w:r>
      <w:r>
        <w:rPr>
          <w:rFonts w:ascii="Arial" w:hAnsi="Arial" w:cs="Arial" w:eastAsia="Arial"/>
          <w:color w:val="auto"/>
          <w:spacing w:val="0"/>
          <w:position w:val="0"/>
          <w:sz w:val="22"/>
          <w:shd w:fill="auto" w:val="clear"/>
        </w:rPr>
        <w:t xml:space="preserve">. </w:t>
      </w:r>
      <w:hyperlink xmlns:r="http://schemas.openxmlformats.org/officeDocument/2006/relationships" r:id="docRId22">
        <w:r>
          <w:rPr>
            <w:rFonts w:ascii="Arial" w:hAnsi="Arial" w:cs="Arial" w:eastAsia="Arial"/>
            <w:color w:val="0000FF"/>
            <w:spacing w:val="0"/>
            <w:position w:val="0"/>
            <w:sz w:val="22"/>
            <w:u w:val="single"/>
            <w:shd w:fill="auto" w:val="clear"/>
          </w:rPr>
          <w:t xml:space="preserve">https://spring.io/projects/spring-data-jpa</w:t>
        </w:r>
      </w:hyperlink>
    </w:p>
    <w:p>
      <w:pPr>
        <w:keepNext w:val="true"/>
        <w:spacing w:before="0" w:after="120" w:line="276"/>
        <w:ind w:right="0" w:left="720" w:hanging="72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Spring. (s. f.-c). </w:t>
      </w:r>
      <w:r>
        <w:rPr>
          <w:rFonts w:ascii="Arial" w:hAnsi="Arial" w:cs="Arial" w:eastAsia="Arial"/>
          <w:i/>
          <w:color w:val="auto"/>
          <w:spacing w:val="0"/>
          <w:position w:val="0"/>
          <w:sz w:val="22"/>
          <w:shd w:fill="auto" w:val="clear"/>
        </w:rPr>
        <w:t xml:space="preserve">Spring Initializr</w:t>
      </w:r>
      <w:r>
        <w:rPr>
          <w:rFonts w:ascii="Arial" w:hAnsi="Arial" w:cs="Arial" w:eastAsia="Arial"/>
          <w:color w:val="auto"/>
          <w:spacing w:val="0"/>
          <w:position w:val="0"/>
          <w:sz w:val="22"/>
          <w:shd w:fill="auto" w:val="clear"/>
        </w:rPr>
        <w:t xml:space="preserve">. </w:t>
      </w:r>
      <w:hyperlink xmlns:r="http://schemas.openxmlformats.org/officeDocument/2006/relationships" r:id="docRId23">
        <w:r>
          <w:rPr>
            <w:rFonts w:ascii="Arial" w:hAnsi="Arial" w:cs="Arial" w:eastAsia="Arial"/>
            <w:color w:val="0000FF"/>
            <w:spacing w:val="0"/>
            <w:position w:val="0"/>
            <w:sz w:val="22"/>
            <w:u w:val="single"/>
            <w:shd w:fill="auto" w:val="clear"/>
          </w:rPr>
          <w:t xml:space="preserve">https://start.spring.io</w:t>
        </w:r>
      </w:hyperlink>
    </w:p>
    <w:p>
      <w:pPr>
        <w:spacing w:before="0" w:after="120" w:line="276"/>
        <w:ind w:right="0" w:left="720" w:hanging="720"/>
        <w:jc w:val="left"/>
        <w:rPr>
          <w:rFonts w:ascii="Arial" w:hAnsi="Arial" w:cs="Arial" w:eastAsia="Arial"/>
          <w:b/>
          <w:color w:val="1F3864"/>
          <w:spacing w:val="0"/>
          <w:position w:val="0"/>
          <w:sz w:val="32"/>
          <w:shd w:fill="auto" w:val="clear"/>
        </w:rPr>
      </w:pPr>
      <w:r>
        <w:rPr>
          <w:rFonts w:ascii="Arial" w:hAnsi="Arial" w:cs="Arial" w:eastAsia="Arial"/>
          <w:color w:val="auto"/>
          <w:spacing w:val="0"/>
          <w:position w:val="0"/>
          <w:sz w:val="22"/>
          <w:shd w:fill="auto" w:val="clear"/>
        </w:rPr>
        <w:t xml:space="preserve">Springdoc. (s. f.). </w:t>
      </w:r>
      <w:r>
        <w:rPr>
          <w:rFonts w:ascii="Arial" w:hAnsi="Arial" w:cs="Arial" w:eastAsia="Arial"/>
          <w:i/>
          <w:color w:val="auto"/>
          <w:spacing w:val="0"/>
          <w:position w:val="0"/>
          <w:sz w:val="22"/>
          <w:shd w:fill="auto" w:val="clear"/>
        </w:rPr>
        <w:t xml:space="preserve">springdoc-openapi</w:t>
      </w:r>
      <w:r>
        <w:rPr>
          <w:rFonts w:ascii="Arial" w:hAnsi="Arial" w:cs="Arial" w:eastAsia="Arial"/>
          <w:color w:val="auto"/>
          <w:spacing w:val="0"/>
          <w:position w:val="0"/>
          <w:sz w:val="22"/>
          <w:shd w:fill="auto" w:val="clear"/>
        </w:rPr>
        <w:t xml:space="preserve">. </w:t>
      </w:r>
      <w:hyperlink xmlns:r="http://schemas.openxmlformats.org/officeDocument/2006/relationships" r:id="docRId24">
        <w:r>
          <w:rPr>
            <w:rFonts w:ascii="Arial" w:hAnsi="Arial" w:cs="Arial" w:eastAsia="Arial"/>
            <w:color w:val="0000FF"/>
            <w:spacing w:val="0"/>
            <w:position w:val="0"/>
            <w:sz w:val="22"/>
            <w:u w:val="single"/>
            <w:shd w:fill="auto" w:val="clear"/>
          </w:rPr>
          <w:t xml:space="preserve">https://springdoc.org</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3">
    <w:abstractNumId w:val="24"/>
  </w:num>
  <w:num w:numId="67">
    <w:abstractNumId w:val="18"/>
  </w:num>
  <w:num w:numId="91">
    <w:abstractNumId w:val="12"/>
  </w:num>
  <w:num w:numId="97">
    <w:abstractNumId w:val="6"/>
  </w:num>
  <w:num w:numId="10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etbootstrap.com/docs/" Id="docRId17" Type="http://schemas.openxmlformats.org/officeDocument/2006/relationships/hyperlink" /><Relationship TargetMode="External" Target="https://springdoc.org/" Id="docRId24" Type="http://schemas.openxmlformats.org/officeDocument/2006/relationships/hyperlink" /><Relationship TargetMode="External" Target="http://localhost:8080/swagger-ui.html" Id="docRId7" Type="http://schemas.openxmlformats.org/officeDocument/2006/relationships/hyperlink" /><Relationship Target="embeddings/oleObject5.bin" Id="docRId14" Type="http://schemas.openxmlformats.org/officeDocument/2006/relationships/oleObject" /><Relationship TargetMode="External" Target="https://start.spring.io/" Id="docRId23" Type="http://schemas.openxmlformats.org/officeDocument/2006/relationships/hyperlink" /><Relationship TargetMode="External" Target="http://localhost:3000/" Id="docRId6" Type="http://schemas.openxmlformats.org/officeDocument/2006/relationships/hyperlink" /><Relationship Target="media/image0.wmf" Id="docRId1" Type="http://schemas.openxmlformats.org/officeDocument/2006/relationships/image" /><Relationship Target="media/image5.wmf" Id="docRId15" Type="http://schemas.openxmlformats.org/officeDocument/2006/relationships/image" /><Relationship TargetMode="External" Target="https://spring.io/projects/spring-data-jpa" Id="docRId22" Type="http://schemas.openxmlformats.org/officeDocument/2006/relationships/hyperlink" /><Relationship Target="media/image3.wmf" Id="docRId9" Type="http://schemas.openxmlformats.org/officeDocument/2006/relationships/image" /><Relationship Target="embeddings/oleObject0.bin" Id="docRId0" Type="http://schemas.openxmlformats.org/officeDocument/2006/relationships/oleObject" /><Relationship Target="embeddings/oleObject4.bin" Id="docRId12" Type="http://schemas.openxmlformats.org/officeDocument/2006/relationships/oleObject" /><Relationship TargetMode="External" Target="https://axios-http.com/docs/intro" Id="docRId16" Type="http://schemas.openxmlformats.org/officeDocument/2006/relationships/hyperlink" /><Relationship TargetMode="External" Target="https://spring.io/projects/spring-boot" Id="docRId21" Type="http://schemas.openxmlformats.org/officeDocument/2006/relationships/hyperlink" /><Relationship Target="numbering.xml" Id="docRId25" Type="http://schemas.openxmlformats.org/officeDocument/2006/relationships/numbering" /><Relationship Target="embeddings/oleObject2.bin" Id="docRId4" Type="http://schemas.openxmlformats.org/officeDocument/2006/relationships/oleObject" /><Relationship Target="embeddings/oleObject3.bin" Id="docRId8" Type="http://schemas.openxmlformats.org/officeDocument/2006/relationships/oleObject" /><Relationship Target="media/image4.wmf" Id="docRId13" Type="http://schemas.openxmlformats.org/officeDocument/2006/relationships/image" /><Relationship TargetMode="External" Target="https://react.dev/" Id="docRId20" Type="http://schemas.openxmlformats.org/officeDocument/2006/relationships/hyperlink" /><Relationship Target="media/image1.wmf" Id="docRId3" Type="http://schemas.openxmlformats.org/officeDocument/2006/relationships/image" /><Relationship TargetMode="External" Target="http://localhost:8080/api/books" Id="docRId10" Type="http://schemas.openxmlformats.org/officeDocument/2006/relationships/hyperlink" /><Relationship TargetMode="External" Target="https://www.h2database.com/" Id="docRId18" Type="http://schemas.openxmlformats.org/officeDocument/2006/relationships/hyperlink" /><Relationship Target="embeddings/oleObject1.bin" Id="docRId2" Type="http://schemas.openxmlformats.org/officeDocument/2006/relationships/oleObject" /><Relationship TargetMode="External" Target="http://localhost:3000/" Id="docRId11" Type="http://schemas.openxmlformats.org/officeDocument/2006/relationships/hyperlink" /><Relationship TargetMode="External" Target="https://developer.mozilla.org/es/docs/Web/HTTP/CORS" Id="docRId19" Type="http://schemas.openxmlformats.org/officeDocument/2006/relationships/hyperlink" /><Relationship Target="styles.xml" Id="docRId26" Type="http://schemas.openxmlformats.org/officeDocument/2006/relationships/styles" /><Relationship Target="media/image2.wmf" Id="docRId5" Type="http://schemas.openxmlformats.org/officeDocument/2006/relationships/image" /></Relationships>
</file>