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Software Design Document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d32"/>
          <w:sz w:val="36"/>
          <w:szCs w:val="36"/>
          <w:rtl w:val="0"/>
        </w:rPr>
        <w:t xml:space="preserve">Mean Green Thumb</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Team #: 4</w:t>
      </w:r>
    </w:p>
    <w:p w:rsidR="00000000" w:rsidDel="00000000" w:rsidP="00000000" w:rsidRDefault="00000000" w:rsidRPr="00000000" w14:paraId="00000005">
      <w:pPr>
        <w:jc w:val="center"/>
        <w:rPr/>
      </w:pPr>
      <w:r w:rsidDel="00000000" w:rsidR="00000000" w:rsidRPr="00000000">
        <w:rPr>
          <w:rtl w:val="0"/>
        </w:rPr>
        <w:t xml:space="preserve">Course: CSCE 3444.002 Software Engineering, Fall 2026</w:t>
      </w:r>
    </w:p>
    <w:p w:rsidR="00000000" w:rsidDel="00000000" w:rsidP="00000000" w:rsidRDefault="00000000" w:rsidRPr="00000000" w14:paraId="00000006">
      <w:pPr>
        <w:jc w:val="center"/>
        <w:rPr/>
      </w:pPr>
      <w:r w:rsidDel="00000000" w:rsidR="00000000" w:rsidRPr="00000000">
        <w:rPr>
          <w:rtl w:val="0"/>
        </w:rPr>
        <w:t xml:space="preserve">Instructor: Jiang Beilei</w:t>
      </w:r>
    </w:p>
    <w:p w:rsidR="00000000" w:rsidDel="00000000" w:rsidP="00000000" w:rsidRDefault="00000000" w:rsidRPr="00000000" w14:paraId="00000007">
      <w:pPr>
        <w:jc w:val="center"/>
        <w:rPr/>
      </w:pPr>
      <w:r w:rsidDel="00000000" w:rsidR="00000000" w:rsidRPr="00000000">
        <w:rPr>
          <w:rtl w:val="0"/>
        </w:rPr>
        <w:t xml:space="preserve">Date of Submission: 5 Oct 2026</w:t>
      </w:r>
    </w:p>
    <w:p w:rsidR="00000000" w:rsidDel="00000000" w:rsidP="00000000" w:rsidRDefault="00000000" w:rsidRPr="00000000" w14:paraId="00000008">
      <w:pPr>
        <w:jc w:val="center"/>
        <w:rPr/>
      </w:pPr>
      <w:r w:rsidDel="00000000" w:rsidR="00000000" w:rsidRPr="00000000">
        <w:rPr>
          <w:rtl w:val="0"/>
        </w:rPr>
        <w:t xml:space="preserve">Date of Revision: 16 Oct 2026</w:t>
      </w:r>
    </w:p>
    <w:p w:rsidR="00000000" w:rsidDel="00000000" w:rsidP="00000000" w:rsidRDefault="00000000" w:rsidRPr="00000000" w14:paraId="00000009">
      <w:pPr>
        <w:rPr/>
      </w:pP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rPr>
                <w:b w:val="1"/>
                <w:bCs w:val="1"/>
              </w:rPr>
            </w:pPr>
            <w:r w:rsidDel="00000000" w:rsidR="00000000" w:rsidRPr="00000000">
              <w:rPr>
                <w:b w:val="1"/>
                <w:bCs w:val="1"/>
                <w:rtl w:val="0"/>
              </w:rPr>
              <w:t xml:space="preserve">Team Member</w:t>
            </w:r>
          </w:p>
        </w:tc>
        <w:tc>
          <w:tcPr/>
          <w:p w:rsidR="00000000" w:rsidDel="00000000" w:rsidP="00000000" w:rsidRDefault="00000000" w:rsidRPr="00000000" w14:paraId="0000000B">
            <w:pPr>
              <w:rPr>
                <w:b w:val="1"/>
                <w:bCs w:val="1"/>
              </w:rPr>
            </w:pPr>
            <w:r w:rsidDel="00000000" w:rsidR="00000000" w:rsidRPr="00000000">
              <w:rPr>
                <w:b w:val="1"/>
                <w:bCs w:val="1"/>
                <w:rtl w:val="0"/>
              </w:rPr>
              <w:t xml:space="preserve">Student ID</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Sudip Khadka</w:t>
            </w:r>
          </w:p>
        </w:tc>
        <w:tc>
          <w:tcPr/>
          <w:p w:rsidR="00000000" w:rsidDel="00000000" w:rsidP="00000000" w:rsidRDefault="00000000" w:rsidRPr="00000000" w14:paraId="0000000D">
            <w:pPr>
              <w:rPr/>
            </w:pPr>
            <w:r w:rsidDel="00000000" w:rsidR="00000000" w:rsidRPr="00000000">
              <w:rPr>
                <w:rtl w:val="0"/>
              </w:rPr>
              <w:t xml:space="preserve">11591520</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Pete Maselli</w:t>
            </w:r>
          </w:p>
        </w:tc>
        <w:tc>
          <w:tcPr/>
          <w:p w:rsidR="00000000" w:rsidDel="00000000" w:rsidP="00000000" w:rsidRDefault="00000000" w:rsidRPr="00000000" w14:paraId="0000000F">
            <w:pPr>
              <w:rPr/>
            </w:pPr>
            <w:r w:rsidDel="00000000" w:rsidR="00000000" w:rsidRPr="00000000">
              <w:rPr>
                <w:rtl w:val="0"/>
              </w:rPr>
              <w:t xml:space="preserve">11808816</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Xavier Rosado</w:t>
            </w:r>
          </w:p>
        </w:tc>
        <w:tc>
          <w:tcPr/>
          <w:p w:rsidR="00000000" w:rsidDel="00000000" w:rsidP="00000000" w:rsidRDefault="00000000" w:rsidRPr="00000000" w14:paraId="00000011">
            <w:pPr>
              <w:rPr/>
            </w:pPr>
            <w:r w:rsidDel="00000000" w:rsidR="00000000" w:rsidRPr="00000000">
              <w:rPr>
                <w:rtl w:val="0"/>
              </w:rPr>
              <w:t xml:space="preserve">11678489</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2"/>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980"/>
        <w:gridCol w:w="6030"/>
        <w:tblGridChange w:id="0">
          <w:tblGrid>
            <w:gridCol w:w="1260"/>
            <w:gridCol w:w="1980"/>
            <w:gridCol w:w="60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0" w:line="240" w:lineRule="auto"/>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0" w:lin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0" w:line="240" w:lineRule="auto"/>
              <w:rPr/>
            </w:pPr>
            <w:r w:rsidDel="00000000" w:rsidR="00000000" w:rsidRPr="00000000">
              <w:rPr>
                <w:rtl w:val="0"/>
              </w:rPr>
              <w:t xml:space="preserve">5 Oct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0" w:line="240" w:lineRule="auto"/>
              <w:rPr/>
            </w:pPr>
            <w:r w:rsidDel="00000000" w:rsidR="00000000" w:rsidRPr="00000000">
              <w:rPr>
                <w:rtl w:val="0"/>
              </w:rPr>
              <w:t xml:space="preserve">Initial submission</w:t>
            </w:r>
          </w:p>
        </w:tc>
      </w:tr>
      <w:tr>
        <w:trPr>
          <w:cantSplit w:val="0"/>
          <w:trHeight w:val="823.21582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0" w:line="240" w:lineRule="auto"/>
              <w:rPr/>
            </w:pPr>
            <w:r w:rsidDel="00000000" w:rsidR="00000000" w:rsidRPr="00000000">
              <w:rPr>
                <w:rtl w:val="0"/>
              </w:rPr>
              <w:t xml:space="preserve">12 Oct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0" w:line="240" w:lineRule="auto"/>
              <w:rPr/>
            </w:pPr>
            <w:r w:rsidDel="00000000" w:rsidR="00000000" w:rsidRPr="00000000">
              <w:rPr>
                <w:rtl w:val="0"/>
              </w:rPr>
              <w:t xml:space="preserve">Added System Administrator use cases, zip-based weather status, and updated class, ER and sequence diagrams</w:t>
            </w:r>
          </w:p>
        </w:tc>
      </w:tr>
      <w:tr>
        <w:trPr>
          <w:cantSplit w:val="0"/>
          <w:trHeight w:val="823.21582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line="240" w:lineRule="auto"/>
              <w:rPr/>
            </w:pPr>
            <w:r w:rsidDel="00000000" w:rsidR="00000000" w:rsidRPr="00000000">
              <w:rPr>
                <w:rtl w:val="0"/>
              </w:rPr>
              <w:t xml:space="preserve">16 Oct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0" w:line="240" w:lineRule="auto"/>
              <w:rPr/>
            </w:pPr>
            <w:r w:rsidDel="00000000" w:rsidR="00000000" w:rsidRPr="00000000">
              <w:rPr>
                <w:rtl w:val="0"/>
              </w:rPr>
              <w:t xml:space="preserve">Redid wire frames for all use cases, including admin screens.  Added WeatherCache to the class and ER diagrams</w:t>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b w:val="1"/>
          <w:bCs w:val="1"/>
          <w:color w:val="2e7d32"/>
          <w:sz w:val="32"/>
          <w:szCs w:val="32"/>
        </w:rPr>
      </w:pPr>
      <w:r w:rsidDel="00000000" w:rsidR="00000000" w:rsidRPr="00000000">
        <w:rPr>
          <w:b w:val="1"/>
          <w:bCs w:val="1"/>
          <w:color w:val="2e7d32"/>
          <w:sz w:val="32"/>
          <w:szCs w:val="32"/>
          <w:rtl w:val="0"/>
        </w:rPr>
        <w:t xml:space="preserve">Section 1: Class Diagram</w:t>
      </w:r>
    </w:p>
    <w:p w:rsidR="00000000" w:rsidDel="00000000" w:rsidP="00000000" w:rsidRDefault="00000000" w:rsidRPr="00000000" w14:paraId="00000022">
      <w:pPr>
        <w:rPr/>
      </w:pPr>
      <w:r w:rsidDel="00000000" w:rsidR="00000000" w:rsidRPr="00000000">
        <w:rPr>
          <w:b w:val="1"/>
          <w:bCs w:val="1"/>
          <w:rtl w:val="0"/>
        </w:rPr>
        <w:t xml:space="preserve">RegisteredUser</w:t>
      </w:r>
      <w:r w:rsidDel="00000000" w:rsidR="00000000" w:rsidRPr="00000000">
        <w:rPr>
          <w:rtl w:val="0"/>
        </w:rPr>
        <w:t xml:space="preserve"> - Represents someone with an account. Holds their email (which serves as their user name), hashed password, zip code, assigned growing zone, whether they have enabled notifications, and whether the account is an administrator (isAdmin) or suspended (isSuspended). Its methods handle registering, authenticating a login (which fails for a suspended account), saving a plant to My Plants (creating a SavedPlant), removing a saved plant, and posting a tip. When isAdmin is true, the user may also perform the administrative operations: removing a tip (removeTip); adding, editing and removing plants in the catalog (addPlant, editPlant, removePlant), where removePlant returns false if the plant is saved in any user’s list; and suspending, with the option to remove that user’s tips, or reactivating an account (suspendUser, reactivateUser). </w:t>
        <w:br w:type="textWrapping"/>
        <w:br w:type="textWrapping"/>
      </w:r>
      <w:r w:rsidDel="00000000" w:rsidR="00000000" w:rsidRPr="00000000">
        <w:rPr>
          <w:b w:val="1"/>
          <w:bCs w:val="1"/>
          <w:rtl w:val="0"/>
        </w:rPr>
        <w:t xml:space="preserve">GrowingZone </w:t>
      </w:r>
      <w:r w:rsidDel="00000000" w:rsidR="00000000" w:rsidRPr="00000000">
        <w:rPr>
          <w:rtl w:val="0"/>
        </w:rPr>
        <w:t xml:space="preserve">- Represents a USDA hardiness zone, storing its zone code and regional data. It can look up which plants are in season on a given date and refresh its region data when the USDA source updates.</w:t>
      </w:r>
    </w:p>
    <w:p w:rsidR="00000000" w:rsidDel="00000000" w:rsidP="00000000" w:rsidRDefault="00000000" w:rsidRPr="00000000" w14:paraId="00000023">
      <w:pPr>
        <w:rPr/>
      </w:pPr>
      <w:r w:rsidDel="00000000" w:rsidR="00000000" w:rsidRPr="00000000">
        <w:rPr>
          <w:b w:val="1"/>
          <w:bCs w:val="1"/>
          <w:rtl w:val="0"/>
        </w:rPr>
        <w:t xml:space="preserve">Plant</w:t>
      </w:r>
      <w:r w:rsidDel="00000000" w:rsidR="00000000" w:rsidRPr="00000000">
        <w:rPr>
          <w:rtl w:val="0"/>
        </w:rPr>
        <w:t xml:space="preserve"> - Represents a plant species with its name, description, and recommended planting time. It can provide the default set of care tasks used to build a saved plant’s checklist, and check whether it is in season for a given date and zone. </w:t>
      </w:r>
    </w:p>
    <w:p w:rsidR="00000000" w:rsidDel="00000000" w:rsidP="00000000" w:rsidRDefault="00000000" w:rsidRPr="00000000" w14:paraId="00000024">
      <w:pPr>
        <w:rPr/>
      </w:pPr>
      <w:r w:rsidDel="00000000" w:rsidR="00000000" w:rsidRPr="00000000">
        <w:rPr>
          <w:b w:val="1"/>
          <w:bCs w:val="1"/>
          <w:rtl w:val="0"/>
        </w:rPr>
        <w:t xml:space="preserve">SavedPlant (MyPlantsEntry)</w:t>
      </w:r>
      <w:r w:rsidDel="00000000" w:rsidR="00000000" w:rsidRPr="00000000">
        <w:rPr>
          <w:rtl w:val="0"/>
        </w:rPr>
        <w:t xml:space="preserve"> - The join between a RegisteredUser and a Plant, tracking when it was planted. It manages the care tasks tied to that specific saved plant: adding one, listing pending tasks, and marking a task complete.</w:t>
        <w:br w:type="textWrapping"/>
        <w:br w:type="textWrapping"/>
      </w:r>
      <w:r w:rsidDel="00000000" w:rsidR="00000000" w:rsidRPr="00000000">
        <w:rPr>
          <w:b w:val="1"/>
          <w:bCs w:val="1"/>
          <w:rtl w:val="0"/>
        </w:rPr>
        <w:t xml:space="preserve">CareTask</w:t>
      </w:r>
      <w:r w:rsidDel="00000000" w:rsidR="00000000" w:rsidRPr="00000000">
        <w:rPr>
          <w:rtl w:val="0"/>
        </w:rPr>
        <w:t xml:space="preserve"> - A single to-do item tied to a SavedPlant (watering, pest check, etc.), with a description, due date, and completion status. It can mark itself complete, get rescheduled, or report whether it’s overdue.</w:t>
      </w:r>
    </w:p>
    <w:p w:rsidR="00000000" w:rsidDel="00000000" w:rsidP="00000000" w:rsidRDefault="00000000" w:rsidRPr="00000000" w14:paraId="00000025">
      <w:pPr>
        <w:rPr/>
      </w:pPr>
      <w:r w:rsidDel="00000000" w:rsidR="00000000" w:rsidRPr="00000000">
        <w:rPr>
          <w:b w:val="1"/>
          <w:bCs w:val="1"/>
          <w:rtl w:val="0"/>
        </w:rPr>
        <w:t xml:space="preserve">Tip</w:t>
      </w:r>
      <w:r w:rsidDel="00000000" w:rsidR="00000000" w:rsidRPr="00000000">
        <w:rPr>
          <w:rtl w:val="0"/>
        </w:rPr>
        <w:t xml:space="preserve"> - A community gardening tip authored by a RegisteredUser and tagged with the author’s growing zone, holding its text and timestamp. Tips are shared with all registered users in the community feed. It can be published, and an administrator can remove it. </w:t>
      </w:r>
    </w:p>
    <w:p w:rsidR="00000000" w:rsidDel="00000000" w:rsidP="00000000" w:rsidRDefault="00000000" w:rsidRPr="00000000" w14:paraId="00000026">
      <w:pPr>
        <w:rPr/>
      </w:pPr>
      <w:r w:rsidDel="00000000" w:rsidR="00000000" w:rsidRPr="00000000">
        <w:rPr>
          <w:b w:val="1"/>
          <w:bCs w:val="1"/>
          <w:rtl w:val="0"/>
        </w:rPr>
        <w:t xml:space="preserve">Scheduler</w:t>
      </w:r>
      <w:r w:rsidDel="00000000" w:rsidR="00000000" w:rsidRPr="00000000">
        <w:rPr>
          <w:rtl w:val="0"/>
        </w:rPr>
        <w:t xml:space="preserve"> - A background actor that runs on a fixed interval (checkIntervalHours) and checks each ZIP code that has registered users with notifications enabled for freeze and frost conditions. It reads and updates the ZipWeatherStatus for that ZIP code and, when a new or more severe alert is found, generates a WeatherAlert for each registered user at that ZIP code. </w:t>
      </w:r>
    </w:p>
    <w:p w:rsidR="00000000" w:rsidDel="00000000" w:rsidP="00000000" w:rsidRDefault="00000000" w:rsidRPr="00000000" w14:paraId="00000027">
      <w:pPr>
        <w:rPr/>
      </w:pPr>
      <w:r w:rsidDel="00000000" w:rsidR="00000000" w:rsidRPr="00000000">
        <w:rPr>
          <w:b w:val="1"/>
          <w:bCs w:val="1"/>
          <w:rtl w:val="0"/>
        </w:rPr>
        <w:t xml:space="preserve">WeatherAlert</w:t>
      </w:r>
      <w:r w:rsidDel="00000000" w:rsidR="00000000" w:rsidRPr="00000000">
        <w:rPr>
          <w:rtl w:val="0"/>
        </w:rPr>
        <w:t xml:space="preserve"> - A notification generated by the Scheduler for a RegisteredUser, holding a message and the time it was sent, with a method to send it (as an email, per FR-05/UC-05).</w:t>
      </w:r>
    </w:p>
    <w:p w:rsidR="00000000" w:rsidDel="00000000" w:rsidP="00000000" w:rsidRDefault="00000000" w:rsidRPr="00000000" w14:paraId="00000028">
      <w:pPr>
        <w:rPr/>
      </w:pPr>
      <w:r w:rsidDel="00000000" w:rsidR="00000000" w:rsidRPr="00000000">
        <w:rPr>
          <w:b w:val="1"/>
          <w:bCs w:val="1"/>
          <w:rtl w:val="0"/>
        </w:rPr>
        <w:t xml:space="preserve">WeatherCache - </w:t>
      </w:r>
      <w:r w:rsidDel="00000000" w:rsidR="00000000" w:rsidRPr="00000000">
        <w:rPr>
          <w:rtl w:val="0"/>
        </w:rPr>
        <w:t xml:space="preserve">Stores the last forecast retrieved for a ZIP code, shown flagged as outdated when NOAA is unavailable (UC-04 alternative flow 2a).</w:t>
      </w:r>
    </w:p>
    <w:p w:rsidR="00000000" w:rsidDel="00000000" w:rsidP="00000000" w:rsidRDefault="00000000" w:rsidRPr="00000000" w14:paraId="00000029">
      <w:pPr>
        <w:rPr/>
      </w:pPr>
      <w:r w:rsidDel="00000000" w:rsidR="00000000" w:rsidRPr="00000000">
        <w:rPr>
          <w:b w:val="1"/>
          <w:bCs w:val="1"/>
          <w:rtl w:val="0"/>
        </w:rPr>
        <w:t xml:space="preserve">ZipWeatherStatus</w:t>
      </w:r>
      <w:r w:rsidDel="00000000" w:rsidR="00000000" w:rsidRPr="00000000">
        <w:rPr>
          <w:rtl w:val="0"/>
        </w:rPr>
        <w:t xml:space="preserve"> - Records the last known freeze or frost status (none, watch or warning) for a ZIP code, and when it was last checked. The Scheduler compares each new NOAA result against it so the same alert is not sent twice. updateStatus saves a new status and the time of the check, and hasEscalated reports whether a new status is more severe than the stored one. Registered users who share a ZIP code share one status record.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6267535" cy="6276730"/>
            <wp:effectExtent b="0" l="0" r="0" t="0"/>
            <wp:docPr id="1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267535" cy="627673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color w:val="666666"/>
          <w:sz w:val="24"/>
          <w:szCs w:val="24"/>
        </w:rPr>
      </w:pPr>
      <w:r w:rsidDel="00000000" w:rsidR="00000000" w:rsidRPr="00000000">
        <w:rPr>
          <w:b w:val="1"/>
          <w:bCs w:val="1"/>
          <w:color w:val="2e7d32"/>
          <w:sz w:val="32"/>
          <w:szCs w:val="32"/>
          <w:rtl w:val="0"/>
        </w:rPr>
        <w:t xml:space="preserve">Section 2: System / Information Architecture Diagram</w:t>
      </w:r>
      <w:r w:rsidDel="00000000" w:rsidR="00000000" w:rsidRPr="00000000">
        <w:rPr>
          <w:i w:val="1"/>
          <w:iCs w:val="1"/>
          <w:color w:val="666666"/>
          <w:sz w:val="24"/>
          <w:szCs w:val="24"/>
          <w:rtl w:val="0"/>
        </w:rPr>
        <w:t xml:space="preserve"> </w:t>
      </w:r>
      <w:r w:rsidDel="00000000" w:rsidR="00000000" w:rsidRPr="00000000">
        <w:rPr>
          <w:i w:val="1"/>
          <w:iCs w:val="1"/>
          <w:color w:val="666666"/>
          <w:sz w:val="24"/>
          <w:szCs w:val="24"/>
        </w:rPr>
        <w:drawing>
          <wp:inline distB="114300" distT="114300" distL="114300" distR="114300">
            <wp:extent cx="5486400" cy="2844800"/>
            <wp:effectExtent b="0" l="0" r="0" t="0"/>
            <wp:docPr id="1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Browser-based frontend communicates with the Flask backend over HTTP, sending requests and receiving responses. The backend creates and validates sessions through session-based authentication and persists application data by reading from and writing to SQLite. It retrieves external data from the USDA and NOAA APIs to support growing zone lookups and weather forecasts. Separately, the Scheduler runs at a fixed interval, checks NOAA for freeze and frost conditions at each ZIP code that has subscribed users, and sends alerts through the Outbound Email Service. Sessions end after 30 minutes of inactivity.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color w:val="2e7d32"/>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color w:val="2e7d32"/>
          <w:sz w:val="32"/>
          <w:szCs w:val="32"/>
          <w:rtl w:val="0"/>
        </w:rPr>
        <w:t xml:space="preserve">Section 3: Sequence Diagrams</w:t>
      </w:r>
      <w:r w:rsidDel="00000000" w:rsidR="00000000" w:rsidRPr="00000000">
        <w:rPr>
          <w:i w:val="1"/>
          <w:iCs w:val="1"/>
          <w:color w:val="666666"/>
        </w:rPr>
        <w:drawing>
          <wp:inline distB="114300" distT="114300" distL="114300" distR="114300">
            <wp:extent cx="4946791" cy="7872413"/>
            <wp:effectExtent b="0" l="0" r="0" t="0"/>
            <wp:docPr id="16" name="image11.png"/>
            <a:graphic>
              <a:graphicData uri="http://schemas.openxmlformats.org/drawingml/2006/picture">
                <pic:pic>
                  <pic:nvPicPr>
                    <pic:cNvPr id="0" name="image11.png"/>
                    <pic:cNvPicPr preferRelativeResize="0"/>
                  </pic:nvPicPr>
                  <pic:blipFill>
                    <a:blip r:embed="rId8"/>
                    <a:srcRect b="0" l="3272" r="3272" t="0"/>
                    <a:stretch>
                      <a:fillRect/>
                    </a:stretch>
                  </pic:blipFill>
                  <pic:spPr>
                    <a:xfrm>
                      <a:off x="0" y="0"/>
                      <a:ext cx="4946791" cy="7872413"/>
                    </a:xfrm>
                    <a:prstGeom prst="rect"/>
                    <a:ln/>
                  </pic:spPr>
                </pic:pic>
              </a:graphicData>
            </a:graphic>
          </wp:inline>
        </w:drawing>
      </w:r>
      <w:r w:rsidDel="00000000" w:rsidR="00000000" w:rsidRPr="00000000">
        <w:rPr>
          <w:i w:val="1"/>
          <w:iCs w:val="1"/>
          <w:color w:val="666666"/>
        </w:rPr>
        <w:drawing>
          <wp:inline distB="114300" distT="114300" distL="114300" distR="114300">
            <wp:extent cx="4860242" cy="9024938"/>
            <wp:effectExtent b="0" l="0" r="0" t="0"/>
            <wp:docPr id="28" name="image27.png"/>
            <a:graphic>
              <a:graphicData uri="http://schemas.openxmlformats.org/drawingml/2006/picture">
                <pic:pic>
                  <pic:nvPicPr>
                    <pic:cNvPr id="0" name="image27.png"/>
                    <pic:cNvPicPr preferRelativeResize="0"/>
                  </pic:nvPicPr>
                  <pic:blipFill>
                    <a:blip r:embed="rId9"/>
                    <a:srcRect b="0" l="2460" r="2460" t="0"/>
                    <a:stretch>
                      <a:fillRect/>
                    </a:stretch>
                  </pic:blipFill>
                  <pic:spPr>
                    <a:xfrm>
                      <a:off x="0" y="0"/>
                      <a:ext cx="4860242" cy="9024938"/>
                    </a:xfrm>
                    <a:prstGeom prst="rect"/>
                    <a:ln/>
                  </pic:spPr>
                </pic:pic>
              </a:graphicData>
            </a:graphic>
          </wp:inline>
        </w:drawing>
      </w:r>
      <w:r w:rsidDel="00000000" w:rsidR="00000000" w:rsidRPr="00000000">
        <w:rPr>
          <w:i w:val="1"/>
          <w:iCs w:val="1"/>
          <w:color w:val="666666"/>
        </w:rPr>
        <w:drawing>
          <wp:inline distB="114300" distT="114300" distL="114300" distR="114300">
            <wp:extent cx="4676775" cy="9101138"/>
            <wp:effectExtent b="0" l="0" r="0" t="0"/>
            <wp:docPr id="4" name="image28.png"/>
            <a:graphic>
              <a:graphicData uri="http://schemas.openxmlformats.org/drawingml/2006/picture">
                <pic:pic>
                  <pic:nvPicPr>
                    <pic:cNvPr id="0" name="image28.png"/>
                    <pic:cNvPicPr preferRelativeResize="0"/>
                  </pic:nvPicPr>
                  <pic:blipFill>
                    <a:blip r:embed="rId10"/>
                    <a:srcRect b="0" l="545" r="545" t="0"/>
                    <a:stretch>
                      <a:fillRect/>
                    </a:stretch>
                  </pic:blipFill>
                  <pic:spPr>
                    <a:xfrm>
                      <a:off x="0" y="0"/>
                      <a:ext cx="4676775" cy="9101138"/>
                    </a:xfrm>
                    <a:prstGeom prst="rect"/>
                    <a:ln/>
                  </pic:spPr>
                </pic:pic>
              </a:graphicData>
            </a:graphic>
          </wp:inline>
        </w:drawing>
      </w:r>
      <w:r w:rsidDel="00000000" w:rsidR="00000000" w:rsidRPr="00000000">
        <w:rPr>
          <w:i w:val="1"/>
          <w:iCs w:val="1"/>
          <w:color w:val="666666"/>
        </w:rPr>
        <w:drawing>
          <wp:inline distB="114300" distT="114300" distL="114300" distR="114300">
            <wp:extent cx="6408591" cy="8453438"/>
            <wp:effectExtent b="0" l="0" r="0" t="0"/>
            <wp:docPr id="5" name="image8.png"/>
            <a:graphic>
              <a:graphicData uri="http://schemas.openxmlformats.org/drawingml/2006/picture">
                <pic:pic>
                  <pic:nvPicPr>
                    <pic:cNvPr id="0" name="image8.png"/>
                    <pic:cNvPicPr preferRelativeResize="0"/>
                  </pic:nvPicPr>
                  <pic:blipFill>
                    <a:blip r:embed="rId11"/>
                    <a:srcRect b="0" l="2988" r="2988" t="0"/>
                    <a:stretch>
                      <a:fillRect/>
                    </a:stretch>
                  </pic:blipFill>
                  <pic:spPr>
                    <a:xfrm>
                      <a:off x="0" y="0"/>
                      <a:ext cx="6408591" cy="8453438"/>
                    </a:xfrm>
                    <a:prstGeom prst="rect"/>
                    <a:ln/>
                  </pic:spPr>
                </pic:pic>
              </a:graphicData>
            </a:graphic>
          </wp:inline>
        </w:drawing>
      </w:r>
      <w:r w:rsidDel="00000000" w:rsidR="00000000" w:rsidRPr="00000000">
        <w:rPr>
          <w:i w:val="1"/>
          <w:iCs w:val="1"/>
          <w:color w:val="666666"/>
        </w:rPr>
        <w:drawing>
          <wp:inline distB="114300" distT="114300" distL="114300" distR="114300">
            <wp:extent cx="6096502" cy="6424613"/>
            <wp:effectExtent b="0" l="0" r="0" t="0"/>
            <wp:docPr id="11" name="image16.png"/>
            <a:graphic>
              <a:graphicData uri="http://schemas.openxmlformats.org/drawingml/2006/picture">
                <pic:pic>
                  <pic:nvPicPr>
                    <pic:cNvPr id="0" name="image16.png"/>
                    <pic:cNvPicPr preferRelativeResize="0"/>
                  </pic:nvPicPr>
                  <pic:blipFill>
                    <a:blip r:embed="rId12"/>
                    <a:srcRect b="0" l="2083" r="2083" t="0"/>
                    <a:stretch>
                      <a:fillRect/>
                    </a:stretch>
                  </pic:blipFill>
                  <pic:spPr>
                    <a:xfrm>
                      <a:off x="0" y="0"/>
                      <a:ext cx="6096502" cy="6424613"/>
                    </a:xfrm>
                    <a:prstGeom prst="rect"/>
                    <a:ln/>
                  </pic:spPr>
                </pic:pic>
              </a:graphicData>
            </a:graphic>
          </wp:inline>
        </w:drawing>
      </w:r>
      <w:r w:rsidDel="00000000" w:rsidR="00000000" w:rsidRPr="00000000">
        <w:rPr>
          <w:i w:val="1"/>
          <w:iCs w:val="1"/>
          <w:color w:val="666666"/>
        </w:rPr>
        <w:drawing>
          <wp:inline distB="114300" distT="114300" distL="114300" distR="114300">
            <wp:extent cx="5757863" cy="6067747"/>
            <wp:effectExtent b="0" l="0" r="0" t="0"/>
            <wp:docPr id="15" name="image18.png"/>
            <a:graphic>
              <a:graphicData uri="http://schemas.openxmlformats.org/drawingml/2006/picture">
                <pic:pic>
                  <pic:nvPicPr>
                    <pic:cNvPr id="0" name="image18.png"/>
                    <pic:cNvPicPr preferRelativeResize="0"/>
                  </pic:nvPicPr>
                  <pic:blipFill>
                    <a:blip r:embed="rId13"/>
                    <a:srcRect b="0" l="2667" r="2667" t="0"/>
                    <a:stretch>
                      <a:fillRect/>
                    </a:stretch>
                  </pic:blipFill>
                  <pic:spPr>
                    <a:xfrm>
                      <a:off x="0" y="0"/>
                      <a:ext cx="5757863" cy="606774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70330" cy="6291263"/>
            <wp:effectExtent b="0" l="0" r="0" t="0"/>
            <wp:docPr id="18" name="image24.png"/>
            <a:graphic>
              <a:graphicData uri="http://schemas.openxmlformats.org/drawingml/2006/picture">
                <pic:pic>
                  <pic:nvPicPr>
                    <pic:cNvPr id="0" name="image24.png"/>
                    <pic:cNvPicPr preferRelativeResize="0"/>
                  </pic:nvPicPr>
                  <pic:blipFill>
                    <a:blip r:embed="rId14"/>
                    <a:srcRect b="357" l="0" r="0" t="357"/>
                    <a:stretch>
                      <a:fillRect/>
                    </a:stretch>
                  </pic:blipFill>
                  <pic:spPr>
                    <a:xfrm>
                      <a:off x="0" y="0"/>
                      <a:ext cx="5770330" cy="6291263"/>
                    </a:xfrm>
                    <a:prstGeom prst="rect"/>
                    <a:ln/>
                  </pic:spPr>
                </pic:pic>
              </a:graphicData>
            </a:graphic>
          </wp:inline>
        </w:drawing>
      </w:r>
      <w:r w:rsidDel="00000000" w:rsidR="00000000" w:rsidRPr="00000000">
        <w:rPr/>
        <w:drawing>
          <wp:inline distB="114300" distT="114300" distL="114300" distR="114300">
            <wp:extent cx="5950324" cy="7024688"/>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50324" cy="7024688"/>
                    </a:xfrm>
                    <a:prstGeom prst="rect"/>
                    <a:ln/>
                  </pic:spPr>
                </pic:pic>
              </a:graphicData>
            </a:graphic>
          </wp:inline>
        </w:drawing>
      </w:r>
      <w:r w:rsidDel="00000000" w:rsidR="00000000" w:rsidRPr="00000000">
        <w:br w:type="page"/>
      </w:r>
      <w:r w:rsidDel="00000000" w:rsidR="00000000" w:rsidRPr="00000000">
        <w:rPr/>
        <w:drawing>
          <wp:inline distB="114300" distT="114300" distL="114300" distR="114300">
            <wp:extent cx="5785986" cy="7635116"/>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85986" cy="763511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b w:val="1"/>
          <w:bCs w:val="1"/>
          <w:color w:val="2e7d32"/>
          <w:sz w:val="32"/>
          <w:szCs w:val="32"/>
        </w:rPr>
      </w:pPr>
      <w:r w:rsidDel="00000000" w:rsidR="00000000" w:rsidRPr="00000000">
        <w:rPr>
          <w:b w:val="1"/>
          <w:bCs w:val="1"/>
          <w:color w:val="2e7d32"/>
          <w:sz w:val="32"/>
          <w:szCs w:val="32"/>
        </w:rPr>
        <w:drawing>
          <wp:inline distB="114300" distT="114300" distL="114300" distR="114300">
            <wp:extent cx="5486400" cy="6261100"/>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486400" cy="6261100"/>
                    </a:xfrm>
                    <a:prstGeom prst="rect"/>
                    <a:ln/>
                  </pic:spPr>
                </pic:pic>
              </a:graphicData>
            </a:graphic>
          </wp:inline>
        </w:drawing>
      </w:r>
      <w:r w:rsidDel="00000000" w:rsidR="00000000" w:rsidRPr="00000000">
        <w:rPr>
          <w:b w:val="1"/>
          <w:bCs w:val="1"/>
          <w:color w:val="2e7d32"/>
          <w:sz w:val="32"/>
          <w:szCs w:val="32"/>
        </w:rPr>
        <w:drawing>
          <wp:inline distB="114300" distT="114300" distL="114300" distR="114300">
            <wp:extent cx="5486400" cy="9182100"/>
            <wp:effectExtent b="0" l="0" r="0" t="0"/>
            <wp:docPr id="24"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486400" cy="9182100"/>
                    </a:xfrm>
                    <a:prstGeom prst="rect"/>
                    <a:ln/>
                  </pic:spPr>
                </pic:pic>
              </a:graphicData>
            </a:graphic>
          </wp:inline>
        </w:drawing>
      </w:r>
      <w:r w:rsidDel="00000000" w:rsidR="00000000" w:rsidRPr="00000000">
        <w:rPr>
          <w:b w:val="1"/>
          <w:bCs w:val="1"/>
          <w:color w:val="2e7d32"/>
          <w:sz w:val="32"/>
          <w:szCs w:val="32"/>
        </w:rPr>
        <w:drawing>
          <wp:inline distB="114300" distT="114300" distL="114300" distR="114300">
            <wp:extent cx="5486400" cy="6172200"/>
            <wp:effectExtent b="0" l="0" r="0" t="0"/>
            <wp:docPr id="1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486400" cy="6172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color w:val="2e7d32"/>
          <w:sz w:val="32"/>
          <w:szCs w:val="32"/>
          <w:rtl w:val="0"/>
        </w:rPr>
        <w:t xml:space="preserve">Section 4: User Interface Wireframes / Mockups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Mean Green Thumb user interface wireframes for all use cases. Admin screens (11 to 13) are visible only to the System Administrator.</w:t>
      </w:r>
    </w:p>
    <w:tbl>
      <w:tblPr>
        <w:tblStyle w:val="Table3"/>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37">
            <w:pPr>
              <w:jc w:val="center"/>
              <w:rPr/>
            </w:pPr>
            <w:r w:rsidDel="00000000" w:rsidR="00000000" w:rsidRPr="00000000">
              <w:rPr/>
              <w:drawing>
                <wp:inline distB="114300" distT="114300" distL="114300" distR="114300">
                  <wp:extent cx="2667000" cy="4719863"/>
                  <wp:effectExtent b="0" l="0" r="0" t="0"/>
                  <wp:docPr id="25" name="image25.png"/>
                  <a:graphic>
                    <a:graphicData uri="http://schemas.openxmlformats.org/drawingml/2006/picture">
                      <pic:pic>
                        <pic:nvPicPr>
                          <pic:cNvPr id="0" name="image25.png"/>
                          <pic:cNvPicPr preferRelativeResize="0"/>
                        </pic:nvPicPr>
                        <pic:blipFill>
                          <a:blip r:embed="rId20"/>
                          <a:srcRect b="5336" l="8358" r="8060" t="5345"/>
                          <a:stretch>
                            <a:fillRect/>
                          </a:stretch>
                        </pic:blipFill>
                        <pic:spPr>
                          <a:xfrm>
                            <a:off x="0" y="0"/>
                            <a:ext cx="2667000" cy="471986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8">
            <w:pPr>
              <w:jc w:val="center"/>
              <w:rPr/>
            </w:pPr>
            <w:r w:rsidDel="00000000" w:rsidR="00000000" w:rsidRPr="00000000">
              <w:rPr/>
              <w:drawing>
                <wp:inline distB="114300" distT="114300" distL="114300" distR="114300">
                  <wp:extent cx="2628900" cy="4781550"/>
                  <wp:effectExtent b="0" l="0" r="0" t="0"/>
                  <wp:docPr id="9" name="image15.png"/>
                  <a:graphic>
                    <a:graphicData uri="http://schemas.openxmlformats.org/drawingml/2006/picture">
                      <pic:pic>
                        <pic:nvPicPr>
                          <pic:cNvPr id="0" name="image15.png"/>
                          <pic:cNvPicPr preferRelativeResize="0"/>
                        </pic:nvPicPr>
                        <pic:blipFill>
                          <a:blip r:embed="rId21"/>
                          <a:srcRect b="1723" l="3922" r="3595" t="1924"/>
                          <a:stretch>
                            <a:fillRect/>
                          </a:stretch>
                        </pic:blipFill>
                        <pic:spPr>
                          <a:xfrm>
                            <a:off x="0" y="0"/>
                            <a:ext cx="2628900" cy="47815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9">
            <w:pPr>
              <w:jc w:val="center"/>
              <w:rPr/>
            </w:pPr>
            <w:r w:rsidDel="00000000" w:rsidR="00000000" w:rsidRPr="00000000">
              <w:rPr>
                <w:i w:val="1"/>
                <w:iCs w:val="1"/>
                <w:sz w:val="20"/>
                <w:szCs w:val="20"/>
                <w:rtl w:val="0"/>
              </w:rPr>
              <w:t xml:space="preserve">Figure 1: Home / Zip Entry (UC-01)</w:t>
            </w:r>
            <w:r w:rsidDel="00000000" w:rsidR="00000000" w:rsidRPr="00000000">
              <w:rPr>
                <w:rtl w:val="0"/>
              </w:rPr>
            </w:r>
          </w:p>
        </w:tc>
        <w:tc>
          <w:tcPr/>
          <w:p w:rsidR="00000000" w:rsidDel="00000000" w:rsidP="00000000" w:rsidRDefault="00000000" w:rsidRPr="00000000" w14:paraId="0000003A">
            <w:pPr>
              <w:jc w:val="center"/>
              <w:rPr/>
            </w:pPr>
            <w:r w:rsidDel="00000000" w:rsidR="00000000" w:rsidRPr="00000000">
              <w:rPr>
                <w:i w:val="1"/>
                <w:iCs w:val="1"/>
                <w:sz w:val="20"/>
                <w:szCs w:val="20"/>
                <w:rtl w:val="0"/>
              </w:rPr>
              <w:t xml:space="preserve">Figure 2: Register (UC-03)</w:t>
            </w:r>
            <w:r w:rsidDel="00000000" w:rsidR="00000000" w:rsidRPr="00000000">
              <w:rPr>
                <w:rtl w:val="0"/>
              </w:rPr>
            </w:r>
          </w:p>
        </w:tc>
      </w:tr>
    </w:tbl>
    <w:p w:rsidR="00000000" w:rsidDel="00000000" w:rsidP="00000000" w:rsidRDefault="00000000" w:rsidRPr="00000000" w14:paraId="0000003B">
      <w:pPr>
        <w:rPr/>
      </w:pPr>
      <w:r w:rsidDel="00000000" w:rsidR="00000000" w:rsidRPr="00000000">
        <w:br w:type="page"/>
      </w:r>
      <w:r w:rsidDel="00000000" w:rsidR="00000000" w:rsidRPr="00000000">
        <w:rPr>
          <w:rtl w:val="0"/>
        </w:rPr>
      </w:r>
    </w:p>
    <w:tbl>
      <w:tblPr>
        <w:tblStyle w:val="Table4"/>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3C">
            <w:pPr>
              <w:jc w:val="center"/>
              <w:rPr/>
            </w:pPr>
            <w:r w:rsidDel="00000000" w:rsidR="00000000" w:rsidRPr="00000000">
              <w:rPr/>
              <w:drawing>
                <wp:inline distB="0" distT="0" distL="114300" distR="114300">
                  <wp:extent cx="2651760" cy="4835562"/>
                  <wp:effectExtent b="0" l="0" r="0" t="0"/>
                  <wp:docPr id="2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651760" cy="483556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D">
            <w:pPr>
              <w:jc w:val="center"/>
              <w:rPr/>
            </w:pPr>
            <w:r w:rsidDel="00000000" w:rsidR="00000000" w:rsidRPr="00000000">
              <w:rPr/>
              <w:drawing>
                <wp:inline distB="0" distT="0" distL="114300" distR="114300">
                  <wp:extent cx="2651760" cy="4835562"/>
                  <wp:effectExtent b="0" l="0" r="0" t="0"/>
                  <wp:docPr id="2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651760" cy="483556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E">
            <w:pPr>
              <w:jc w:val="center"/>
              <w:rPr/>
            </w:pPr>
            <w:r w:rsidDel="00000000" w:rsidR="00000000" w:rsidRPr="00000000">
              <w:rPr>
                <w:i w:val="1"/>
                <w:iCs w:val="1"/>
                <w:sz w:val="20"/>
                <w:szCs w:val="20"/>
                <w:rtl w:val="0"/>
              </w:rPr>
              <w:t xml:space="preserve">Figure 3: Log In (UC-03)</w:t>
            </w:r>
            <w:r w:rsidDel="00000000" w:rsidR="00000000" w:rsidRPr="00000000">
              <w:rPr>
                <w:rtl w:val="0"/>
              </w:rPr>
            </w:r>
          </w:p>
        </w:tc>
        <w:tc>
          <w:tcPr/>
          <w:p w:rsidR="00000000" w:rsidDel="00000000" w:rsidP="00000000" w:rsidRDefault="00000000" w:rsidRPr="00000000" w14:paraId="0000003F">
            <w:pPr>
              <w:jc w:val="center"/>
              <w:rPr/>
            </w:pPr>
            <w:r w:rsidDel="00000000" w:rsidR="00000000" w:rsidRPr="00000000">
              <w:rPr>
                <w:i w:val="1"/>
                <w:iCs w:val="1"/>
                <w:sz w:val="20"/>
                <w:szCs w:val="20"/>
                <w:rtl w:val="0"/>
              </w:rPr>
              <w:t xml:space="preserve">Figure 4: Plant Suggestions (UC-02)</w:t>
            </w:r>
            <w:r w:rsidDel="00000000" w:rsidR="00000000" w:rsidRPr="00000000">
              <w:rPr>
                <w:rtl w:val="0"/>
              </w:rPr>
            </w:r>
          </w:p>
        </w:tc>
      </w:tr>
    </w:tbl>
    <w:p w:rsidR="00000000" w:rsidDel="00000000" w:rsidP="00000000" w:rsidRDefault="00000000" w:rsidRPr="00000000" w14:paraId="00000040">
      <w:pPr>
        <w:rPr/>
      </w:pPr>
      <w:r w:rsidDel="00000000" w:rsidR="00000000" w:rsidRPr="00000000">
        <w:br w:type="page"/>
      </w:r>
      <w:r w:rsidDel="00000000" w:rsidR="00000000" w:rsidRPr="00000000">
        <w:rPr>
          <w:rtl w:val="0"/>
        </w:rPr>
      </w:r>
    </w:p>
    <w:tbl>
      <w:tblPr>
        <w:tblStyle w:val="Table5"/>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41">
            <w:pPr>
              <w:jc w:val="center"/>
              <w:rPr/>
            </w:pPr>
            <w:r w:rsidDel="00000000" w:rsidR="00000000" w:rsidRPr="00000000">
              <w:rPr/>
              <w:drawing>
                <wp:inline distB="0" distT="0" distL="114300" distR="114300">
                  <wp:extent cx="2651760" cy="7253344"/>
                  <wp:effectExtent b="0" l="0" r="0" t="0"/>
                  <wp:docPr id="23"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2651760" cy="725334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drawing>
                <wp:inline distB="0" distT="0" distL="114300" distR="114300">
                  <wp:extent cx="2651760" cy="7253344"/>
                  <wp:effectExtent b="0" l="0" r="0" t="0"/>
                  <wp:docPr id="8"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2651760" cy="725334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3">
            <w:pPr>
              <w:jc w:val="center"/>
              <w:rPr/>
            </w:pPr>
            <w:r w:rsidDel="00000000" w:rsidR="00000000" w:rsidRPr="00000000">
              <w:rPr>
                <w:i w:val="1"/>
                <w:iCs w:val="1"/>
                <w:sz w:val="20"/>
                <w:szCs w:val="20"/>
                <w:rtl w:val="0"/>
              </w:rPr>
              <w:t xml:space="preserve">Figure 5: My Plants (UC-08)</w:t>
            </w:r>
            <w:r w:rsidDel="00000000" w:rsidR="00000000" w:rsidRPr="00000000">
              <w:rPr>
                <w:rtl w:val="0"/>
              </w:rPr>
            </w:r>
          </w:p>
        </w:tc>
        <w:tc>
          <w:tcPr/>
          <w:p w:rsidR="00000000" w:rsidDel="00000000" w:rsidP="00000000" w:rsidRDefault="00000000" w:rsidRPr="00000000" w14:paraId="00000044">
            <w:pPr>
              <w:jc w:val="center"/>
              <w:rPr/>
            </w:pPr>
            <w:r w:rsidDel="00000000" w:rsidR="00000000" w:rsidRPr="00000000">
              <w:rPr>
                <w:i w:val="1"/>
                <w:iCs w:val="1"/>
                <w:sz w:val="20"/>
                <w:szCs w:val="20"/>
                <w:rtl w:val="0"/>
              </w:rPr>
              <w:t xml:space="preserve">Figure 6: Care Checklist (UC-09)</w:t>
            </w:r>
            <w:r w:rsidDel="00000000" w:rsidR="00000000" w:rsidRPr="00000000">
              <w:rPr>
                <w:rtl w:val="0"/>
              </w:rPr>
            </w:r>
          </w:p>
        </w:tc>
      </w:tr>
    </w:tbl>
    <w:p w:rsidR="00000000" w:rsidDel="00000000" w:rsidP="00000000" w:rsidRDefault="00000000" w:rsidRPr="00000000" w14:paraId="00000045">
      <w:pPr>
        <w:rPr/>
      </w:pPr>
      <w:r w:rsidDel="00000000" w:rsidR="00000000" w:rsidRPr="00000000">
        <w:br w:type="page"/>
      </w:r>
      <w:r w:rsidDel="00000000" w:rsidR="00000000" w:rsidRPr="00000000">
        <w:rPr>
          <w:rtl w:val="0"/>
        </w:rPr>
      </w:r>
    </w:p>
    <w:tbl>
      <w:tblPr>
        <w:tblStyle w:val="Table6"/>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46">
            <w:pPr>
              <w:jc w:val="center"/>
              <w:rPr/>
            </w:pPr>
            <w:r w:rsidDel="00000000" w:rsidR="00000000" w:rsidRPr="00000000">
              <w:rPr/>
              <w:drawing>
                <wp:inline distB="0" distT="0" distL="114300" distR="114300">
                  <wp:extent cx="2651760" cy="7253344"/>
                  <wp:effectExtent b="0" l="0" r="0" t="0"/>
                  <wp:docPr id="19"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2651760" cy="725334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7">
            <w:pPr>
              <w:jc w:val="center"/>
              <w:rPr/>
            </w:pPr>
            <w:r w:rsidDel="00000000" w:rsidR="00000000" w:rsidRPr="00000000">
              <w:rPr/>
              <w:drawing>
                <wp:inline distB="0" distT="0" distL="114300" distR="114300">
                  <wp:extent cx="2651760" cy="7253344"/>
                  <wp:effectExtent b="0" l="0" r="0" t="0"/>
                  <wp:docPr id="2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2651760" cy="725334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8">
            <w:pPr>
              <w:jc w:val="center"/>
              <w:rPr/>
            </w:pPr>
            <w:r w:rsidDel="00000000" w:rsidR="00000000" w:rsidRPr="00000000">
              <w:rPr>
                <w:i w:val="1"/>
                <w:iCs w:val="1"/>
                <w:sz w:val="20"/>
                <w:szCs w:val="20"/>
                <w:rtl w:val="0"/>
              </w:rPr>
              <w:t xml:space="preserve">Figure 7: Weather Forecast (UC-04)</w:t>
            </w:r>
            <w:r w:rsidDel="00000000" w:rsidR="00000000" w:rsidRPr="00000000">
              <w:rPr>
                <w:rtl w:val="0"/>
              </w:rPr>
            </w:r>
          </w:p>
        </w:tc>
        <w:tc>
          <w:tcPr/>
          <w:p w:rsidR="00000000" w:rsidDel="00000000" w:rsidP="00000000" w:rsidRDefault="00000000" w:rsidRPr="00000000" w14:paraId="00000049">
            <w:pPr>
              <w:jc w:val="center"/>
              <w:rPr/>
            </w:pPr>
            <w:r w:rsidDel="00000000" w:rsidR="00000000" w:rsidRPr="00000000">
              <w:rPr>
                <w:i w:val="1"/>
                <w:iCs w:val="1"/>
                <w:sz w:val="20"/>
                <w:szCs w:val="20"/>
                <w:rtl w:val="0"/>
              </w:rPr>
              <w:t xml:space="preserve">Figure 8: Weather Alert Details (UC-05)</w:t>
            </w:r>
            <w:r w:rsidDel="00000000" w:rsidR="00000000" w:rsidRPr="00000000">
              <w:rPr>
                <w:rtl w:val="0"/>
              </w:rPr>
            </w:r>
          </w:p>
        </w:tc>
      </w:tr>
    </w:tbl>
    <w:p w:rsidR="00000000" w:rsidDel="00000000" w:rsidP="00000000" w:rsidRDefault="00000000" w:rsidRPr="00000000" w14:paraId="0000004A">
      <w:pPr>
        <w:rPr/>
      </w:pPr>
      <w:r w:rsidDel="00000000" w:rsidR="00000000" w:rsidRPr="00000000">
        <w:br w:type="page"/>
      </w:r>
      <w:r w:rsidDel="00000000" w:rsidR="00000000" w:rsidRPr="00000000">
        <w:rPr>
          <w:rtl w:val="0"/>
        </w:rPr>
      </w:r>
    </w:p>
    <w:tbl>
      <w:tblPr>
        <w:tblStyle w:val="Table7"/>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4B">
            <w:pPr>
              <w:jc w:val="center"/>
              <w:rPr/>
            </w:pPr>
            <w:r w:rsidDel="00000000" w:rsidR="00000000" w:rsidRPr="00000000">
              <w:rPr/>
              <w:drawing>
                <wp:inline distB="0" distT="0" distL="114300" distR="114300">
                  <wp:extent cx="2651760" cy="4882358"/>
                  <wp:effectExtent b="0" l="0" r="0" t="0"/>
                  <wp:docPr id="20"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2651760" cy="488235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C">
            <w:pPr>
              <w:jc w:val="center"/>
              <w:rPr/>
            </w:pPr>
            <w:r w:rsidDel="00000000" w:rsidR="00000000" w:rsidRPr="00000000">
              <w:rPr/>
              <w:drawing>
                <wp:inline distB="0" distT="0" distL="114300" distR="114300">
                  <wp:extent cx="2651760" cy="4882358"/>
                  <wp:effectExtent b="0" l="0" r="0" t="0"/>
                  <wp:docPr id="14"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2651760" cy="488235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D">
            <w:pPr>
              <w:jc w:val="center"/>
              <w:rPr/>
            </w:pPr>
            <w:r w:rsidDel="00000000" w:rsidR="00000000" w:rsidRPr="00000000">
              <w:rPr>
                <w:i w:val="1"/>
                <w:iCs w:val="1"/>
                <w:sz w:val="20"/>
                <w:szCs w:val="20"/>
                <w:rtl w:val="0"/>
              </w:rPr>
              <w:t xml:space="preserve">Figure 9: Planting Calendar (UC-06)</w:t>
            </w:r>
            <w:r w:rsidDel="00000000" w:rsidR="00000000" w:rsidRPr="00000000">
              <w:rPr>
                <w:rtl w:val="0"/>
              </w:rPr>
            </w:r>
          </w:p>
        </w:tc>
        <w:tc>
          <w:tcPr/>
          <w:p w:rsidR="00000000" w:rsidDel="00000000" w:rsidP="00000000" w:rsidRDefault="00000000" w:rsidRPr="00000000" w14:paraId="0000004E">
            <w:pPr>
              <w:jc w:val="center"/>
              <w:rPr/>
            </w:pPr>
            <w:r w:rsidDel="00000000" w:rsidR="00000000" w:rsidRPr="00000000">
              <w:rPr>
                <w:i w:val="1"/>
                <w:iCs w:val="1"/>
                <w:sz w:val="20"/>
                <w:szCs w:val="20"/>
                <w:rtl w:val="0"/>
              </w:rPr>
              <w:t xml:space="preserve">Figure 10: Community Tips (UC-07)</w:t>
            </w:r>
            <w:r w:rsidDel="00000000" w:rsidR="00000000" w:rsidRPr="00000000">
              <w:rPr>
                <w:rtl w:val="0"/>
              </w:rPr>
            </w:r>
          </w:p>
        </w:tc>
      </w:tr>
    </w:tbl>
    <w:p w:rsidR="00000000" w:rsidDel="00000000" w:rsidP="00000000" w:rsidRDefault="00000000" w:rsidRPr="00000000" w14:paraId="0000004F">
      <w:pPr>
        <w:rPr/>
      </w:pPr>
      <w:r w:rsidDel="00000000" w:rsidR="00000000" w:rsidRPr="00000000">
        <w:br w:type="page"/>
      </w:r>
      <w:r w:rsidDel="00000000" w:rsidR="00000000" w:rsidRPr="00000000">
        <w:rPr>
          <w:rtl w:val="0"/>
        </w:rPr>
      </w:r>
    </w:p>
    <w:tbl>
      <w:tblPr>
        <w:tblStyle w:val="Table8"/>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50">
            <w:pPr>
              <w:jc w:val="center"/>
              <w:rPr/>
            </w:pPr>
            <w:r w:rsidDel="00000000" w:rsidR="00000000" w:rsidRPr="00000000">
              <w:rPr/>
              <w:drawing>
                <wp:inline distB="0" distT="0" distL="114300" distR="114300">
                  <wp:extent cx="2651760" cy="4882358"/>
                  <wp:effectExtent b="0" l="0" r="0" t="0"/>
                  <wp:docPr id="2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2651760" cy="488235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drawing>
                <wp:inline distB="0" distT="0" distL="114300" distR="114300">
                  <wp:extent cx="2651760" cy="4882358"/>
                  <wp:effectExtent b="0" l="0" r="0" t="0"/>
                  <wp:docPr id="6"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2651760" cy="488235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2">
            <w:pPr>
              <w:jc w:val="center"/>
              <w:rPr/>
            </w:pPr>
            <w:r w:rsidDel="00000000" w:rsidR="00000000" w:rsidRPr="00000000">
              <w:rPr>
                <w:i w:val="1"/>
                <w:iCs w:val="1"/>
                <w:sz w:val="20"/>
                <w:szCs w:val="20"/>
                <w:rtl w:val="0"/>
              </w:rPr>
              <w:t xml:space="preserve">Figure 11: Moderate Tips, Admin (UC-10)</w:t>
            </w:r>
            <w:r w:rsidDel="00000000" w:rsidR="00000000" w:rsidRPr="00000000">
              <w:rPr>
                <w:rtl w:val="0"/>
              </w:rPr>
            </w:r>
          </w:p>
        </w:tc>
        <w:tc>
          <w:tcPr/>
          <w:p w:rsidR="00000000" w:rsidDel="00000000" w:rsidP="00000000" w:rsidRDefault="00000000" w:rsidRPr="00000000" w14:paraId="00000053">
            <w:pPr>
              <w:jc w:val="center"/>
              <w:rPr/>
            </w:pPr>
            <w:r w:rsidDel="00000000" w:rsidR="00000000" w:rsidRPr="00000000">
              <w:rPr>
                <w:i w:val="1"/>
                <w:iCs w:val="1"/>
                <w:sz w:val="20"/>
                <w:szCs w:val="20"/>
                <w:rtl w:val="0"/>
              </w:rPr>
              <w:t xml:space="preserve">Figure 12: Plant Catalog, Admin (UC-11)</w:t>
            </w:r>
            <w:r w:rsidDel="00000000" w:rsidR="00000000" w:rsidRPr="00000000">
              <w:rPr>
                <w:rtl w:val="0"/>
              </w:rPr>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tbl>
      <w:tblPr>
        <w:tblStyle w:val="Table9"/>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55">
            <w:pPr>
              <w:jc w:val="center"/>
              <w:rPr/>
            </w:pPr>
            <w:r w:rsidDel="00000000" w:rsidR="00000000" w:rsidRPr="00000000">
              <w:rPr/>
              <w:drawing>
                <wp:inline distB="0" distT="0" distL="114300" distR="114300">
                  <wp:extent cx="2651760" cy="4835562"/>
                  <wp:effectExtent b="0" l="0" r="0" t="0"/>
                  <wp:docPr id="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651760" cy="483556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r>
      <w:tr>
        <w:trPr>
          <w:cantSplit w:val="0"/>
          <w:tblHeader w:val="0"/>
        </w:trPr>
        <w:tc>
          <w:tcPr/>
          <w:p w:rsidR="00000000" w:rsidDel="00000000" w:rsidP="00000000" w:rsidRDefault="00000000" w:rsidRPr="00000000" w14:paraId="00000057">
            <w:pPr>
              <w:jc w:val="center"/>
              <w:rPr/>
            </w:pPr>
            <w:r w:rsidDel="00000000" w:rsidR="00000000" w:rsidRPr="00000000">
              <w:rPr>
                <w:i w:val="1"/>
                <w:iCs w:val="1"/>
                <w:sz w:val="20"/>
                <w:szCs w:val="20"/>
                <w:rtl w:val="0"/>
              </w:rPr>
              <w:t xml:space="preserve">Figure 13: User Management, Admin (UC-12)</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r>
    </w:tbl>
    <w:p w:rsidR="00000000" w:rsidDel="00000000" w:rsidP="00000000" w:rsidRDefault="00000000" w:rsidRPr="00000000" w14:paraId="00000059">
      <w:pPr>
        <w:rPr>
          <w:b w:val="1"/>
          <w:bCs w:val="1"/>
          <w:color w:val="2e7d32"/>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color w:val="2e7d32"/>
          <w:sz w:val="32"/>
          <w:szCs w:val="32"/>
          <w:rtl w:val="0"/>
        </w:rPr>
        <w:t xml:space="preserve">Section 5: ER Diagram / Data Model</w:t>
      </w:r>
      <w:r w:rsidDel="00000000" w:rsidR="00000000" w:rsidRPr="00000000">
        <w:rPr>
          <w:i w:val="1"/>
          <w:iCs w:val="1"/>
          <w:color w:val="666666"/>
          <w:sz w:val="24"/>
          <w:szCs w:val="24"/>
          <w:rtl w:val="0"/>
        </w:rPr>
        <w:t xml:space="preserve">  </w:t>
      </w: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6167438" cy="4224938"/>
            <wp:effectExtent b="0" l="0" r="0" t="0"/>
            <wp:docPr id="3" name="image5.png"/>
            <a:graphic>
              <a:graphicData uri="http://schemas.openxmlformats.org/drawingml/2006/picture">
                <pic:pic>
                  <pic:nvPicPr>
                    <pic:cNvPr id="0" name="image5.png"/>
                    <pic:cNvPicPr preferRelativeResize="0"/>
                  </pic:nvPicPr>
                  <pic:blipFill>
                    <a:blip r:embed="rId33"/>
                    <a:srcRect b="37" l="0" r="0" t="37"/>
                    <a:stretch>
                      <a:fillRect/>
                    </a:stretch>
                  </pic:blipFill>
                  <pic:spPr>
                    <a:xfrm>
                      <a:off x="0" y="0"/>
                      <a:ext cx="6167438" cy="422493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14.399999999999999" w:lineRule="auto"/>
        <w:rPr/>
      </w:pPr>
      <w:r w:rsidDel="00000000" w:rsidR="00000000" w:rsidRPr="00000000">
        <w:rPr>
          <w:rtl w:val="0"/>
        </w:rPr>
        <w:t xml:space="preserve">PK = Primary Key</w:t>
      </w:r>
    </w:p>
    <w:p w:rsidR="00000000" w:rsidDel="00000000" w:rsidP="00000000" w:rsidRDefault="00000000" w:rsidRPr="00000000" w14:paraId="0000005D">
      <w:pPr>
        <w:spacing w:line="14.399999999999999" w:lineRule="auto"/>
        <w:rPr/>
      </w:pPr>
      <w:r w:rsidDel="00000000" w:rsidR="00000000" w:rsidRPr="00000000">
        <w:rPr>
          <w:rtl w:val="0"/>
        </w:rPr>
        <w:t xml:space="preserve">FK = Foreign Key</w: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color w:val="2e7d32"/>
          <w:sz w:val="32"/>
          <w:szCs w:val="32"/>
          <w:rtl w:val="0"/>
        </w:rPr>
        <w:t xml:space="preserve">Section 6: Individual Contributions</w:t>
      </w:r>
      <w:r w:rsidDel="00000000" w:rsidR="00000000" w:rsidRPr="00000000">
        <w:rPr>
          <w:i w:val="1"/>
          <w:iCs w:val="1"/>
          <w:color w:val="666666"/>
          <w:sz w:val="24"/>
          <w:szCs w:val="24"/>
          <w:rtl w:val="0"/>
        </w:rPr>
        <w:t xml:space="preserve"> </w:t>
      </w:r>
      <w:r w:rsidDel="00000000" w:rsidR="00000000" w:rsidRPr="00000000">
        <w:rPr>
          <w:rtl w:val="0"/>
        </w:rPr>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7.919921875" w:hRule="atLeast"/>
          <w:tblHeader w:val="0"/>
        </w:trPr>
        <w:tc>
          <w:tcPr/>
          <w:p w:rsidR="00000000" w:rsidDel="00000000" w:rsidP="00000000" w:rsidRDefault="00000000" w:rsidRPr="00000000" w14:paraId="0000005F">
            <w:pPr>
              <w:rPr/>
            </w:pPr>
            <w:r w:rsidDel="00000000" w:rsidR="00000000" w:rsidRPr="00000000">
              <w:rPr>
                <w:rtl w:val="0"/>
              </w:rPr>
              <w:t xml:space="preserve">Name</w:t>
            </w:r>
          </w:p>
        </w:tc>
        <w:tc>
          <w:tcPr/>
          <w:p w:rsidR="00000000" w:rsidDel="00000000" w:rsidP="00000000" w:rsidRDefault="00000000" w:rsidRPr="00000000" w14:paraId="00000060">
            <w:pPr>
              <w:rPr/>
            </w:pPr>
            <w:r w:rsidDel="00000000" w:rsidR="00000000" w:rsidRPr="00000000">
              <w:rPr>
                <w:rtl w:val="0"/>
              </w:rPr>
              <w:t xml:space="preserve">Student ID</w:t>
            </w:r>
          </w:p>
        </w:tc>
        <w:tc>
          <w:tcPr/>
          <w:p w:rsidR="00000000" w:rsidDel="00000000" w:rsidP="00000000" w:rsidRDefault="00000000" w:rsidRPr="00000000" w14:paraId="00000061">
            <w:pPr>
              <w:rPr/>
            </w:pPr>
            <w:r w:rsidDel="00000000" w:rsidR="00000000" w:rsidRPr="00000000">
              <w:rPr>
                <w:rtl w:val="0"/>
              </w:rPr>
              <w:t xml:space="preserve">Work Completed</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Sudip Khadka</w:t>
            </w:r>
          </w:p>
        </w:tc>
        <w:tc>
          <w:tcPr/>
          <w:p w:rsidR="00000000" w:rsidDel="00000000" w:rsidP="00000000" w:rsidRDefault="00000000" w:rsidRPr="00000000" w14:paraId="00000063">
            <w:pPr>
              <w:rPr/>
            </w:pPr>
            <w:r w:rsidDel="00000000" w:rsidR="00000000" w:rsidRPr="00000000">
              <w:rPr>
                <w:rtl w:val="0"/>
              </w:rPr>
              <w:t xml:space="preserve">11591520</w:t>
            </w:r>
          </w:p>
        </w:tc>
        <w:tc>
          <w:tcPr/>
          <w:p w:rsidR="00000000" w:rsidDel="00000000" w:rsidP="00000000" w:rsidRDefault="00000000" w:rsidRPr="00000000" w14:paraId="00000064">
            <w:pPr>
              <w:rPr/>
            </w:pPr>
            <w:r w:rsidDel="00000000" w:rsidR="00000000" w:rsidRPr="00000000">
              <w:rPr>
                <w:rtl w:val="0"/>
              </w:rPr>
              <w:t xml:space="preserve">Created Class Diagram, Lead on creating ER Diagram</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Pete Maselli</w:t>
            </w:r>
          </w:p>
        </w:tc>
        <w:tc>
          <w:tcPr/>
          <w:p w:rsidR="00000000" w:rsidDel="00000000" w:rsidP="00000000" w:rsidRDefault="00000000" w:rsidRPr="00000000" w14:paraId="00000066">
            <w:pPr>
              <w:rPr/>
            </w:pPr>
            <w:r w:rsidDel="00000000" w:rsidR="00000000" w:rsidRPr="00000000">
              <w:rPr>
                <w:rtl w:val="0"/>
              </w:rPr>
              <w:t xml:space="preserve">11808816</w:t>
            </w:r>
          </w:p>
        </w:tc>
        <w:tc>
          <w:tcPr/>
          <w:p w:rsidR="00000000" w:rsidDel="00000000" w:rsidP="00000000" w:rsidRDefault="00000000" w:rsidRPr="00000000" w14:paraId="00000067">
            <w:pPr>
              <w:rPr/>
            </w:pPr>
            <w:r w:rsidDel="00000000" w:rsidR="00000000" w:rsidRPr="00000000">
              <w:rPr>
                <w:rtl w:val="0"/>
              </w:rPr>
              <w:t xml:space="preserve">Created Sequence Diagrams, helped with ER Diagram and Class Diagram, redid UI wireframes for all use cases, built the SDD skeleton, and updated the SRS and SDD for the Admin actor. </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Xavier Rosado</w:t>
            </w:r>
          </w:p>
        </w:tc>
        <w:tc>
          <w:tcPr/>
          <w:p w:rsidR="00000000" w:rsidDel="00000000" w:rsidP="00000000" w:rsidRDefault="00000000" w:rsidRPr="00000000" w14:paraId="00000069">
            <w:pPr>
              <w:rPr/>
            </w:pPr>
            <w:r w:rsidDel="00000000" w:rsidR="00000000" w:rsidRPr="00000000">
              <w:rPr>
                <w:rtl w:val="0"/>
              </w:rPr>
              <w:t xml:space="preserve">11678489</w:t>
            </w:r>
          </w:p>
        </w:tc>
        <w:tc>
          <w:tcPr/>
          <w:p w:rsidR="00000000" w:rsidDel="00000000" w:rsidP="00000000" w:rsidRDefault="00000000" w:rsidRPr="00000000" w14:paraId="0000006A">
            <w:pPr>
              <w:rPr/>
            </w:pPr>
            <w:r w:rsidDel="00000000" w:rsidR="00000000" w:rsidRPr="00000000">
              <w:rPr>
                <w:rtl w:val="0"/>
              </w:rPr>
              <w:t xml:space="preserve">Created System Architecture Diagram, Helped with ER Diagram and Creating Sequence Diagrams</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14.png"/><Relationship Id="rId21" Type="http://schemas.openxmlformats.org/officeDocument/2006/relationships/image" Target="media/image15.png"/><Relationship Id="rId24" Type="http://schemas.openxmlformats.org/officeDocument/2006/relationships/image" Target="media/image2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1.png"/><Relationship Id="rId25" Type="http://schemas.openxmlformats.org/officeDocument/2006/relationships/image" Target="media/image21.png"/><Relationship Id="rId28" Type="http://schemas.openxmlformats.org/officeDocument/2006/relationships/image" Target="media/image19.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11.png"/><Relationship Id="rId31" Type="http://schemas.openxmlformats.org/officeDocument/2006/relationships/image" Target="media/image2.png"/><Relationship Id="rId30" Type="http://schemas.openxmlformats.org/officeDocument/2006/relationships/image" Target="media/image20.png"/><Relationship Id="rId11" Type="http://schemas.openxmlformats.org/officeDocument/2006/relationships/image" Target="media/image8.png"/><Relationship Id="rId33" Type="http://schemas.openxmlformats.org/officeDocument/2006/relationships/image" Target="media/image5.png"/><Relationship Id="rId10" Type="http://schemas.openxmlformats.org/officeDocument/2006/relationships/image" Target="media/image28.png"/><Relationship Id="rId32" Type="http://schemas.openxmlformats.org/officeDocument/2006/relationships/image" Target="media/image7.png"/><Relationship Id="rId13" Type="http://schemas.openxmlformats.org/officeDocument/2006/relationships/image" Target="media/image18.png"/><Relationship Id="rId12" Type="http://schemas.openxmlformats.org/officeDocument/2006/relationships/image" Target="media/image16.png"/><Relationship Id="rId15" Type="http://schemas.openxmlformats.org/officeDocument/2006/relationships/image" Target="media/image13.png"/><Relationship Id="rId14" Type="http://schemas.openxmlformats.org/officeDocument/2006/relationships/image" Target="media/image24.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23.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