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DDDE4" w14:textId="77777777" w:rsidR="0056391D" w:rsidRPr="00BC68AF" w:rsidRDefault="0056391D" w:rsidP="00BC68AF">
      <w:pPr>
        <w:pStyle w:val="p1"/>
        <w:jc w:val="center"/>
        <w:rPr>
          <w:rFonts w:asciiTheme="minorHAnsi" w:hAnsiTheme="minorHAnsi"/>
          <w:b/>
          <w:bCs/>
          <w:color w:val="C00000"/>
          <w:sz w:val="32"/>
          <w:szCs w:val="32"/>
          <w:u w:val="single"/>
        </w:rPr>
      </w:pPr>
      <w:r w:rsidRPr="00BC68AF">
        <w:rPr>
          <w:rStyle w:val="s1"/>
          <w:rFonts w:asciiTheme="minorHAnsi" w:hAnsiTheme="minorHAnsi"/>
          <w:b/>
          <w:bCs/>
          <w:color w:val="C00000"/>
          <w:sz w:val="32"/>
          <w:szCs w:val="32"/>
          <w:u w:val="single"/>
        </w:rPr>
        <w:t>Cahier des Charges : Application Mobile “TechLab Pro”</w:t>
      </w:r>
    </w:p>
    <w:p w14:paraId="42B6449A" w14:textId="77777777" w:rsidR="0056391D" w:rsidRDefault="0056391D">
      <w:pPr>
        <w:pStyle w:val="p2"/>
      </w:pPr>
    </w:p>
    <w:p w14:paraId="65729A70" w14:textId="77777777" w:rsidR="0056391D" w:rsidRDefault="0056391D">
      <w:pPr>
        <w:pStyle w:val="p3"/>
      </w:pPr>
      <w:r>
        <w:rPr>
          <w:rStyle w:val="s3"/>
        </w:rPr>
        <w:t>1. Informations Générales</w:t>
      </w:r>
    </w:p>
    <w:p w14:paraId="789BBA5D" w14:textId="1A00D690" w:rsidR="0056391D" w:rsidRDefault="0056391D">
      <w:pPr>
        <w:pStyle w:val="p4"/>
      </w:pPr>
      <w:r>
        <w:rPr>
          <w:rStyle w:val="s2"/>
        </w:rPr>
        <w:t>•</w:t>
      </w:r>
      <w:r>
        <w:rPr>
          <w:rStyle w:val="apple-tab-span"/>
        </w:rPr>
        <w:t xml:space="preserve"> </w:t>
      </w:r>
      <w:r>
        <w:rPr>
          <w:rStyle w:val="s4"/>
        </w:rPr>
        <w:t>Nom :</w:t>
      </w:r>
      <w:r>
        <w:rPr>
          <w:rStyle w:val="s2"/>
        </w:rPr>
        <w:t xml:space="preserve"> [</w:t>
      </w:r>
      <w:proofErr w:type="gramStart"/>
      <w:r w:rsidR="00A444E7">
        <w:rPr>
          <w:rStyle w:val="s2"/>
        </w:rPr>
        <w:t xml:space="preserve">AZIZI </w:t>
      </w:r>
      <w:r>
        <w:rPr>
          <w:rStyle w:val="s2"/>
        </w:rPr>
        <w:t>]</w:t>
      </w:r>
      <w:proofErr w:type="gramEnd"/>
    </w:p>
    <w:p w14:paraId="09496F69" w14:textId="6AE038E3" w:rsidR="0056391D" w:rsidRDefault="0056391D">
      <w:pPr>
        <w:pStyle w:val="p4"/>
      </w:pPr>
      <w:r>
        <w:rPr>
          <w:rStyle w:val="s2"/>
        </w:rPr>
        <w:t>•</w:t>
      </w:r>
      <w:r>
        <w:rPr>
          <w:rStyle w:val="apple-tab-span"/>
        </w:rPr>
        <w:t xml:space="preserve"> </w:t>
      </w:r>
      <w:r>
        <w:rPr>
          <w:rStyle w:val="s4"/>
        </w:rPr>
        <w:t>Prénom :</w:t>
      </w:r>
      <w:r>
        <w:rPr>
          <w:rStyle w:val="s2"/>
        </w:rPr>
        <w:t xml:space="preserve"> [</w:t>
      </w:r>
      <w:proofErr w:type="gramStart"/>
      <w:r w:rsidR="00A444E7">
        <w:rPr>
          <w:rStyle w:val="s2"/>
        </w:rPr>
        <w:t xml:space="preserve">JALLAL </w:t>
      </w:r>
      <w:r>
        <w:rPr>
          <w:rStyle w:val="s2"/>
        </w:rPr>
        <w:t>]</w:t>
      </w:r>
      <w:proofErr w:type="gramEnd"/>
    </w:p>
    <w:p w14:paraId="6143B8BA" w14:textId="78253EA6" w:rsidR="0056391D" w:rsidRDefault="0056391D">
      <w:pPr>
        <w:pStyle w:val="p4"/>
      </w:pPr>
      <w:r>
        <w:rPr>
          <w:rStyle w:val="s2"/>
        </w:rPr>
        <w:t>•</w:t>
      </w:r>
      <w:r>
        <w:rPr>
          <w:rStyle w:val="apple-tab-span"/>
        </w:rPr>
        <w:t xml:space="preserve"> </w:t>
      </w:r>
      <w:r>
        <w:rPr>
          <w:rStyle w:val="s4"/>
        </w:rPr>
        <w:t>Rôle :</w:t>
      </w:r>
      <w:r>
        <w:rPr>
          <w:rStyle w:val="s2"/>
        </w:rPr>
        <w:t xml:space="preserve"> </w:t>
      </w:r>
      <w:r w:rsidR="00A444E7">
        <w:rPr>
          <w:rStyle w:val="s2"/>
        </w:rPr>
        <w:t>Technicien de laboratoire</w:t>
      </w:r>
      <w:r>
        <w:rPr>
          <w:rStyle w:val="s2"/>
        </w:rPr>
        <w:t xml:space="preserve"> / Chef de proje</w:t>
      </w:r>
      <w:r w:rsidR="00A444E7">
        <w:rPr>
          <w:rStyle w:val="s2"/>
        </w:rPr>
        <w:t>t</w:t>
      </w:r>
    </w:p>
    <w:p w14:paraId="7E12B080" w14:textId="775638DC" w:rsidR="0056391D" w:rsidRDefault="0056391D">
      <w:pPr>
        <w:pStyle w:val="p4"/>
      </w:pPr>
      <w:r>
        <w:rPr>
          <w:rStyle w:val="s2"/>
        </w:rPr>
        <w:t>•</w:t>
      </w:r>
      <w:r>
        <w:rPr>
          <w:rStyle w:val="apple-tab-span"/>
        </w:rPr>
        <w:t xml:space="preserve"> </w:t>
      </w:r>
      <w:r>
        <w:rPr>
          <w:rStyle w:val="s4"/>
        </w:rPr>
        <w:t>Email :</w:t>
      </w:r>
      <w:r>
        <w:rPr>
          <w:rStyle w:val="s2"/>
        </w:rPr>
        <w:t xml:space="preserve"> [</w:t>
      </w:r>
      <w:proofErr w:type="gramStart"/>
      <w:r w:rsidR="00482443">
        <w:rPr>
          <w:rStyle w:val="s2"/>
        </w:rPr>
        <w:t xml:space="preserve">azizi.jallal@gmail.com </w:t>
      </w:r>
      <w:r>
        <w:rPr>
          <w:rStyle w:val="s2"/>
        </w:rPr>
        <w:t>]</w:t>
      </w:r>
      <w:proofErr w:type="gramEnd"/>
    </w:p>
    <w:p w14:paraId="2E0A2526" w14:textId="1E48149A" w:rsidR="0056391D" w:rsidRDefault="0056391D">
      <w:pPr>
        <w:pStyle w:val="p4"/>
      </w:pPr>
      <w:r>
        <w:rPr>
          <w:rStyle w:val="s2"/>
        </w:rPr>
        <w:t>•</w:t>
      </w:r>
      <w:r>
        <w:rPr>
          <w:rStyle w:val="apple-tab-span"/>
        </w:rPr>
        <w:t xml:space="preserve"> </w:t>
      </w:r>
      <w:r>
        <w:rPr>
          <w:rStyle w:val="s4"/>
        </w:rPr>
        <w:t>Téléphone :</w:t>
      </w:r>
      <w:r>
        <w:rPr>
          <w:rStyle w:val="s2"/>
        </w:rPr>
        <w:t xml:space="preserve"> [</w:t>
      </w:r>
      <w:r w:rsidR="00DC6140">
        <w:rPr>
          <w:rStyle w:val="s2"/>
        </w:rPr>
        <w:t>+212653285846</w:t>
      </w:r>
      <w:r>
        <w:rPr>
          <w:rStyle w:val="s2"/>
        </w:rPr>
        <w:t>]</w:t>
      </w:r>
    </w:p>
    <w:p w14:paraId="563FE604" w14:textId="48D83052" w:rsidR="0056391D" w:rsidRDefault="0056391D">
      <w:pPr>
        <w:pStyle w:val="p4"/>
      </w:pPr>
      <w:r>
        <w:rPr>
          <w:rStyle w:val="s2"/>
        </w:rPr>
        <w:t>•</w:t>
      </w:r>
      <w:r>
        <w:rPr>
          <w:rStyle w:val="apple-tab-span"/>
        </w:rPr>
        <w:t xml:space="preserve"> </w:t>
      </w:r>
      <w:r>
        <w:rPr>
          <w:rStyle w:val="s4"/>
        </w:rPr>
        <w:t>Date de Rédaction :</w:t>
      </w:r>
      <w:r>
        <w:rPr>
          <w:rStyle w:val="s2"/>
        </w:rPr>
        <w:t xml:space="preserve"> [</w:t>
      </w:r>
      <w:r w:rsidR="00DC6140">
        <w:rPr>
          <w:rStyle w:val="s2"/>
        </w:rPr>
        <w:t>0</w:t>
      </w:r>
      <w:r w:rsidR="00624C22" w:rsidRPr="00110AAA">
        <w:rPr>
          <w:rStyle w:val="s2"/>
          <w:lang w:val="fr-FR"/>
        </w:rPr>
        <w:t>6</w:t>
      </w:r>
      <w:r w:rsidR="00DC6140">
        <w:rPr>
          <w:rStyle w:val="s2"/>
        </w:rPr>
        <w:t xml:space="preserve"> Avril 2025</w:t>
      </w:r>
      <w:r>
        <w:rPr>
          <w:rStyle w:val="s2"/>
        </w:rPr>
        <w:t>]</w:t>
      </w:r>
    </w:p>
    <w:p w14:paraId="6C67FEAB" w14:textId="77777777" w:rsidR="0056391D" w:rsidRDefault="0056391D">
      <w:pPr>
        <w:pStyle w:val="p2"/>
      </w:pPr>
    </w:p>
    <w:p w14:paraId="493DDCCD" w14:textId="77777777" w:rsidR="00F61E08" w:rsidRDefault="00F61E08">
      <w:pPr>
        <w:pStyle w:val="p1"/>
        <w:divId w:val="1592931786"/>
      </w:pPr>
      <w:r>
        <w:rPr>
          <w:rStyle w:val="s1"/>
        </w:rPr>
        <w:t>2. Introduction</w:t>
      </w:r>
    </w:p>
    <w:p w14:paraId="654C8175" w14:textId="77777777" w:rsidR="00F61E08" w:rsidRDefault="00F61E08">
      <w:pPr>
        <w:pStyle w:val="p2"/>
        <w:divId w:val="1592931786"/>
      </w:pPr>
    </w:p>
    <w:p w14:paraId="430F4F4E" w14:textId="77777777" w:rsidR="00F61E08" w:rsidRDefault="00F61E08">
      <w:pPr>
        <w:pStyle w:val="p1"/>
        <w:divId w:val="1592931786"/>
      </w:pPr>
      <w:r>
        <w:rPr>
          <w:rStyle w:val="s2"/>
        </w:rPr>
        <w:t xml:space="preserve">L’application mobile “TechLab Pro” vise à offrir une solution complète pour les </w:t>
      </w:r>
      <w:r>
        <w:rPr>
          <w:rStyle w:val="s3"/>
        </w:rPr>
        <w:t>techniciens de laboratoire</w:t>
      </w:r>
      <w:r>
        <w:rPr>
          <w:rStyle w:val="s2"/>
        </w:rPr>
        <w:t xml:space="preserve">, </w:t>
      </w:r>
      <w:r>
        <w:rPr>
          <w:rStyle w:val="s3"/>
        </w:rPr>
        <w:t>étudiants</w:t>
      </w:r>
      <w:r>
        <w:rPr>
          <w:rStyle w:val="s2"/>
        </w:rPr>
        <w:t xml:space="preserve">, et </w:t>
      </w:r>
      <w:r>
        <w:rPr>
          <w:rStyle w:val="s3"/>
        </w:rPr>
        <w:t>résidents</w:t>
      </w:r>
      <w:r>
        <w:rPr>
          <w:rStyle w:val="s2"/>
        </w:rPr>
        <w:t xml:space="preserve"> dans le domaine des laboratoires biomédicaux et anatomopathologiques. Elle a pour objectif de faciliter l’apprentissage, la gestion des techniques de coloration, et la gestion des réactifs. Elle inclut également des outils pratiques pour les professionnels en activité, ainsi qu’un mode de formation interactif pour les étudiants et résidents.</w:t>
      </w:r>
    </w:p>
    <w:p w14:paraId="3D622918" w14:textId="77777777" w:rsidR="00F61E08" w:rsidRDefault="00F61E08">
      <w:pPr>
        <w:pStyle w:val="p2"/>
        <w:divId w:val="1592931786"/>
      </w:pPr>
    </w:p>
    <w:p w14:paraId="79CF5BAD" w14:textId="77777777" w:rsidR="00F61E08" w:rsidRDefault="00F61E08">
      <w:pPr>
        <w:pStyle w:val="p1"/>
        <w:divId w:val="1592931786"/>
      </w:pPr>
      <w:r>
        <w:rPr>
          <w:rStyle w:val="s1"/>
        </w:rPr>
        <w:t>3. Objectifs du Projet</w:t>
      </w:r>
    </w:p>
    <w:p w14:paraId="22FCF383" w14:textId="77777777" w:rsidR="00F61E08" w:rsidRDefault="00F61E08">
      <w:pPr>
        <w:pStyle w:val="p2"/>
        <w:divId w:val="1592931786"/>
      </w:pPr>
    </w:p>
    <w:p w14:paraId="5D169F36" w14:textId="77777777" w:rsidR="00F61E08" w:rsidRDefault="00F61E08">
      <w:pPr>
        <w:pStyle w:val="p1"/>
        <w:divId w:val="1592931786"/>
      </w:pPr>
      <w:r>
        <w:rPr>
          <w:rStyle w:val="s2"/>
        </w:rPr>
        <w:t>L’application doit répondre à plusieurs besoins :</w:t>
      </w:r>
    </w:p>
    <w:p w14:paraId="47E6C46A" w14:textId="77777777" w:rsidR="00F61E08" w:rsidRDefault="00F61E08">
      <w:pPr>
        <w:pStyle w:val="p3"/>
        <w:divId w:val="1592931786"/>
      </w:pPr>
      <w:r>
        <w:rPr>
          <w:rStyle w:val="s2"/>
        </w:rPr>
        <w:t>•</w:t>
      </w:r>
      <w:r>
        <w:rPr>
          <w:rStyle w:val="apple-tab-span"/>
        </w:rPr>
        <w:t xml:space="preserve"> </w:t>
      </w:r>
      <w:r>
        <w:rPr>
          <w:rStyle w:val="s3"/>
        </w:rPr>
        <w:t>Pour les techniciens de laboratoire :</w:t>
      </w:r>
      <w:r>
        <w:rPr>
          <w:rStyle w:val="s2"/>
        </w:rPr>
        <w:t xml:space="preserve"> fournir un guide pratique des techniques de coloration, la gestion des réactifs, ainsi que des outils de suivi des procédures.</w:t>
      </w:r>
    </w:p>
    <w:p w14:paraId="7B0A02A0" w14:textId="6837EE1F" w:rsidR="00F61E08" w:rsidRDefault="00F61E08">
      <w:pPr>
        <w:pStyle w:val="p3"/>
        <w:divId w:val="1592931786"/>
      </w:pPr>
      <w:r>
        <w:rPr>
          <w:rStyle w:val="s2"/>
        </w:rPr>
        <w:t>•</w:t>
      </w:r>
      <w:r>
        <w:rPr>
          <w:rStyle w:val="apple-tab-span"/>
        </w:rPr>
        <w:t xml:space="preserve"> </w:t>
      </w:r>
      <w:r>
        <w:rPr>
          <w:rStyle w:val="s3"/>
        </w:rPr>
        <w:t>Pour les étudiants et résidents :</w:t>
      </w:r>
      <w:r>
        <w:rPr>
          <w:rStyle w:val="s2"/>
        </w:rPr>
        <w:t xml:space="preserve"> offrir une plateforme interactive pour apprendre les techniques de laboratoire avec des explications détaillées, des quiz, et des évaluations de performance.</w:t>
      </w:r>
    </w:p>
    <w:p w14:paraId="4A13B873" w14:textId="77777777" w:rsidR="00F61E08" w:rsidRDefault="00F61E08">
      <w:pPr>
        <w:pStyle w:val="p3"/>
        <w:divId w:val="1592931786"/>
      </w:pPr>
      <w:r>
        <w:rPr>
          <w:rStyle w:val="s2"/>
        </w:rPr>
        <w:t>•</w:t>
      </w:r>
      <w:r>
        <w:rPr>
          <w:rStyle w:val="apple-tab-span"/>
        </w:rPr>
        <w:t xml:space="preserve"> </w:t>
      </w:r>
      <w:r>
        <w:rPr>
          <w:rStyle w:val="s3"/>
        </w:rPr>
        <w:t>Outils supplémentaires :</w:t>
      </w:r>
      <w:r>
        <w:rPr>
          <w:rStyle w:val="s2"/>
        </w:rPr>
        <w:t xml:space="preserve"> Minuteries et alertes pour suivre les étapes des techniques, calculatrice de dilution, et quiz pour tester les connaissances théoriques et pratiques.</w:t>
      </w:r>
    </w:p>
    <w:p w14:paraId="7197E512" w14:textId="77777777" w:rsidR="00F61E08" w:rsidRDefault="00F61E08">
      <w:pPr>
        <w:pStyle w:val="p2"/>
        <w:divId w:val="1592931786"/>
      </w:pPr>
    </w:p>
    <w:p w14:paraId="6B3BE6D0" w14:textId="77777777" w:rsidR="00F61E08" w:rsidRDefault="00F61E08">
      <w:pPr>
        <w:pStyle w:val="p1"/>
        <w:divId w:val="1592931786"/>
      </w:pPr>
      <w:r>
        <w:rPr>
          <w:rStyle w:val="s1"/>
        </w:rPr>
        <w:t>4. Fonctionnalités Principales</w:t>
      </w:r>
    </w:p>
    <w:p w14:paraId="74129C64" w14:textId="77777777" w:rsidR="00F61E08" w:rsidRDefault="00F61E08">
      <w:pPr>
        <w:pStyle w:val="p3"/>
        <w:divId w:val="1592931786"/>
      </w:pPr>
      <w:r>
        <w:rPr>
          <w:rStyle w:val="s2"/>
        </w:rPr>
        <w:t>•</w:t>
      </w:r>
      <w:r>
        <w:rPr>
          <w:rStyle w:val="apple-tab-span"/>
        </w:rPr>
        <w:t xml:space="preserve"> </w:t>
      </w:r>
      <w:r>
        <w:rPr>
          <w:rStyle w:val="s3"/>
        </w:rPr>
        <w:t>A. Guide des Techniques de Coloration :</w:t>
      </w:r>
    </w:p>
    <w:p w14:paraId="090698A6" w14:textId="77777777" w:rsidR="00F61E08" w:rsidRDefault="00F61E08">
      <w:pPr>
        <w:pStyle w:val="p4"/>
        <w:divId w:val="1592931786"/>
      </w:pPr>
      <w:r>
        <w:rPr>
          <w:rStyle w:val="s2"/>
        </w:rPr>
        <w:t>•</w:t>
      </w:r>
      <w:r>
        <w:rPr>
          <w:rStyle w:val="apple-tab-span"/>
        </w:rPr>
        <w:t xml:space="preserve"> </w:t>
      </w:r>
      <w:r>
        <w:rPr>
          <w:rStyle w:val="s2"/>
        </w:rPr>
        <w:t>Liste des techniques courantes avec détails : H&amp;E, Gram, Ziehl-Neelsen, PAS, etc.</w:t>
      </w:r>
    </w:p>
    <w:p w14:paraId="5D1AD692" w14:textId="77777777" w:rsidR="00F61E08" w:rsidRDefault="00F61E08">
      <w:pPr>
        <w:pStyle w:val="p4"/>
        <w:divId w:val="1592931786"/>
      </w:pPr>
      <w:r>
        <w:rPr>
          <w:rStyle w:val="s2"/>
        </w:rPr>
        <w:t>•</w:t>
      </w:r>
      <w:r>
        <w:rPr>
          <w:rStyle w:val="apple-tab-span"/>
        </w:rPr>
        <w:t xml:space="preserve"> </w:t>
      </w:r>
      <w:r>
        <w:rPr>
          <w:rStyle w:val="s2"/>
        </w:rPr>
        <w:t>Principe, objectif, et réactifs nécessaires pour chaque technique.</w:t>
      </w:r>
    </w:p>
    <w:p w14:paraId="69A676B4" w14:textId="31DEA19F" w:rsidR="00F61E08" w:rsidRDefault="00F61E08">
      <w:pPr>
        <w:pStyle w:val="p4"/>
        <w:divId w:val="1592931786"/>
      </w:pPr>
      <w:r>
        <w:rPr>
          <w:rStyle w:val="s2"/>
        </w:rPr>
        <w:t>•</w:t>
      </w:r>
      <w:r>
        <w:rPr>
          <w:rStyle w:val="apple-tab-span"/>
        </w:rPr>
        <w:t xml:space="preserve"> </w:t>
      </w:r>
      <w:r>
        <w:rPr>
          <w:rStyle w:val="s2"/>
        </w:rPr>
        <w:t>Procédures détaillées.</w:t>
      </w:r>
    </w:p>
    <w:p w14:paraId="3224C529" w14:textId="77777777" w:rsidR="00F61E08" w:rsidRDefault="00F61E08">
      <w:pPr>
        <w:pStyle w:val="p4"/>
        <w:divId w:val="1592931786"/>
      </w:pPr>
      <w:r>
        <w:rPr>
          <w:rStyle w:val="s2"/>
        </w:rPr>
        <w:t>•</w:t>
      </w:r>
      <w:r>
        <w:rPr>
          <w:rStyle w:val="apple-tab-span"/>
        </w:rPr>
        <w:t xml:space="preserve"> </w:t>
      </w:r>
      <w:r>
        <w:rPr>
          <w:rStyle w:val="s2"/>
        </w:rPr>
        <w:t>Applications cliniques des techniques et indications pathologiques.</w:t>
      </w:r>
    </w:p>
    <w:p w14:paraId="47AC93B4" w14:textId="77777777" w:rsidR="00F61E08" w:rsidRDefault="00F61E08">
      <w:pPr>
        <w:pStyle w:val="p3"/>
        <w:divId w:val="1592931786"/>
      </w:pPr>
      <w:r>
        <w:rPr>
          <w:rStyle w:val="s2"/>
        </w:rPr>
        <w:t>•</w:t>
      </w:r>
      <w:r>
        <w:rPr>
          <w:rStyle w:val="apple-tab-span"/>
        </w:rPr>
        <w:t xml:space="preserve"> </w:t>
      </w:r>
      <w:r>
        <w:rPr>
          <w:rStyle w:val="s3"/>
        </w:rPr>
        <w:t>B. Minuteries et Alertes :</w:t>
      </w:r>
    </w:p>
    <w:p w14:paraId="42AB4A1D" w14:textId="77777777" w:rsidR="00F61E08" w:rsidRDefault="00F61E08">
      <w:pPr>
        <w:pStyle w:val="p4"/>
        <w:divId w:val="1592931786"/>
      </w:pPr>
      <w:r>
        <w:rPr>
          <w:rStyle w:val="s2"/>
        </w:rPr>
        <w:t>•</w:t>
      </w:r>
      <w:r>
        <w:rPr>
          <w:rStyle w:val="apple-tab-span"/>
        </w:rPr>
        <w:t xml:space="preserve"> </w:t>
      </w:r>
      <w:r>
        <w:rPr>
          <w:rStyle w:val="s2"/>
        </w:rPr>
        <w:t>Minuteries pour chaque étape des techniques de coloration.</w:t>
      </w:r>
    </w:p>
    <w:p w14:paraId="40471FB0" w14:textId="77777777" w:rsidR="00F61E08" w:rsidRDefault="00F61E08">
      <w:pPr>
        <w:pStyle w:val="p4"/>
        <w:divId w:val="1592931786"/>
      </w:pPr>
      <w:r>
        <w:rPr>
          <w:rStyle w:val="s2"/>
        </w:rPr>
        <w:t>•</w:t>
      </w:r>
      <w:r>
        <w:rPr>
          <w:rStyle w:val="apple-tab-span"/>
        </w:rPr>
        <w:t xml:space="preserve"> </w:t>
      </w:r>
      <w:r>
        <w:rPr>
          <w:rStyle w:val="s2"/>
        </w:rPr>
        <w:t>Alertes sonores et visuelles pour chaque étape clé des procédures.</w:t>
      </w:r>
    </w:p>
    <w:p w14:paraId="03978506" w14:textId="77777777" w:rsidR="00F61E08" w:rsidRDefault="00F61E08">
      <w:pPr>
        <w:pStyle w:val="p3"/>
        <w:divId w:val="1592931786"/>
      </w:pPr>
      <w:r>
        <w:rPr>
          <w:rStyle w:val="s2"/>
        </w:rPr>
        <w:t>•</w:t>
      </w:r>
      <w:r>
        <w:rPr>
          <w:rStyle w:val="apple-tab-span"/>
        </w:rPr>
        <w:t xml:space="preserve"> </w:t>
      </w:r>
      <w:r>
        <w:rPr>
          <w:rStyle w:val="s3"/>
        </w:rPr>
        <w:t>C. Gestion des Réactifs et Matériel :</w:t>
      </w:r>
    </w:p>
    <w:p w14:paraId="66D6E1BD" w14:textId="77777777" w:rsidR="00F61E08" w:rsidRDefault="00F61E08">
      <w:pPr>
        <w:pStyle w:val="p4"/>
        <w:divId w:val="1592931786"/>
      </w:pPr>
      <w:r>
        <w:rPr>
          <w:rStyle w:val="s2"/>
        </w:rPr>
        <w:t>•</w:t>
      </w:r>
      <w:r>
        <w:rPr>
          <w:rStyle w:val="apple-tab-span"/>
        </w:rPr>
        <w:t xml:space="preserve"> </w:t>
      </w:r>
      <w:r>
        <w:rPr>
          <w:rStyle w:val="s2"/>
        </w:rPr>
        <w:t>Suivi des stocks de réactifs avec alertes de réapprovisionnement.</w:t>
      </w:r>
    </w:p>
    <w:p w14:paraId="5C9EF017" w14:textId="77777777" w:rsidR="00F61E08" w:rsidRDefault="00F61E08">
      <w:pPr>
        <w:pStyle w:val="p4"/>
        <w:divId w:val="1592931786"/>
      </w:pPr>
      <w:r>
        <w:rPr>
          <w:rStyle w:val="s2"/>
        </w:rPr>
        <w:t>•</w:t>
      </w:r>
      <w:r>
        <w:rPr>
          <w:rStyle w:val="apple-tab-span"/>
        </w:rPr>
        <w:t xml:space="preserve"> </w:t>
      </w:r>
      <w:r>
        <w:rPr>
          <w:rStyle w:val="s2"/>
        </w:rPr>
        <w:t>Gestion des dates de péremption des réactifs.</w:t>
      </w:r>
    </w:p>
    <w:p w14:paraId="586D99CA" w14:textId="77777777" w:rsidR="00F61E08" w:rsidRDefault="00F61E08">
      <w:pPr>
        <w:pStyle w:val="p4"/>
        <w:divId w:val="1592931786"/>
      </w:pPr>
      <w:r>
        <w:rPr>
          <w:rStyle w:val="s2"/>
        </w:rPr>
        <w:t>•</w:t>
      </w:r>
      <w:r>
        <w:rPr>
          <w:rStyle w:val="apple-tab-span"/>
        </w:rPr>
        <w:t xml:space="preserve"> </w:t>
      </w:r>
      <w:r>
        <w:rPr>
          <w:rStyle w:val="s2"/>
        </w:rPr>
        <w:t>Suivi de l’utilisation des réactifs et des matériaux dans le laboratoire.</w:t>
      </w:r>
    </w:p>
    <w:p w14:paraId="7FB1C8C0" w14:textId="77777777" w:rsidR="00F61E08" w:rsidRDefault="00F61E08">
      <w:pPr>
        <w:pStyle w:val="p3"/>
        <w:divId w:val="1592931786"/>
      </w:pPr>
      <w:r>
        <w:rPr>
          <w:rStyle w:val="s2"/>
        </w:rPr>
        <w:t>•</w:t>
      </w:r>
      <w:r>
        <w:rPr>
          <w:rStyle w:val="apple-tab-span"/>
        </w:rPr>
        <w:t xml:space="preserve"> </w:t>
      </w:r>
      <w:r>
        <w:rPr>
          <w:rStyle w:val="s3"/>
        </w:rPr>
        <w:t>D. Quiz et Évaluations :</w:t>
      </w:r>
    </w:p>
    <w:p w14:paraId="626F5CF1" w14:textId="77777777" w:rsidR="00F61E08" w:rsidRDefault="00F61E08">
      <w:pPr>
        <w:pStyle w:val="p4"/>
        <w:divId w:val="1592931786"/>
      </w:pPr>
      <w:r>
        <w:rPr>
          <w:rStyle w:val="s2"/>
        </w:rPr>
        <w:t>•</w:t>
      </w:r>
      <w:r>
        <w:rPr>
          <w:rStyle w:val="apple-tab-span"/>
        </w:rPr>
        <w:t xml:space="preserve"> </w:t>
      </w:r>
      <w:r>
        <w:rPr>
          <w:rStyle w:val="s2"/>
        </w:rPr>
        <w:t xml:space="preserve">Quiz thématiques pour tester les connaissances des </w:t>
      </w:r>
      <w:r>
        <w:rPr>
          <w:rStyle w:val="s3"/>
        </w:rPr>
        <w:t>étudiants</w:t>
      </w:r>
      <w:r>
        <w:rPr>
          <w:rStyle w:val="s2"/>
        </w:rPr>
        <w:t xml:space="preserve"> et </w:t>
      </w:r>
      <w:r>
        <w:rPr>
          <w:rStyle w:val="s3"/>
        </w:rPr>
        <w:t>résidents</w:t>
      </w:r>
      <w:r>
        <w:rPr>
          <w:rStyle w:val="s2"/>
        </w:rPr>
        <w:t>.</w:t>
      </w:r>
    </w:p>
    <w:p w14:paraId="654D78AB" w14:textId="77777777" w:rsidR="00F61E08" w:rsidRDefault="00F61E08">
      <w:pPr>
        <w:pStyle w:val="p4"/>
        <w:divId w:val="1592931786"/>
      </w:pPr>
      <w:r>
        <w:rPr>
          <w:rStyle w:val="s2"/>
        </w:rPr>
        <w:t>•</w:t>
      </w:r>
      <w:r>
        <w:rPr>
          <w:rStyle w:val="apple-tab-span"/>
        </w:rPr>
        <w:t xml:space="preserve"> </w:t>
      </w:r>
      <w:r>
        <w:rPr>
          <w:rStyle w:val="s2"/>
        </w:rPr>
        <w:t>Suivi des performances et des progrès dans les techniques de coloration et autres domaines pertinents.</w:t>
      </w:r>
    </w:p>
    <w:p w14:paraId="681B2045" w14:textId="77777777" w:rsidR="00F61E08" w:rsidRDefault="00F61E08">
      <w:pPr>
        <w:pStyle w:val="p4"/>
        <w:divId w:val="1592931786"/>
      </w:pPr>
      <w:r>
        <w:rPr>
          <w:rStyle w:val="s2"/>
        </w:rPr>
        <w:t>•</w:t>
      </w:r>
      <w:r>
        <w:rPr>
          <w:rStyle w:val="apple-tab-span"/>
        </w:rPr>
        <w:t xml:space="preserve"> </w:t>
      </w:r>
      <w:r>
        <w:rPr>
          <w:rStyle w:val="s2"/>
        </w:rPr>
        <w:t>Feedback détaillé et explications sur les erreurs pour favoriser l’apprentissage.</w:t>
      </w:r>
    </w:p>
    <w:p w14:paraId="73B1E356" w14:textId="77777777" w:rsidR="00F61E08" w:rsidRDefault="00F61E08">
      <w:pPr>
        <w:pStyle w:val="p3"/>
        <w:divId w:val="1592931786"/>
      </w:pPr>
      <w:r>
        <w:rPr>
          <w:rStyle w:val="s2"/>
        </w:rPr>
        <w:t>•</w:t>
      </w:r>
      <w:r>
        <w:rPr>
          <w:rStyle w:val="apple-tab-span"/>
        </w:rPr>
        <w:t xml:space="preserve"> </w:t>
      </w:r>
      <w:r>
        <w:rPr>
          <w:rStyle w:val="s3"/>
        </w:rPr>
        <w:t>E. Calculatrice de Dilution :</w:t>
      </w:r>
    </w:p>
    <w:p w14:paraId="0A6B4624" w14:textId="77777777" w:rsidR="00F61E08" w:rsidRDefault="00F61E08">
      <w:pPr>
        <w:pStyle w:val="p4"/>
        <w:divId w:val="1592931786"/>
      </w:pPr>
      <w:r>
        <w:rPr>
          <w:rStyle w:val="s2"/>
        </w:rPr>
        <w:t>•</w:t>
      </w:r>
      <w:r>
        <w:rPr>
          <w:rStyle w:val="apple-tab-span"/>
        </w:rPr>
        <w:t xml:space="preserve"> </w:t>
      </w:r>
      <w:r>
        <w:rPr>
          <w:rStyle w:val="s2"/>
        </w:rPr>
        <w:t>Calcul de dilution simple pour les solutions et réactifs (formule C1V1 = C2V2).</w:t>
      </w:r>
    </w:p>
    <w:p w14:paraId="506E9C22" w14:textId="77777777" w:rsidR="00F61E08" w:rsidRDefault="00F61E08">
      <w:pPr>
        <w:pStyle w:val="p4"/>
        <w:divId w:val="1592931786"/>
      </w:pPr>
      <w:r>
        <w:rPr>
          <w:rStyle w:val="s2"/>
        </w:rPr>
        <w:t>•</w:t>
      </w:r>
      <w:r>
        <w:rPr>
          <w:rStyle w:val="apple-tab-span"/>
        </w:rPr>
        <w:t xml:space="preserve"> </w:t>
      </w:r>
      <w:r>
        <w:rPr>
          <w:rStyle w:val="s2"/>
        </w:rPr>
        <w:t>Conversion des unités pour ajuster les concentrations des réactifs.</w:t>
      </w:r>
    </w:p>
    <w:p w14:paraId="3E68A203" w14:textId="77777777" w:rsidR="00F61E08" w:rsidRDefault="00F61E08">
      <w:pPr>
        <w:pStyle w:val="p4"/>
        <w:divId w:val="1592931786"/>
      </w:pPr>
      <w:r>
        <w:rPr>
          <w:rStyle w:val="s2"/>
        </w:rPr>
        <w:t>•</w:t>
      </w:r>
      <w:r>
        <w:rPr>
          <w:rStyle w:val="apple-tab-span"/>
        </w:rPr>
        <w:t xml:space="preserve"> </w:t>
      </w:r>
      <w:r>
        <w:rPr>
          <w:rStyle w:val="s2"/>
        </w:rPr>
        <w:t>Exportation des résultats de dilution au format PDF.</w:t>
      </w:r>
    </w:p>
    <w:p w14:paraId="4F1C28E0" w14:textId="77777777" w:rsidR="00F61E08" w:rsidRDefault="00F61E08">
      <w:pPr>
        <w:pStyle w:val="p3"/>
        <w:divId w:val="1592931786"/>
      </w:pPr>
      <w:r>
        <w:rPr>
          <w:rStyle w:val="s2"/>
        </w:rPr>
        <w:t>•</w:t>
      </w:r>
      <w:r>
        <w:rPr>
          <w:rStyle w:val="apple-tab-span"/>
        </w:rPr>
        <w:t xml:space="preserve"> </w:t>
      </w:r>
      <w:r>
        <w:rPr>
          <w:rStyle w:val="s3"/>
        </w:rPr>
        <w:t>F. Mode Hors-ligne :</w:t>
      </w:r>
    </w:p>
    <w:p w14:paraId="065906C6" w14:textId="77777777" w:rsidR="00F61E08" w:rsidRDefault="00F61E08">
      <w:pPr>
        <w:pStyle w:val="p4"/>
        <w:divId w:val="1592931786"/>
        <w:rPr>
          <w:rStyle w:val="s2"/>
        </w:rPr>
      </w:pPr>
      <w:r>
        <w:rPr>
          <w:rStyle w:val="s2"/>
        </w:rPr>
        <w:t>•</w:t>
      </w:r>
      <w:r>
        <w:rPr>
          <w:rStyle w:val="apple-tab-span"/>
        </w:rPr>
        <w:t xml:space="preserve"> </w:t>
      </w:r>
      <w:r>
        <w:rPr>
          <w:rStyle w:val="s2"/>
        </w:rPr>
        <w:t>Accès aux fonctionnalités principales sans connexion Internet (guide, minuteries, calculatrice de dilution).</w:t>
      </w:r>
    </w:p>
    <w:p w14:paraId="36385E43" w14:textId="77777777" w:rsidR="00053F7C" w:rsidRDefault="00053F7C">
      <w:pPr>
        <w:pStyle w:val="p4"/>
        <w:divId w:val="1592931786"/>
      </w:pPr>
    </w:p>
    <w:p w14:paraId="206594E7" w14:textId="77777777" w:rsidR="00F61E08" w:rsidRDefault="00F61E08">
      <w:pPr>
        <w:pStyle w:val="p3"/>
        <w:divId w:val="1592931786"/>
      </w:pPr>
      <w:r>
        <w:rPr>
          <w:rStyle w:val="s2"/>
        </w:rPr>
        <w:t>•</w:t>
      </w:r>
      <w:r>
        <w:rPr>
          <w:rStyle w:val="apple-tab-span"/>
        </w:rPr>
        <w:t xml:space="preserve"> </w:t>
      </w:r>
      <w:r>
        <w:rPr>
          <w:rStyle w:val="s3"/>
        </w:rPr>
        <w:t>G. Interface Utilisateur (UI/UX) :</w:t>
      </w:r>
    </w:p>
    <w:p w14:paraId="740E1385" w14:textId="77777777" w:rsidR="00F61E08" w:rsidRDefault="00F61E08">
      <w:pPr>
        <w:pStyle w:val="p4"/>
        <w:divId w:val="1592931786"/>
      </w:pPr>
      <w:r>
        <w:rPr>
          <w:rStyle w:val="s2"/>
        </w:rPr>
        <w:t>•</w:t>
      </w:r>
      <w:r>
        <w:rPr>
          <w:rStyle w:val="apple-tab-span"/>
        </w:rPr>
        <w:t xml:space="preserve"> </w:t>
      </w:r>
      <w:r>
        <w:rPr>
          <w:rStyle w:val="s2"/>
        </w:rPr>
        <w:t>Interface fluide et intuitive avec un design moderne.</w:t>
      </w:r>
    </w:p>
    <w:p w14:paraId="5B0FB898" w14:textId="77777777" w:rsidR="00F61E08" w:rsidRDefault="00F61E08">
      <w:pPr>
        <w:pStyle w:val="p4"/>
        <w:divId w:val="1592931786"/>
      </w:pPr>
      <w:r>
        <w:rPr>
          <w:rStyle w:val="s2"/>
        </w:rPr>
        <w:t>•</w:t>
      </w:r>
      <w:r>
        <w:rPr>
          <w:rStyle w:val="apple-tab-span"/>
        </w:rPr>
        <w:t xml:space="preserve"> </w:t>
      </w:r>
      <w:r>
        <w:rPr>
          <w:rStyle w:val="s2"/>
        </w:rPr>
        <w:t>Mode sombre pour une utilisation prolongée sans fatigue oculaire.</w:t>
      </w:r>
    </w:p>
    <w:p w14:paraId="052992FD" w14:textId="77777777" w:rsidR="00F61E08" w:rsidRDefault="00F61E08">
      <w:pPr>
        <w:pStyle w:val="p4"/>
        <w:divId w:val="1592931786"/>
      </w:pPr>
      <w:r>
        <w:rPr>
          <w:rStyle w:val="s2"/>
        </w:rPr>
        <w:t>•</w:t>
      </w:r>
      <w:r>
        <w:rPr>
          <w:rStyle w:val="apple-tab-span"/>
        </w:rPr>
        <w:t xml:space="preserve"> </w:t>
      </w:r>
      <w:r>
        <w:rPr>
          <w:rStyle w:val="s2"/>
        </w:rPr>
        <w:t>Adaptabilité à tous les types de terminaux (smartphone, tablette).</w:t>
      </w:r>
    </w:p>
    <w:p w14:paraId="26F89960" w14:textId="77777777" w:rsidR="00F61E08" w:rsidRDefault="00F61E08">
      <w:pPr>
        <w:pStyle w:val="p2"/>
        <w:divId w:val="1592931786"/>
      </w:pPr>
    </w:p>
    <w:p w14:paraId="2A20CAD3" w14:textId="77777777" w:rsidR="00F61E08" w:rsidRDefault="00F61E08">
      <w:pPr>
        <w:pStyle w:val="p1"/>
        <w:divId w:val="1592931786"/>
      </w:pPr>
      <w:r>
        <w:rPr>
          <w:rStyle w:val="s1"/>
        </w:rPr>
        <w:t>5. Spécifications Techniques</w:t>
      </w:r>
    </w:p>
    <w:p w14:paraId="0DA8429F" w14:textId="5841697A" w:rsidR="00F61E08" w:rsidRDefault="00F61E08" w:rsidP="00D02ABF">
      <w:pPr>
        <w:pStyle w:val="p3"/>
        <w:divId w:val="1592931786"/>
      </w:pPr>
      <w:r>
        <w:rPr>
          <w:rStyle w:val="s2"/>
        </w:rPr>
        <w:t>•</w:t>
      </w:r>
      <w:r>
        <w:rPr>
          <w:rStyle w:val="apple-tab-span"/>
        </w:rPr>
        <w:t xml:space="preserve"> </w:t>
      </w:r>
      <w:r>
        <w:rPr>
          <w:rStyle w:val="s3"/>
        </w:rPr>
        <w:t>Plateformes Cibles :</w:t>
      </w:r>
      <w:r w:rsidR="00D02ABF">
        <w:rPr>
          <w:rStyle w:val="s3"/>
        </w:rPr>
        <w:t xml:space="preserve"> </w:t>
      </w:r>
      <w:r>
        <w:rPr>
          <w:rStyle w:val="apple-tab-span"/>
        </w:rPr>
        <w:t xml:space="preserve"> </w:t>
      </w:r>
      <w:r>
        <w:rPr>
          <w:rStyle w:val="s2"/>
        </w:rPr>
        <w:t>Développement multiplateforme pour Android et iOS (via Flutter ou React Native).</w:t>
      </w:r>
    </w:p>
    <w:p w14:paraId="1212C028" w14:textId="798F525E" w:rsidR="00F61E08" w:rsidRDefault="00F61E08" w:rsidP="00D02ABF">
      <w:pPr>
        <w:pStyle w:val="p3"/>
        <w:divId w:val="1592931786"/>
      </w:pPr>
      <w:r>
        <w:rPr>
          <w:rStyle w:val="s2"/>
        </w:rPr>
        <w:t>•</w:t>
      </w:r>
      <w:r>
        <w:rPr>
          <w:rStyle w:val="apple-tab-span"/>
        </w:rPr>
        <w:t xml:space="preserve"> </w:t>
      </w:r>
      <w:r>
        <w:rPr>
          <w:rStyle w:val="s3"/>
        </w:rPr>
        <w:t>Base de Données :</w:t>
      </w:r>
      <w:r w:rsidR="00D02ABF">
        <w:rPr>
          <w:rStyle w:val="s3"/>
        </w:rPr>
        <w:t xml:space="preserve"> </w:t>
      </w:r>
      <w:r>
        <w:rPr>
          <w:rStyle w:val="s2"/>
        </w:rPr>
        <w:t>SQLite pour un stockage local des données sur l’appareil mobile.</w:t>
      </w:r>
    </w:p>
    <w:p w14:paraId="74627407" w14:textId="77777777" w:rsidR="00F61E08" w:rsidRDefault="00F61E08">
      <w:pPr>
        <w:pStyle w:val="p4"/>
        <w:divId w:val="1592931786"/>
      </w:pPr>
      <w:r>
        <w:rPr>
          <w:rStyle w:val="s2"/>
        </w:rPr>
        <w:t>•</w:t>
      </w:r>
      <w:r>
        <w:rPr>
          <w:rStyle w:val="apple-tab-span"/>
        </w:rPr>
        <w:t xml:space="preserve"> </w:t>
      </w:r>
      <w:r>
        <w:rPr>
          <w:rStyle w:val="s2"/>
        </w:rPr>
        <w:t>Firebase pour les notifications push et la synchronisation des données en ligne.</w:t>
      </w:r>
    </w:p>
    <w:p w14:paraId="2036B592" w14:textId="693319AE" w:rsidR="00F61E08" w:rsidRDefault="00F61E08" w:rsidP="00D02ABF">
      <w:pPr>
        <w:pStyle w:val="p3"/>
        <w:divId w:val="1592931786"/>
      </w:pPr>
      <w:r>
        <w:rPr>
          <w:rStyle w:val="s2"/>
        </w:rPr>
        <w:t>•</w:t>
      </w:r>
      <w:r>
        <w:rPr>
          <w:rStyle w:val="apple-tab-span"/>
        </w:rPr>
        <w:t xml:space="preserve"> </w:t>
      </w:r>
      <w:r>
        <w:rPr>
          <w:rStyle w:val="s3"/>
        </w:rPr>
        <w:t>Notifications Push :</w:t>
      </w:r>
      <w:r w:rsidR="00D02ABF">
        <w:rPr>
          <w:rStyle w:val="s3"/>
        </w:rPr>
        <w:t xml:space="preserve"> </w:t>
      </w:r>
      <w:r>
        <w:rPr>
          <w:rStyle w:val="s2"/>
        </w:rPr>
        <w:t>Notifications pour rappeler les minuteries des tests, les alertes sur les réactifs, et les rappels d’évaluations de quiz.</w:t>
      </w:r>
    </w:p>
    <w:p w14:paraId="6DE05AFC" w14:textId="77777777" w:rsidR="00F61E08" w:rsidRDefault="00F61E08">
      <w:pPr>
        <w:pStyle w:val="p2"/>
        <w:divId w:val="1592931786"/>
      </w:pPr>
    </w:p>
    <w:p w14:paraId="530F5ED2" w14:textId="77777777" w:rsidR="00F61E08" w:rsidRDefault="00F61E08">
      <w:pPr>
        <w:pStyle w:val="p1"/>
        <w:divId w:val="1592931786"/>
      </w:pPr>
      <w:r>
        <w:rPr>
          <w:rStyle w:val="s1"/>
        </w:rPr>
        <w:t>6. Technologies Utilisées</w:t>
      </w:r>
    </w:p>
    <w:p w14:paraId="0FB58013" w14:textId="77777777" w:rsidR="00F61E08" w:rsidRDefault="00F61E08">
      <w:pPr>
        <w:pStyle w:val="p3"/>
        <w:divId w:val="1592931786"/>
      </w:pPr>
      <w:r>
        <w:rPr>
          <w:rStyle w:val="s2"/>
        </w:rPr>
        <w:t>•</w:t>
      </w:r>
      <w:r>
        <w:rPr>
          <w:rStyle w:val="apple-tab-span"/>
        </w:rPr>
        <w:t xml:space="preserve"> </w:t>
      </w:r>
      <w:r>
        <w:rPr>
          <w:rStyle w:val="s3"/>
        </w:rPr>
        <w:t>Développement Mobile :</w:t>
      </w:r>
      <w:r>
        <w:rPr>
          <w:rStyle w:val="s2"/>
        </w:rPr>
        <w:t xml:space="preserve"> Flutter ou React Native pour permettre un développement multiplateforme.</w:t>
      </w:r>
    </w:p>
    <w:p w14:paraId="40FF0DF4" w14:textId="77777777" w:rsidR="00F61E08" w:rsidRDefault="00F61E08">
      <w:pPr>
        <w:pStyle w:val="p3"/>
        <w:divId w:val="1592931786"/>
      </w:pPr>
      <w:r>
        <w:rPr>
          <w:rStyle w:val="s2"/>
        </w:rPr>
        <w:t>•</w:t>
      </w:r>
      <w:r>
        <w:rPr>
          <w:rStyle w:val="apple-tab-span"/>
        </w:rPr>
        <w:t xml:space="preserve"> </w:t>
      </w:r>
      <w:r>
        <w:rPr>
          <w:rStyle w:val="s3"/>
        </w:rPr>
        <w:t>Base de Données :</w:t>
      </w:r>
      <w:r>
        <w:rPr>
          <w:rStyle w:val="s2"/>
        </w:rPr>
        <w:t xml:space="preserve"> SQLite pour la gestion des données locales.</w:t>
      </w:r>
    </w:p>
    <w:p w14:paraId="13C71433" w14:textId="77777777" w:rsidR="00F61E08" w:rsidRDefault="00F61E08">
      <w:pPr>
        <w:pStyle w:val="p3"/>
        <w:divId w:val="1592931786"/>
      </w:pPr>
      <w:r>
        <w:rPr>
          <w:rStyle w:val="s2"/>
        </w:rPr>
        <w:t>•</w:t>
      </w:r>
      <w:r>
        <w:rPr>
          <w:rStyle w:val="apple-tab-span"/>
        </w:rPr>
        <w:t xml:space="preserve"> </w:t>
      </w:r>
      <w:r>
        <w:rPr>
          <w:rStyle w:val="s3"/>
        </w:rPr>
        <w:t>Cloud :</w:t>
      </w:r>
      <w:r>
        <w:rPr>
          <w:rStyle w:val="s2"/>
        </w:rPr>
        <w:t xml:space="preserve"> Firebase pour la gestion des notifications push et la synchronisation des données.</w:t>
      </w:r>
    </w:p>
    <w:p w14:paraId="575E91BD" w14:textId="77777777" w:rsidR="00F61E08" w:rsidRDefault="00F61E08">
      <w:pPr>
        <w:pStyle w:val="p3"/>
        <w:divId w:val="1592931786"/>
      </w:pPr>
      <w:r>
        <w:rPr>
          <w:rStyle w:val="s2"/>
        </w:rPr>
        <w:t>•</w:t>
      </w:r>
      <w:r>
        <w:rPr>
          <w:rStyle w:val="apple-tab-span"/>
        </w:rPr>
        <w:t xml:space="preserve"> </w:t>
      </w:r>
      <w:r>
        <w:rPr>
          <w:rStyle w:val="s3"/>
        </w:rPr>
        <w:t>Calculatrice :</w:t>
      </w:r>
      <w:r>
        <w:rPr>
          <w:rStyle w:val="s2"/>
        </w:rPr>
        <w:t xml:space="preserve"> Développement d’une fonction de calculatrice de dilution basée sur des formules simples.</w:t>
      </w:r>
    </w:p>
    <w:p w14:paraId="6209D5C0" w14:textId="77777777" w:rsidR="00F61E08" w:rsidRDefault="00F61E08">
      <w:pPr>
        <w:pStyle w:val="p2"/>
        <w:divId w:val="1592931786"/>
      </w:pPr>
    </w:p>
    <w:p w14:paraId="2E5A1BA4" w14:textId="77777777" w:rsidR="00F61E08" w:rsidRDefault="00F61E08">
      <w:pPr>
        <w:pStyle w:val="p1"/>
        <w:divId w:val="1592931786"/>
      </w:pPr>
      <w:r>
        <w:rPr>
          <w:rStyle w:val="s1"/>
        </w:rPr>
        <w:t>7. Public Cible</w:t>
      </w:r>
    </w:p>
    <w:p w14:paraId="51E323D7" w14:textId="77777777" w:rsidR="00F61E08" w:rsidRDefault="00F61E08">
      <w:pPr>
        <w:pStyle w:val="p3"/>
        <w:divId w:val="1592931786"/>
      </w:pPr>
      <w:r>
        <w:rPr>
          <w:rStyle w:val="s2"/>
        </w:rPr>
        <w:t>•</w:t>
      </w:r>
      <w:r>
        <w:rPr>
          <w:rStyle w:val="apple-tab-span"/>
        </w:rPr>
        <w:t xml:space="preserve"> </w:t>
      </w:r>
      <w:r>
        <w:rPr>
          <w:rStyle w:val="s3"/>
        </w:rPr>
        <w:t>Techniciens de laboratoire :</w:t>
      </w:r>
      <w:r>
        <w:rPr>
          <w:rStyle w:val="s2"/>
        </w:rPr>
        <w:t xml:space="preserve"> Utilisation quotidienne pour gérer les techniques de coloration, suivre les réactifs, et recevoir des alertes sur les processus.</w:t>
      </w:r>
    </w:p>
    <w:p w14:paraId="11E2D0F7" w14:textId="77777777" w:rsidR="00F61E08" w:rsidRDefault="00F61E08">
      <w:pPr>
        <w:pStyle w:val="p3"/>
        <w:divId w:val="1592931786"/>
      </w:pPr>
      <w:r>
        <w:rPr>
          <w:rStyle w:val="s2"/>
        </w:rPr>
        <w:t>•</w:t>
      </w:r>
      <w:r>
        <w:rPr>
          <w:rStyle w:val="apple-tab-span"/>
        </w:rPr>
        <w:t xml:space="preserve"> </w:t>
      </w:r>
      <w:r>
        <w:rPr>
          <w:rStyle w:val="s3"/>
        </w:rPr>
        <w:t>Étudiants et résidents :</w:t>
      </w:r>
      <w:r>
        <w:rPr>
          <w:rStyle w:val="s2"/>
        </w:rPr>
        <w:t xml:space="preserve"> Outil d’apprentissage interactif pour les techniques de coloration et autres connaissances pratiques.</w:t>
      </w:r>
    </w:p>
    <w:p w14:paraId="45774FBF" w14:textId="77777777" w:rsidR="00F61E08" w:rsidRDefault="00F61E08">
      <w:pPr>
        <w:pStyle w:val="p2"/>
        <w:divId w:val="1592931786"/>
      </w:pPr>
    </w:p>
    <w:p w14:paraId="0A57B64E" w14:textId="77777777" w:rsidR="0031694E" w:rsidRDefault="0031694E">
      <w:pPr>
        <w:pStyle w:val="p2"/>
        <w:divId w:val="1592931786"/>
      </w:pPr>
    </w:p>
    <w:p w14:paraId="0D3B3F30" w14:textId="77777777" w:rsidR="00F61E08" w:rsidRDefault="00F61E08">
      <w:pPr>
        <w:pStyle w:val="p1"/>
        <w:divId w:val="1592931786"/>
      </w:pPr>
      <w:r>
        <w:rPr>
          <w:rStyle w:val="s1"/>
        </w:rPr>
        <w:t>8. Délai de Livraison</w:t>
      </w:r>
    </w:p>
    <w:p w14:paraId="34F3BE06" w14:textId="3409E1D3" w:rsidR="00F61E08" w:rsidRDefault="00F61E08">
      <w:pPr>
        <w:pStyle w:val="p3"/>
        <w:divId w:val="1592931786"/>
      </w:pPr>
      <w:r>
        <w:rPr>
          <w:rStyle w:val="s2"/>
        </w:rPr>
        <w:t>•</w:t>
      </w:r>
      <w:r>
        <w:rPr>
          <w:rStyle w:val="apple-tab-span"/>
        </w:rPr>
        <w:t xml:space="preserve"> </w:t>
      </w:r>
      <w:r>
        <w:rPr>
          <w:rStyle w:val="s3"/>
        </w:rPr>
        <w:t>Phase de développement :</w:t>
      </w:r>
      <w:r>
        <w:rPr>
          <w:rStyle w:val="s2"/>
        </w:rPr>
        <w:t xml:space="preserve"> [</w:t>
      </w:r>
      <w:r w:rsidR="00927509">
        <w:rPr>
          <w:rStyle w:val="s2"/>
        </w:rPr>
        <w:t xml:space="preserve">1– 3 </w:t>
      </w:r>
      <w:proofErr w:type="gramStart"/>
      <w:r w:rsidR="00927509">
        <w:rPr>
          <w:rStyle w:val="s2"/>
        </w:rPr>
        <w:t xml:space="preserve">mois </w:t>
      </w:r>
      <w:r>
        <w:rPr>
          <w:rStyle w:val="s2"/>
        </w:rPr>
        <w:t>]</w:t>
      </w:r>
      <w:proofErr w:type="gramEnd"/>
      <w:r>
        <w:rPr>
          <w:rStyle w:val="s2"/>
        </w:rPr>
        <w:t>.</w:t>
      </w:r>
    </w:p>
    <w:p w14:paraId="05CDBEC1" w14:textId="2EC89834" w:rsidR="00F61E08" w:rsidRDefault="00F61E08">
      <w:pPr>
        <w:pStyle w:val="p3"/>
        <w:divId w:val="1592931786"/>
      </w:pPr>
      <w:r>
        <w:rPr>
          <w:rStyle w:val="s2"/>
        </w:rPr>
        <w:t>•</w:t>
      </w:r>
      <w:r>
        <w:rPr>
          <w:rStyle w:val="apple-tab-span"/>
        </w:rPr>
        <w:t xml:space="preserve"> </w:t>
      </w:r>
      <w:r>
        <w:rPr>
          <w:rStyle w:val="s3"/>
        </w:rPr>
        <w:t>Tests et ajustements :</w:t>
      </w:r>
      <w:r>
        <w:rPr>
          <w:rStyle w:val="s2"/>
        </w:rPr>
        <w:t xml:space="preserve"> [</w:t>
      </w:r>
      <w:r w:rsidR="00475DBC">
        <w:rPr>
          <w:rStyle w:val="s2"/>
        </w:rPr>
        <w:t xml:space="preserve">1 -3 </w:t>
      </w:r>
      <w:proofErr w:type="gramStart"/>
      <w:r w:rsidR="00475DBC">
        <w:rPr>
          <w:rStyle w:val="s2"/>
        </w:rPr>
        <w:t xml:space="preserve">semaines </w:t>
      </w:r>
      <w:r>
        <w:rPr>
          <w:rStyle w:val="s2"/>
        </w:rPr>
        <w:t>]</w:t>
      </w:r>
      <w:proofErr w:type="gramEnd"/>
      <w:r>
        <w:rPr>
          <w:rStyle w:val="s2"/>
        </w:rPr>
        <w:t>.</w:t>
      </w:r>
    </w:p>
    <w:p w14:paraId="411BAC08" w14:textId="6DCC63B7" w:rsidR="00F61E08" w:rsidRDefault="00F61E08">
      <w:pPr>
        <w:pStyle w:val="p3"/>
        <w:divId w:val="1592931786"/>
      </w:pPr>
      <w:r>
        <w:rPr>
          <w:rStyle w:val="s2"/>
        </w:rPr>
        <w:t>•</w:t>
      </w:r>
      <w:r>
        <w:rPr>
          <w:rStyle w:val="apple-tab-span"/>
        </w:rPr>
        <w:t xml:space="preserve"> </w:t>
      </w:r>
      <w:r>
        <w:rPr>
          <w:rStyle w:val="s3"/>
        </w:rPr>
        <w:t>Lancement de l’application :</w:t>
      </w:r>
      <w:r>
        <w:rPr>
          <w:rStyle w:val="s2"/>
        </w:rPr>
        <w:t xml:space="preserve"> [</w:t>
      </w:r>
      <w:r w:rsidR="00D109F8">
        <w:rPr>
          <w:rStyle w:val="s2"/>
        </w:rPr>
        <w:t>Septembre 2025</w:t>
      </w:r>
      <w:r>
        <w:rPr>
          <w:rStyle w:val="s2"/>
        </w:rPr>
        <w:t>].</w:t>
      </w:r>
    </w:p>
    <w:p w14:paraId="5DA39867" w14:textId="77777777" w:rsidR="00F61E08" w:rsidRDefault="00F61E08">
      <w:pPr>
        <w:pStyle w:val="p2"/>
        <w:divId w:val="1592931786"/>
      </w:pPr>
    </w:p>
    <w:p w14:paraId="681A9E07" w14:textId="77777777" w:rsidR="00F61E08" w:rsidRDefault="00F61E08">
      <w:pPr>
        <w:pStyle w:val="p1"/>
        <w:divId w:val="1592931786"/>
      </w:pPr>
      <w:r>
        <w:rPr>
          <w:rStyle w:val="s1"/>
        </w:rPr>
        <w:t>9. Conclusion</w:t>
      </w:r>
    </w:p>
    <w:p w14:paraId="602D60FC" w14:textId="77777777" w:rsidR="00F61E08" w:rsidRDefault="00F61E08">
      <w:pPr>
        <w:pStyle w:val="p2"/>
        <w:divId w:val="1592931786"/>
      </w:pPr>
    </w:p>
    <w:p w14:paraId="47EE99B5" w14:textId="77777777" w:rsidR="00F61E08" w:rsidRDefault="00F61E08">
      <w:pPr>
        <w:pStyle w:val="p1"/>
        <w:divId w:val="1592931786"/>
      </w:pPr>
      <w:r>
        <w:rPr>
          <w:rStyle w:val="s2"/>
        </w:rPr>
        <w:t xml:space="preserve">L’application “TechLab Pro” a pour objectif de simplifier et d’optimiser la gestion des tâches techniques et pédagogiques dans les laboratoires biomédicaux. Elle est conçue pour offrir aux </w:t>
      </w:r>
      <w:r>
        <w:rPr>
          <w:rStyle w:val="s3"/>
        </w:rPr>
        <w:t>techniciens de laboratoire</w:t>
      </w:r>
      <w:r>
        <w:rPr>
          <w:rStyle w:val="s2"/>
        </w:rPr>
        <w:t xml:space="preserve">, </w:t>
      </w:r>
      <w:r>
        <w:rPr>
          <w:rStyle w:val="s3"/>
        </w:rPr>
        <w:t>étudiants</w:t>
      </w:r>
      <w:r>
        <w:rPr>
          <w:rStyle w:val="s2"/>
        </w:rPr>
        <w:t xml:space="preserve">, et </w:t>
      </w:r>
      <w:r>
        <w:rPr>
          <w:rStyle w:val="s3"/>
        </w:rPr>
        <w:t>résidents</w:t>
      </w:r>
      <w:r>
        <w:rPr>
          <w:rStyle w:val="s2"/>
        </w:rPr>
        <w:t xml:space="preserve"> une expérience fluide et pratique, en intégrant des outils de suivi des procédures, de gestion des réactifs, et d’évaluation des connaissances théoriques et pratiques.</w:t>
      </w:r>
    </w:p>
    <w:p w14:paraId="71CDECB3" w14:textId="791288B8" w:rsidR="00C94EBC" w:rsidRPr="00110AAA" w:rsidRDefault="00C94EBC">
      <w:pPr>
        <w:rPr>
          <w:lang w:val="fr-FR"/>
        </w:rPr>
      </w:pPr>
    </w:p>
    <w:sectPr w:rsidR="00C94EBC" w:rsidRPr="00110A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BC"/>
    <w:rsid w:val="00053F7C"/>
    <w:rsid w:val="000A16DA"/>
    <w:rsid w:val="00102D49"/>
    <w:rsid w:val="001040E7"/>
    <w:rsid w:val="00110AAA"/>
    <w:rsid w:val="001255EC"/>
    <w:rsid w:val="0016356A"/>
    <w:rsid w:val="00195689"/>
    <w:rsid w:val="002B7D65"/>
    <w:rsid w:val="0031694E"/>
    <w:rsid w:val="00336C9D"/>
    <w:rsid w:val="003A61A1"/>
    <w:rsid w:val="00475DBC"/>
    <w:rsid w:val="00482443"/>
    <w:rsid w:val="005419F3"/>
    <w:rsid w:val="0056391D"/>
    <w:rsid w:val="00624C22"/>
    <w:rsid w:val="006B106A"/>
    <w:rsid w:val="006D4B2A"/>
    <w:rsid w:val="006E0FCB"/>
    <w:rsid w:val="008032A3"/>
    <w:rsid w:val="00927509"/>
    <w:rsid w:val="009A74C6"/>
    <w:rsid w:val="009B7669"/>
    <w:rsid w:val="009E575B"/>
    <w:rsid w:val="00A24C67"/>
    <w:rsid w:val="00A444E7"/>
    <w:rsid w:val="00AE2780"/>
    <w:rsid w:val="00B70E0A"/>
    <w:rsid w:val="00B848DD"/>
    <w:rsid w:val="00B979AB"/>
    <w:rsid w:val="00BC68AF"/>
    <w:rsid w:val="00C94EBC"/>
    <w:rsid w:val="00CA7CB0"/>
    <w:rsid w:val="00CF09F3"/>
    <w:rsid w:val="00D02ABF"/>
    <w:rsid w:val="00D109F8"/>
    <w:rsid w:val="00D95C82"/>
    <w:rsid w:val="00DC6140"/>
    <w:rsid w:val="00DD508F"/>
    <w:rsid w:val="00F05C68"/>
    <w:rsid w:val="00F61E08"/>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3E8F"/>
  <w15:chartTrackingRefBased/>
  <w15:docId w15:val="{B600B5A6-9821-F342-8FFB-D0D95EDD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MA"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4E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94E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94EB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94EB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94EB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94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94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94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94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4EB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94EB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94EB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94EB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94EB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94EB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94EB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94EB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94EBC"/>
    <w:rPr>
      <w:rFonts w:eastAsiaTheme="majorEastAsia" w:cstheme="majorBidi"/>
      <w:color w:val="272727" w:themeColor="text1" w:themeTint="D8"/>
    </w:rPr>
  </w:style>
  <w:style w:type="paragraph" w:styleId="Titre">
    <w:name w:val="Title"/>
    <w:basedOn w:val="Normal"/>
    <w:next w:val="Normal"/>
    <w:link w:val="TitreCar"/>
    <w:uiPriority w:val="10"/>
    <w:qFormat/>
    <w:rsid w:val="00C94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4EB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94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4EB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94EBC"/>
    <w:pPr>
      <w:spacing w:before="160"/>
      <w:jc w:val="center"/>
    </w:pPr>
    <w:rPr>
      <w:i/>
      <w:iCs/>
      <w:color w:val="404040" w:themeColor="text1" w:themeTint="BF"/>
    </w:rPr>
  </w:style>
  <w:style w:type="character" w:customStyle="1" w:styleId="CitationCar">
    <w:name w:val="Citation Car"/>
    <w:basedOn w:val="Policepardfaut"/>
    <w:link w:val="Citation"/>
    <w:uiPriority w:val="29"/>
    <w:rsid w:val="00C94EBC"/>
    <w:rPr>
      <w:i/>
      <w:iCs/>
      <w:color w:val="404040" w:themeColor="text1" w:themeTint="BF"/>
    </w:rPr>
  </w:style>
  <w:style w:type="paragraph" w:styleId="Paragraphedeliste">
    <w:name w:val="List Paragraph"/>
    <w:basedOn w:val="Normal"/>
    <w:uiPriority w:val="34"/>
    <w:qFormat/>
    <w:rsid w:val="00C94EBC"/>
    <w:pPr>
      <w:ind w:left="720"/>
      <w:contextualSpacing/>
    </w:pPr>
  </w:style>
  <w:style w:type="character" w:styleId="Accentuationintense">
    <w:name w:val="Intense Emphasis"/>
    <w:basedOn w:val="Policepardfaut"/>
    <w:uiPriority w:val="21"/>
    <w:qFormat/>
    <w:rsid w:val="00C94EBC"/>
    <w:rPr>
      <w:i/>
      <w:iCs/>
      <w:color w:val="2F5496" w:themeColor="accent1" w:themeShade="BF"/>
    </w:rPr>
  </w:style>
  <w:style w:type="paragraph" w:styleId="Citationintense">
    <w:name w:val="Intense Quote"/>
    <w:basedOn w:val="Normal"/>
    <w:next w:val="Normal"/>
    <w:link w:val="CitationintenseCar"/>
    <w:uiPriority w:val="30"/>
    <w:qFormat/>
    <w:rsid w:val="00C94E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94EBC"/>
    <w:rPr>
      <w:i/>
      <w:iCs/>
      <w:color w:val="2F5496" w:themeColor="accent1" w:themeShade="BF"/>
    </w:rPr>
  </w:style>
  <w:style w:type="character" w:styleId="Rfrenceintense">
    <w:name w:val="Intense Reference"/>
    <w:basedOn w:val="Policepardfaut"/>
    <w:uiPriority w:val="32"/>
    <w:qFormat/>
    <w:rsid w:val="00C94EBC"/>
    <w:rPr>
      <w:b/>
      <w:bCs/>
      <w:smallCaps/>
      <w:color w:val="2F5496" w:themeColor="accent1" w:themeShade="BF"/>
      <w:spacing w:val="5"/>
    </w:rPr>
  </w:style>
  <w:style w:type="paragraph" w:customStyle="1" w:styleId="p1">
    <w:name w:val="p1"/>
    <w:basedOn w:val="Normal"/>
    <w:rsid w:val="0056391D"/>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Policepardfaut"/>
    <w:rsid w:val="0056391D"/>
  </w:style>
  <w:style w:type="paragraph" w:customStyle="1" w:styleId="p2">
    <w:name w:val="p2"/>
    <w:basedOn w:val="Normal"/>
    <w:rsid w:val="0056391D"/>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Policepardfaut"/>
    <w:rsid w:val="0056391D"/>
  </w:style>
  <w:style w:type="paragraph" w:customStyle="1" w:styleId="p3">
    <w:name w:val="p3"/>
    <w:basedOn w:val="Normal"/>
    <w:rsid w:val="0056391D"/>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Policepardfaut"/>
    <w:rsid w:val="0056391D"/>
  </w:style>
  <w:style w:type="paragraph" w:customStyle="1" w:styleId="p4">
    <w:name w:val="p4"/>
    <w:basedOn w:val="Normal"/>
    <w:rsid w:val="0056391D"/>
    <w:pPr>
      <w:spacing w:before="100" w:beforeAutospacing="1" w:after="100" w:afterAutospacing="1" w:line="240" w:lineRule="auto"/>
    </w:pPr>
    <w:rPr>
      <w:rFonts w:ascii="Times New Roman" w:hAnsi="Times New Roman" w:cs="Times New Roman"/>
      <w:kern w:val="0"/>
      <w14:ligatures w14:val="none"/>
    </w:rPr>
  </w:style>
  <w:style w:type="character" w:customStyle="1" w:styleId="apple-tab-span">
    <w:name w:val="apple-tab-span"/>
    <w:basedOn w:val="Policepardfaut"/>
    <w:rsid w:val="0056391D"/>
  </w:style>
  <w:style w:type="character" w:customStyle="1" w:styleId="s4">
    <w:name w:val="s4"/>
    <w:basedOn w:val="Policepardfaut"/>
    <w:rsid w:val="0056391D"/>
  </w:style>
  <w:style w:type="paragraph" w:customStyle="1" w:styleId="p5">
    <w:name w:val="p5"/>
    <w:basedOn w:val="Normal"/>
    <w:rsid w:val="0056391D"/>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93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725</Words>
  <Characters>3992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hissab.jdidoujda@gmail.com</dc:creator>
  <cp:keywords/>
  <dc:description/>
  <cp:lastModifiedBy>Zakaria Azizi</cp:lastModifiedBy>
  <cp:revision>4</cp:revision>
  <dcterms:created xsi:type="dcterms:W3CDTF">2025-04-04T02:45:00Z</dcterms:created>
  <dcterms:modified xsi:type="dcterms:W3CDTF">2025-04-12T00:23:00Z</dcterms:modified>
</cp:coreProperties>
</file>