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2069"/>
        <w:tblW w:w="9436" w:type="dxa"/>
        <w:tblLook w:val="04A0" w:firstRow="1" w:lastRow="0" w:firstColumn="1" w:lastColumn="0" w:noHBand="0" w:noVBand="1"/>
      </w:tblPr>
      <w:tblGrid>
        <w:gridCol w:w="4718"/>
        <w:gridCol w:w="4718"/>
      </w:tblGrid>
      <w:tr w:rsidR="00627EC3" w14:paraId="72D3BBFF" w14:textId="77777777" w:rsidTr="00627EC3">
        <w:trPr>
          <w:trHeight w:val="306"/>
        </w:trPr>
        <w:tc>
          <w:tcPr>
            <w:tcW w:w="4718" w:type="dxa"/>
          </w:tcPr>
          <w:p w14:paraId="54CE8889" w14:textId="77777777" w:rsidR="00627EC3" w:rsidRDefault="00627EC3" w:rsidP="00627EC3">
            <w:pPr>
              <w:rPr>
                <w:rFonts w:ascii="Times New Roman" w:hAnsi="Times New Roman" w:cs="Times New Roman"/>
                <w:b/>
                <w:bCs/>
              </w:rPr>
            </w:pPr>
            <w:r>
              <w:rPr>
                <w:rFonts w:ascii="Times New Roman" w:hAnsi="Times New Roman" w:cs="Times New Roman"/>
                <w:b/>
                <w:bCs/>
              </w:rPr>
              <w:t>Department</w:t>
            </w:r>
          </w:p>
        </w:tc>
        <w:tc>
          <w:tcPr>
            <w:tcW w:w="4718" w:type="dxa"/>
          </w:tcPr>
          <w:p w14:paraId="1258C6EA" w14:textId="77777777" w:rsidR="00627EC3" w:rsidRPr="009B5D5E" w:rsidRDefault="00627EC3" w:rsidP="00627EC3">
            <w:pPr>
              <w:rPr>
                <w:rFonts w:ascii="Times New Roman" w:hAnsi="Times New Roman" w:cs="Times New Roman"/>
              </w:rPr>
            </w:pPr>
            <w:r w:rsidRPr="009B5D5E">
              <w:rPr>
                <w:rFonts w:ascii="Times New Roman" w:hAnsi="Times New Roman" w:cs="Times New Roman"/>
              </w:rPr>
              <w:t>FED</w:t>
            </w:r>
          </w:p>
        </w:tc>
      </w:tr>
      <w:tr w:rsidR="00627EC3" w14:paraId="06D341A6" w14:textId="77777777" w:rsidTr="00627EC3">
        <w:trPr>
          <w:trHeight w:val="306"/>
        </w:trPr>
        <w:tc>
          <w:tcPr>
            <w:tcW w:w="4718" w:type="dxa"/>
          </w:tcPr>
          <w:p w14:paraId="3FE0204B" w14:textId="77777777" w:rsidR="00627EC3" w:rsidRDefault="00627EC3" w:rsidP="00627EC3">
            <w:pPr>
              <w:rPr>
                <w:rFonts w:ascii="Times New Roman" w:hAnsi="Times New Roman" w:cs="Times New Roman"/>
                <w:b/>
                <w:bCs/>
              </w:rPr>
            </w:pPr>
            <w:r>
              <w:rPr>
                <w:rFonts w:ascii="Times New Roman" w:hAnsi="Times New Roman" w:cs="Times New Roman"/>
                <w:b/>
                <w:bCs/>
              </w:rPr>
              <w:t>Subject</w:t>
            </w:r>
          </w:p>
        </w:tc>
        <w:tc>
          <w:tcPr>
            <w:tcW w:w="4718" w:type="dxa"/>
          </w:tcPr>
          <w:p w14:paraId="1443C46D" w14:textId="77777777" w:rsidR="00627EC3" w:rsidRPr="009B5D5E" w:rsidRDefault="00627EC3" w:rsidP="00627EC3">
            <w:pPr>
              <w:rPr>
                <w:rFonts w:ascii="Times New Roman" w:hAnsi="Times New Roman" w:cs="Times New Roman"/>
              </w:rPr>
            </w:pPr>
            <w:r w:rsidRPr="009B5D5E">
              <w:rPr>
                <w:rFonts w:ascii="Times New Roman" w:hAnsi="Times New Roman" w:cs="Times New Roman"/>
              </w:rPr>
              <w:t>DSA-2</w:t>
            </w:r>
          </w:p>
        </w:tc>
      </w:tr>
      <w:tr w:rsidR="00627EC3" w14:paraId="03DC617E" w14:textId="77777777" w:rsidTr="00627EC3">
        <w:trPr>
          <w:trHeight w:val="306"/>
        </w:trPr>
        <w:tc>
          <w:tcPr>
            <w:tcW w:w="4718" w:type="dxa"/>
          </w:tcPr>
          <w:p w14:paraId="718A2BAF" w14:textId="77777777" w:rsidR="00627EC3" w:rsidRDefault="00627EC3" w:rsidP="00627EC3">
            <w:pPr>
              <w:rPr>
                <w:rFonts w:ascii="Times New Roman" w:hAnsi="Times New Roman" w:cs="Times New Roman"/>
                <w:b/>
                <w:bCs/>
              </w:rPr>
            </w:pPr>
            <w:r>
              <w:rPr>
                <w:rFonts w:ascii="Times New Roman" w:hAnsi="Times New Roman" w:cs="Times New Roman"/>
                <w:b/>
                <w:bCs/>
              </w:rPr>
              <w:t>Academic Year</w:t>
            </w:r>
          </w:p>
        </w:tc>
        <w:tc>
          <w:tcPr>
            <w:tcW w:w="4718" w:type="dxa"/>
          </w:tcPr>
          <w:p w14:paraId="5CBAC31F" w14:textId="77777777" w:rsidR="00627EC3" w:rsidRPr="009B5D5E" w:rsidRDefault="00627EC3" w:rsidP="00627EC3">
            <w:pPr>
              <w:rPr>
                <w:rFonts w:ascii="Times New Roman" w:hAnsi="Times New Roman" w:cs="Times New Roman"/>
              </w:rPr>
            </w:pPr>
            <w:r w:rsidRPr="009B5D5E">
              <w:rPr>
                <w:rFonts w:ascii="Times New Roman" w:hAnsi="Times New Roman" w:cs="Times New Roman"/>
              </w:rPr>
              <w:t>I-III Semester (2025-26)</w:t>
            </w:r>
          </w:p>
        </w:tc>
      </w:tr>
      <w:tr w:rsidR="00627EC3" w14:paraId="317CD8EE" w14:textId="77777777" w:rsidTr="00627EC3">
        <w:trPr>
          <w:trHeight w:val="306"/>
        </w:trPr>
        <w:tc>
          <w:tcPr>
            <w:tcW w:w="4718" w:type="dxa"/>
          </w:tcPr>
          <w:p w14:paraId="3894E176" w14:textId="77777777" w:rsidR="00627EC3" w:rsidRDefault="00627EC3" w:rsidP="00627EC3">
            <w:pPr>
              <w:rPr>
                <w:rFonts w:ascii="Times New Roman" w:hAnsi="Times New Roman" w:cs="Times New Roman"/>
                <w:b/>
                <w:bCs/>
              </w:rPr>
            </w:pPr>
            <w:r>
              <w:rPr>
                <w:rFonts w:ascii="Times New Roman" w:hAnsi="Times New Roman" w:cs="Times New Roman"/>
                <w:b/>
                <w:bCs/>
              </w:rPr>
              <w:t>Faculty Name</w:t>
            </w:r>
          </w:p>
        </w:tc>
        <w:tc>
          <w:tcPr>
            <w:tcW w:w="4718" w:type="dxa"/>
          </w:tcPr>
          <w:p w14:paraId="429A38AB" w14:textId="77777777" w:rsidR="00627EC3" w:rsidRPr="009B5D5E" w:rsidRDefault="00627EC3" w:rsidP="00627EC3">
            <w:pPr>
              <w:rPr>
                <w:rFonts w:ascii="Times New Roman" w:hAnsi="Times New Roman" w:cs="Times New Roman"/>
              </w:rPr>
            </w:pPr>
            <w:r w:rsidRPr="009B5D5E">
              <w:rPr>
                <w:rFonts w:ascii="Times New Roman" w:hAnsi="Times New Roman" w:cs="Times New Roman"/>
              </w:rPr>
              <w:t>Sukanya</w:t>
            </w:r>
          </w:p>
        </w:tc>
      </w:tr>
      <w:tr w:rsidR="00627EC3" w14:paraId="1A20A844" w14:textId="77777777" w:rsidTr="00627EC3">
        <w:trPr>
          <w:trHeight w:val="306"/>
        </w:trPr>
        <w:tc>
          <w:tcPr>
            <w:tcW w:w="4718" w:type="dxa"/>
          </w:tcPr>
          <w:p w14:paraId="1D9AF004" w14:textId="77777777" w:rsidR="00627EC3" w:rsidRDefault="00627EC3" w:rsidP="00627EC3">
            <w:pPr>
              <w:rPr>
                <w:rFonts w:ascii="Times New Roman" w:hAnsi="Times New Roman" w:cs="Times New Roman"/>
                <w:b/>
                <w:bCs/>
              </w:rPr>
            </w:pPr>
            <w:r>
              <w:rPr>
                <w:rFonts w:ascii="Times New Roman" w:hAnsi="Times New Roman" w:cs="Times New Roman"/>
                <w:b/>
                <w:bCs/>
              </w:rPr>
              <w:t>Student Name</w:t>
            </w:r>
          </w:p>
        </w:tc>
        <w:tc>
          <w:tcPr>
            <w:tcW w:w="4718" w:type="dxa"/>
          </w:tcPr>
          <w:p w14:paraId="5BF67CDA" w14:textId="77777777" w:rsidR="00627EC3" w:rsidRPr="009B5D5E" w:rsidRDefault="00627EC3" w:rsidP="00627EC3">
            <w:pPr>
              <w:rPr>
                <w:rFonts w:ascii="Times New Roman" w:hAnsi="Times New Roman" w:cs="Times New Roman"/>
              </w:rPr>
            </w:pPr>
            <w:r w:rsidRPr="009B5D5E">
              <w:rPr>
                <w:rFonts w:ascii="Times New Roman" w:hAnsi="Times New Roman" w:cs="Times New Roman"/>
              </w:rPr>
              <w:t>Devaji Rashmika</w:t>
            </w:r>
          </w:p>
        </w:tc>
      </w:tr>
      <w:tr w:rsidR="00627EC3" w14:paraId="3EF337B5" w14:textId="77777777" w:rsidTr="00627EC3">
        <w:trPr>
          <w:trHeight w:val="306"/>
        </w:trPr>
        <w:tc>
          <w:tcPr>
            <w:tcW w:w="4718" w:type="dxa"/>
          </w:tcPr>
          <w:p w14:paraId="71E3EFD9" w14:textId="77777777" w:rsidR="00627EC3" w:rsidRDefault="00627EC3" w:rsidP="00627EC3">
            <w:pPr>
              <w:rPr>
                <w:rFonts w:ascii="Times New Roman" w:hAnsi="Times New Roman" w:cs="Times New Roman"/>
                <w:b/>
                <w:bCs/>
              </w:rPr>
            </w:pPr>
            <w:r>
              <w:rPr>
                <w:rFonts w:ascii="Times New Roman" w:hAnsi="Times New Roman" w:cs="Times New Roman"/>
                <w:b/>
                <w:bCs/>
              </w:rPr>
              <w:t>Roll Number</w:t>
            </w:r>
          </w:p>
        </w:tc>
        <w:tc>
          <w:tcPr>
            <w:tcW w:w="4718" w:type="dxa"/>
          </w:tcPr>
          <w:p w14:paraId="50754C0C" w14:textId="77777777" w:rsidR="00627EC3" w:rsidRPr="009B5D5E" w:rsidRDefault="00627EC3" w:rsidP="00627EC3">
            <w:pPr>
              <w:rPr>
                <w:rFonts w:ascii="Times New Roman" w:hAnsi="Times New Roman" w:cs="Times New Roman"/>
              </w:rPr>
            </w:pPr>
            <w:r w:rsidRPr="009B5D5E">
              <w:rPr>
                <w:rFonts w:ascii="Times New Roman" w:hAnsi="Times New Roman" w:cs="Times New Roman"/>
              </w:rPr>
              <w:t>2520090152</w:t>
            </w:r>
          </w:p>
        </w:tc>
      </w:tr>
      <w:tr w:rsidR="00627EC3" w14:paraId="42F28236" w14:textId="77777777" w:rsidTr="00627EC3">
        <w:trPr>
          <w:trHeight w:val="306"/>
        </w:trPr>
        <w:tc>
          <w:tcPr>
            <w:tcW w:w="4718" w:type="dxa"/>
          </w:tcPr>
          <w:p w14:paraId="13AD024F" w14:textId="77777777" w:rsidR="00627EC3" w:rsidRDefault="00627EC3" w:rsidP="00627EC3">
            <w:pPr>
              <w:rPr>
                <w:rFonts w:ascii="Times New Roman" w:hAnsi="Times New Roman" w:cs="Times New Roman"/>
                <w:b/>
                <w:bCs/>
              </w:rPr>
            </w:pPr>
            <w:r>
              <w:rPr>
                <w:rFonts w:ascii="Times New Roman" w:hAnsi="Times New Roman" w:cs="Times New Roman"/>
                <w:b/>
                <w:bCs/>
              </w:rPr>
              <w:t>Branch</w:t>
            </w:r>
          </w:p>
        </w:tc>
        <w:tc>
          <w:tcPr>
            <w:tcW w:w="4718" w:type="dxa"/>
          </w:tcPr>
          <w:p w14:paraId="6F3E4539" w14:textId="77777777" w:rsidR="00627EC3" w:rsidRPr="009B5D5E" w:rsidRDefault="00627EC3" w:rsidP="00627EC3">
            <w:pPr>
              <w:rPr>
                <w:rFonts w:ascii="Times New Roman" w:hAnsi="Times New Roman" w:cs="Times New Roman"/>
              </w:rPr>
            </w:pPr>
            <w:r w:rsidRPr="009B5D5E">
              <w:rPr>
                <w:rFonts w:ascii="Times New Roman" w:hAnsi="Times New Roman" w:cs="Times New Roman"/>
              </w:rPr>
              <w:t>CSIT</w:t>
            </w:r>
          </w:p>
        </w:tc>
      </w:tr>
      <w:tr w:rsidR="00627EC3" w14:paraId="3083D9C1" w14:textId="77777777" w:rsidTr="00627EC3">
        <w:trPr>
          <w:trHeight w:val="293"/>
        </w:trPr>
        <w:tc>
          <w:tcPr>
            <w:tcW w:w="4718" w:type="dxa"/>
          </w:tcPr>
          <w:p w14:paraId="6C7A17AC" w14:textId="77777777" w:rsidR="00627EC3" w:rsidRDefault="00627EC3" w:rsidP="00627EC3">
            <w:pPr>
              <w:rPr>
                <w:rFonts w:ascii="Times New Roman" w:hAnsi="Times New Roman" w:cs="Times New Roman"/>
                <w:b/>
                <w:bCs/>
              </w:rPr>
            </w:pPr>
            <w:r>
              <w:rPr>
                <w:rFonts w:ascii="Times New Roman" w:hAnsi="Times New Roman" w:cs="Times New Roman"/>
                <w:b/>
                <w:bCs/>
              </w:rPr>
              <w:t>Course Outcome</w:t>
            </w:r>
          </w:p>
        </w:tc>
        <w:tc>
          <w:tcPr>
            <w:tcW w:w="4718" w:type="dxa"/>
          </w:tcPr>
          <w:p w14:paraId="22EB1B52" w14:textId="77777777" w:rsidR="00627EC3" w:rsidRDefault="00627EC3" w:rsidP="00627EC3">
            <w:pPr>
              <w:rPr>
                <w:rFonts w:ascii="Times New Roman" w:hAnsi="Times New Roman" w:cs="Times New Roman"/>
                <w:b/>
                <w:bCs/>
              </w:rPr>
            </w:pPr>
          </w:p>
        </w:tc>
      </w:tr>
    </w:tbl>
    <w:p w14:paraId="42D9799E" w14:textId="6E0572EF" w:rsidR="00627EC3" w:rsidRDefault="00627EC3">
      <w:pPr>
        <w:rPr>
          <w:rFonts w:ascii="Times New Roman" w:hAnsi="Times New Roman" w:cs="Times New Roman"/>
          <w:b/>
          <w:bCs/>
        </w:rPr>
      </w:pPr>
      <w:r w:rsidRPr="00627EC3">
        <w:rPr>
          <w:rFonts w:ascii="Times New Roman" w:hAnsi="Times New Roman" w:cs="Times New Roman"/>
          <w:b/>
          <w:bCs/>
        </w:rPr>
        <w:drawing>
          <wp:anchor distT="0" distB="0" distL="114300" distR="114300" simplePos="0" relativeHeight="251658240" behindDoc="0" locked="0" layoutInCell="1" allowOverlap="1" wp14:anchorId="3E0E0CBB" wp14:editId="267DA2B0">
            <wp:simplePos x="0" y="0"/>
            <wp:positionH relativeFrom="margin">
              <wp:posOffset>-971550</wp:posOffset>
            </wp:positionH>
            <wp:positionV relativeFrom="page">
              <wp:posOffset>650240</wp:posOffset>
            </wp:positionV>
            <wp:extent cx="7510780" cy="1368425"/>
            <wp:effectExtent l="0" t="0" r="0" b="3175"/>
            <wp:wrapSquare wrapText="bothSides"/>
            <wp:docPr id="93098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89396" name=""/>
                    <pic:cNvPicPr/>
                  </pic:nvPicPr>
                  <pic:blipFill>
                    <a:blip r:embed="rId5">
                      <a:extLst>
                        <a:ext uri="{28A0092B-C50C-407E-A947-70E740481C1C}">
                          <a14:useLocalDpi xmlns:a14="http://schemas.microsoft.com/office/drawing/2010/main" val="0"/>
                        </a:ext>
                      </a:extLst>
                    </a:blip>
                    <a:stretch>
                      <a:fillRect/>
                    </a:stretch>
                  </pic:blipFill>
                  <pic:spPr>
                    <a:xfrm>
                      <a:off x="0" y="0"/>
                      <a:ext cx="7510780" cy="1368425"/>
                    </a:xfrm>
                    <a:prstGeom prst="rect">
                      <a:avLst/>
                    </a:prstGeom>
                  </pic:spPr>
                </pic:pic>
              </a:graphicData>
            </a:graphic>
            <wp14:sizeRelH relativeFrom="margin">
              <wp14:pctWidth>0</wp14:pctWidth>
            </wp14:sizeRelH>
            <wp14:sizeRelV relativeFrom="margin">
              <wp14:pctHeight>0</wp14:pctHeight>
            </wp14:sizeRelV>
          </wp:anchor>
        </w:drawing>
      </w:r>
    </w:p>
    <w:p w14:paraId="6E14E3A3" w14:textId="77777777" w:rsidR="00627EC3" w:rsidRPr="00627EC3" w:rsidRDefault="00627EC3">
      <w:pPr>
        <w:rPr>
          <w:rFonts w:ascii="Times New Roman" w:hAnsi="Times New Roman" w:cs="Times New Roman"/>
          <w:b/>
          <w:bCs/>
        </w:rPr>
      </w:pPr>
    </w:p>
    <w:p w14:paraId="5AD4792C" w14:textId="5F4DB304" w:rsidR="00AC1B0E" w:rsidRDefault="00AC1B0E">
      <w:pPr>
        <w:rPr>
          <w:rFonts w:ascii="Times New Roman" w:hAnsi="Times New Roman" w:cs="Times New Roman"/>
        </w:rPr>
      </w:pPr>
      <w:r w:rsidRPr="00AC1B0E">
        <w:rPr>
          <w:rFonts w:ascii="Times New Roman" w:hAnsi="Times New Roman" w:cs="Times New Roman"/>
          <w:b/>
          <w:bCs/>
        </w:rPr>
        <w:t>Case Study Topic:</w:t>
      </w:r>
      <w:r>
        <w:rPr>
          <w:rFonts w:ascii="Times New Roman" w:hAnsi="Times New Roman" w:cs="Times New Roman"/>
          <w:b/>
          <w:bCs/>
        </w:rPr>
        <w:t xml:space="preserve"> </w:t>
      </w:r>
      <w:r w:rsidRPr="00AC1B0E">
        <w:rPr>
          <w:rFonts w:ascii="Times New Roman" w:hAnsi="Times New Roman" w:cs="Times New Roman"/>
        </w:rPr>
        <w:t>Hacker News Story Ranking – Score Updates and Re-positioning</w:t>
      </w:r>
      <w:r w:rsidRPr="00AC1B0E">
        <w:rPr>
          <w:rFonts w:ascii="Times New Roman" w:hAnsi="Times New Roman" w:cs="Times New Roman"/>
        </w:rPr>
        <w:t xml:space="preserve"> </w:t>
      </w:r>
      <w:r w:rsidRPr="00AC1B0E">
        <w:rPr>
          <w:rFonts w:ascii="Times New Roman" w:hAnsi="Times New Roman" w:cs="Times New Roman"/>
        </w:rPr>
        <w:t>using AVL Tree</w:t>
      </w:r>
    </w:p>
    <w:p w14:paraId="4E153CD3" w14:textId="6A50054B" w:rsidR="00AC1B0E" w:rsidRDefault="00AC1B0E">
      <w:pPr>
        <w:rPr>
          <w:rFonts w:ascii="Times New Roman" w:hAnsi="Times New Roman" w:cs="Times New Roman"/>
          <w:b/>
          <w:bCs/>
        </w:rPr>
      </w:pPr>
      <w:r w:rsidRPr="00AC1B0E">
        <w:rPr>
          <w:rFonts w:ascii="Times New Roman" w:hAnsi="Times New Roman" w:cs="Times New Roman"/>
          <w:b/>
          <w:bCs/>
        </w:rPr>
        <w:t>Work Dome Summary:</w:t>
      </w:r>
    </w:p>
    <w:p w14:paraId="2B38040F" w14:textId="77777777" w:rsidR="00AC1B0E" w:rsidRPr="00AC1B0E" w:rsidRDefault="00AC1B0E" w:rsidP="00AC1B0E">
      <w:pPr>
        <w:rPr>
          <w:rFonts w:ascii="Times New Roman" w:hAnsi="Times New Roman" w:cs="Times New Roman"/>
        </w:rPr>
      </w:pPr>
      <w:r w:rsidRPr="00AC1B0E">
        <w:rPr>
          <w:rFonts w:ascii="Times New Roman" w:hAnsi="Times New Roman" w:cs="Times New Roman"/>
        </w:rPr>
        <w:t xml:space="preserve">In this case study, we </w:t>
      </w:r>
      <w:proofErr w:type="spellStart"/>
      <w:r w:rsidRPr="00AC1B0E">
        <w:rPr>
          <w:rFonts w:ascii="Times New Roman" w:hAnsi="Times New Roman" w:cs="Times New Roman"/>
        </w:rPr>
        <w:t>analyzed</w:t>
      </w:r>
      <w:proofErr w:type="spellEnd"/>
      <w:r w:rsidRPr="00AC1B0E">
        <w:rPr>
          <w:rFonts w:ascii="Times New Roman" w:hAnsi="Times New Roman" w:cs="Times New Roman"/>
        </w:rPr>
        <w:t xml:space="preserve"> Hacker News' story-ranking system using an AVL Tree. Hacker News maintains approximately 10,000 active stories ranked according to their scores. As users continuously upvote stories, scores change dynamically and stories must be repositioned within the ranking structure.</w:t>
      </w:r>
    </w:p>
    <w:p w14:paraId="1F006C66" w14:textId="77777777" w:rsidR="00AC1B0E" w:rsidRPr="00AC1B0E" w:rsidRDefault="00AC1B0E" w:rsidP="00AC1B0E">
      <w:pPr>
        <w:rPr>
          <w:rFonts w:ascii="Times New Roman" w:hAnsi="Times New Roman" w:cs="Times New Roman"/>
        </w:rPr>
      </w:pPr>
      <w:r w:rsidRPr="00AC1B0E">
        <w:rPr>
          <w:rFonts w:ascii="Times New Roman" w:hAnsi="Times New Roman" w:cs="Times New Roman"/>
        </w:rPr>
        <w:t>We examined whether directly modifying a score inside an AVL Tree is safe. Since AVL Trees maintain the Binary Search Tree (BST) property, direct score mutation can violate the ordering of nodes and produce incorrect ranking results.</w:t>
      </w:r>
    </w:p>
    <w:p w14:paraId="6E4B3A54" w14:textId="77777777" w:rsidR="00AC1B0E" w:rsidRDefault="00AC1B0E" w:rsidP="00AC1B0E">
      <w:pPr>
        <w:rPr>
          <w:rFonts w:ascii="Times New Roman" w:hAnsi="Times New Roman" w:cs="Times New Roman"/>
        </w:rPr>
      </w:pPr>
      <w:r w:rsidRPr="00AC1B0E">
        <w:rPr>
          <w:rFonts w:ascii="Times New Roman" w:hAnsi="Times New Roman" w:cs="Times New Roman"/>
        </w:rPr>
        <w:t>We also studied the delete-then-reinsert approach, where a story is removed from the AVL Tree, its score is updated, and it is inserted again in the correct position. Finally, we calculated the computational workload generated by approximately 50 score updates per second and evaluated whether the ranking system could saturate a single CPU core.</w:t>
      </w:r>
    </w:p>
    <w:p w14:paraId="525FB062" w14:textId="1268239B" w:rsidR="00AC1B0E" w:rsidRDefault="00AC1B0E">
      <w:pPr>
        <w:rPr>
          <w:rFonts w:ascii="Times New Roman" w:hAnsi="Times New Roman" w:cs="Times New Roman"/>
          <w:b/>
          <w:bCs/>
        </w:rPr>
      </w:pPr>
      <w:r w:rsidRPr="00AC1B0E">
        <w:rPr>
          <w:rFonts w:ascii="Times New Roman" w:hAnsi="Times New Roman" w:cs="Times New Roman"/>
          <w:b/>
          <w:bCs/>
        </w:rPr>
        <w:t>Implementation Details:</w:t>
      </w:r>
    </w:p>
    <w:p w14:paraId="2F7F34C6" w14:textId="2E31129A" w:rsidR="00AC1B0E" w:rsidRPr="00AC1B0E" w:rsidRDefault="00AC1B0E" w:rsidP="00AC1B0E">
      <w:pPr>
        <w:pStyle w:val="ListParagraph"/>
        <w:numPr>
          <w:ilvl w:val="0"/>
          <w:numId w:val="3"/>
        </w:numPr>
        <w:rPr>
          <w:rFonts w:ascii="Times New Roman" w:hAnsi="Times New Roman" w:cs="Times New Roman"/>
        </w:rPr>
      </w:pPr>
      <w:r w:rsidRPr="00AC1B0E">
        <w:rPr>
          <w:rFonts w:ascii="Times New Roman" w:hAnsi="Times New Roman" w:cs="Times New Roman"/>
        </w:rPr>
        <w:t xml:space="preserve">Considered an AVL Tree storing approximately 10,000 active stories ranked by score. </w:t>
      </w:r>
    </w:p>
    <w:p w14:paraId="3E186C04" w14:textId="3AA9DE07" w:rsidR="00AC1B0E" w:rsidRPr="00AC1B0E" w:rsidRDefault="00AC1B0E" w:rsidP="00AC1B0E">
      <w:pPr>
        <w:pStyle w:val="ListParagraph"/>
        <w:numPr>
          <w:ilvl w:val="0"/>
          <w:numId w:val="3"/>
        </w:numPr>
        <w:rPr>
          <w:rFonts w:ascii="Times New Roman" w:hAnsi="Times New Roman" w:cs="Times New Roman"/>
        </w:rPr>
      </w:pPr>
      <w:proofErr w:type="spellStart"/>
      <w:r w:rsidRPr="00AC1B0E">
        <w:rPr>
          <w:rFonts w:ascii="Times New Roman" w:hAnsi="Times New Roman" w:cs="Times New Roman"/>
        </w:rPr>
        <w:t>Analyzed</w:t>
      </w:r>
      <w:proofErr w:type="spellEnd"/>
      <w:r w:rsidRPr="00AC1B0E">
        <w:rPr>
          <w:rFonts w:ascii="Times New Roman" w:hAnsi="Times New Roman" w:cs="Times New Roman"/>
        </w:rPr>
        <w:t xml:space="preserve"> why direct score mutation violates the BST invariant. </w:t>
      </w:r>
    </w:p>
    <w:p w14:paraId="13A28849" w14:textId="77777777" w:rsidR="00AC1B0E" w:rsidRPr="00AC1B0E" w:rsidRDefault="00AC1B0E" w:rsidP="00AC1B0E">
      <w:pPr>
        <w:pStyle w:val="ListParagraph"/>
        <w:numPr>
          <w:ilvl w:val="0"/>
          <w:numId w:val="3"/>
        </w:numPr>
        <w:rPr>
          <w:rFonts w:ascii="Times New Roman" w:hAnsi="Times New Roman" w:cs="Times New Roman"/>
        </w:rPr>
      </w:pPr>
      <w:r w:rsidRPr="00AC1B0E">
        <w:rPr>
          <w:rFonts w:ascii="Times New Roman" w:hAnsi="Times New Roman" w:cs="Times New Roman"/>
        </w:rPr>
        <w:t xml:space="preserve">Implemented the delete-then-reinsert strategy for score updates. </w:t>
      </w:r>
    </w:p>
    <w:p w14:paraId="4B5E8384" w14:textId="43C135D1" w:rsidR="00AC1B0E" w:rsidRPr="00AC1B0E" w:rsidRDefault="00AC1B0E" w:rsidP="00AC1B0E">
      <w:pPr>
        <w:pStyle w:val="ListParagraph"/>
        <w:numPr>
          <w:ilvl w:val="0"/>
          <w:numId w:val="3"/>
        </w:numPr>
        <w:rPr>
          <w:rFonts w:ascii="Times New Roman" w:hAnsi="Times New Roman" w:cs="Times New Roman"/>
        </w:rPr>
      </w:pPr>
      <w:r w:rsidRPr="00AC1B0E">
        <w:rPr>
          <w:rFonts w:ascii="Times New Roman" w:hAnsi="Times New Roman" w:cs="Times New Roman"/>
        </w:rPr>
        <w:t xml:space="preserve">Maintained AVL balance automatically after every insertion and deletion. </w:t>
      </w:r>
    </w:p>
    <w:p w14:paraId="6B999A87" w14:textId="0ECF8CF0" w:rsidR="00AC1B0E" w:rsidRPr="00AC1B0E" w:rsidRDefault="00AC1B0E" w:rsidP="00AC1B0E">
      <w:pPr>
        <w:pStyle w:val="ListParagraph"/>
        <w:numPr>
          <w:ilvl w:val="0"/>
          <w:numId w:val="3"/>
        </w:numPr>
        <w:rPr>
          <w:rFonts w:ascii="Times New Roman" w:hAnsi="Times New Roman" w:cs="Times New Roman"/>
        </w:rPr>
      </w:pPr>
      <w:r w:rsidRPr="00AC1B0E">
        <w:rPr>
          <w:rFonts w:ascii="Times New Roman" w:hAnsi="Times New Roman" w:cs="Times New Roman"/>
        </w:rPr>
        <w:t xml:space="preserve">Calculated update complexity as </w:t>
      </w:r>
      <w:proofErr w:type="gramStart"/>
      <w:r w:rsidRPr="00AC1B0E">
        <w:rPr>
          <w:rFonts w:ascii="Times New Roman" w:hAnsi="Times New Roman" w:cs="Times New Roman"/>
        </w:rPr>
        <w:t>O(</w:t>
      </w:r>
      <w:proofErr w:type="gramEnd"/>
      <w:r w:rsidRPr="00AC1B0E">
        <w:rPr>
          <w:rFonts w:ascii="Times New Roman" w:hAnsi="Times New Roman" w:cs="Times New Roman"/>
        </w:rPr>
        <w:t xml:space="preserve">log n) delete + </w:t>
      </w:r>
      <w:proofErr w:type="gramStart"/>
      <w:r w:rsidRPr="00AC1B0E">
        <w:rPr>
          <w:rFonts w:ascii="Times New Roman" w:hAnsi="Times New Roman" w:cs="Times New Roman"/>
        </w:rPr>
        <w:t>O(</w:t>
      </w:r>
      <w:proofErr w:type="gramEnd"/>
      <w:r w:rsidRPr="00AC1B0E">
        <w:rPr>
          <w:rFonts w:ascii="Times New Roman" w:hAnsi="Times New Roman" w:cs="Times New Roman"/>
        </w:rPr>
        <w:t xml:space="preserve">log n) insert = </w:t>
      </w:r>
      <w:proofErr w:type="gramStart"/>
      <w:r w:rsidRPr="00AC1B0E">
        <w:rPr>
          <w:rFonts w:ascii="Times New Roman" w:hAnsi="Times New Roman" w:cs="Times New Roman"/>
        </w:rPr>
        <w:t>O(</w:t>
      </w:r>
      <w:proofErr w:type="gramEnd"/>
      <w:r w:rsidRPr="00AC1B0E">
        <w:rPr>
          <w:rFonts w:ascii="Times New Roman" w:hAnsi="Times New Roman" w:cs="Times New Roman"/>
        </w:rPr>
        <w:t xml:space="preserve">log n). </w:t>
      </w:r>
    </w:p>
    <w:p w14:paraId="4244FF0F" w14:textId="7F868DEF" w:rsidR="00AC1B0E" w:rsidRDefault="00AC1B0E" w:rsidP="00AC1B0E">
      <w:pPr>
        <w:pStyle w:val="ListParagraph"/>
        <w:numPr>
          <w:ilvl w:val="0"/>
          <w:numId w:val="3"/>
        </w:numPr>
        <w:rPr>
          <w:rFonts w:ascii="Times New Roman" w:hAnsi="Times New Roman" w:cs="Times New Roman"/>
        </w:rPr>
      </w:pPr>
      <w:r w:rsidRPr="00AC1B0E">
        <w:rPr>
          <w:rFonts w:ascii="Times New Roman" w:hAnsi="Times New Roman" w:cs="Times New Roman"/>
        </w:rPr>
        <w:t>Computed operations budget for 50 updates per second using AVL height ≈ 14 and 200 ns per pointer hop.</w:t>
      </w:r>
    </w:p>
    <w:p w14:paraId="1DC8FCE3" w14:textId="77777777" w:rsidR="00627EC3" w:rsidRPr="00627EC3" w:rsidRDefault="00627EC3" w:rsidP="00627EC3">
      <w:pPr>
        <w:rPr>
          <w:rFonts w:ascii="Times New Roman" w:hAnsi="Times New Roman" w:cs="Times New Roman"/>
        </w:rPr>
      </w:pPr>
    </w:p>
    <w:p w14:paraId="642C6587" w14:textId="312EE51B" w:rsidR="00AC1B0E" w:rsidRPr="00AC1B0E" w:rsidRDefault="003279C4" w:rsidP="00AC1B0E">
      <w:pPr>
        <w:rPr>
          <w:rFonts w:ascii="Times New Roman" w:hAnsi="Times New Roman" w:cs="Times New Roman"/>
          <w:b/>
          <w:bCs/>
        </w:rPr>
      </w:pPr>
      <w:r>
        <w:rPr>
          <w:rFonts w:ascii="Times New Roman" w:hAnsi="Times New Roman" w:cs="Times New Roman"/>
          <w:b/>
          <w:bCs/>
        </w:rPr>
        <w:lastRenderedPageBreak/>
        <w:tab/>
      </w:r>
      <w:r w:rsidR="00AC1B0E" w:rsidRPr="00AC1B0E">
        <w:rPr>
          <w:rFonts w:ascii="Times New Roman" w:hAnsi="Times New Roman" w:cs="Times New Roman"/>
          <w:b/>
          <w:bCs/>
        </w:rPr>
        <w:t>Result: Screenshots / Output</w:t>
      </w:r>
    </w:p>
    <w:p w14:paraId="4C4C2350" w14:textId="77777777" w:rsidR="00AC1B0E" w:rsidRDefault="00AC1B0E" w:rsidP="00AC1B0E">
      <w:pPr>
        <w:pStyle w:val="ListParagraph"/>
        <w:rPr>
          <w:rFonts w:ascii="Times New Roman" w:hAnsi="Times New Roman" w:cs="Times New Roman"/>
        </w:rPr>
      </w:pPr>
    </w:p>
    <w:p w14:paraId="66E467D6" w14:textId="55281C12" w:rsidR="00AC1B0E" w:rsidRDefault="00AC1B0E" w:rsidP="00AC1B0E">
      <w:pPr>
        <w:pStyle w:val="ListParagraph"/>
        <w:rPr>
          <w:rFonts w:ascii="Times New Roman" w:hAnsi="Times New Roman" w:cs="Times New Roman"/>
        </w:rPr>
      </w:pPr>
      <w:r w:rsidRPr="00AC1B0E">
        <w:rPr>
          <w:rFonts w:ascii="Times New Roman" w:hAnsi="Times New Roman" w:cs="Times New Roman"/>
        </w:rPr>
        <w:drawing>
          <wp:inline distT="0" distB="0" distL="0" distR="0" wp14:anchorId="7EC9C796" wp14:editId="1DFAB8A9">
            <wp:extent cx="5468113" cy="838317"/>
            <wp:effectExtent l="0" t="0" r="0" b="0"/>
            <wp:docPr id="117532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20962" name=""/>
                    <pic:cNvPicPr/>
                  </pic:nvPicPr>
                  <pic:blipFill>
                    <a:blip r:embed="rId6"/>
                    <a:stretch>
                      <a:fillRect/>
                    </a:stretch>
                  </pic:blipFill>
                  <pic:spPr>
                    <a:xfrm>
                      <a:off x="0" y="0"/>
                      <a:ext cx="5468113" cy="838317"/>
                    </a:xfrm>
                    <a:prstGeom prst="rect">
                      <a:avLst/>
                    </a:prstGeom>
                  </pic:spPr>
                </pic:pic>
              </a:graphicData>
            </a:graphic>
          </wp:inline>
        </w:drawing>
      </w:r>
    </w:p>
    <w:p w14:paraId="09A31688" w14:textId="77777777" w:rsidR="00AC1B0E" w:rsidRDefault="00AC1B0E" w:rsidP="00AC1B0E">
      <w:pPr>
        <w:pStyle w:val="ListParagraph"/>
        <w:rPr>
          <w:rFonts w:ascii="Times New Roman" w:hAnsi="Times New Roman" w:cs="Times New Roman"/>
        </w:rPr>
      </w:pPr>
    </w:p>
    <w:p w14:paraId="45D0D9B4" w14:textId="77777777" w:rsidR="00AC1B0E" w:rsidRPr="00AC1B0E" w:rsidRDefault="00AC1B0E" w:rsidP="00AC1B0E">
      <w:pPr>
        <w:pStyle w:val="ListParagraph"/>
        <w:rPr>
          <w:rFonts w:ascii="Times New Roman" w:hAnsi="Times New Roman" w:cs="Times New Roman"/>
        </w:rPr>
      </w:pPr>
      <w:r w:rsidRPr="00AC1B0E">
        <w:rPr>
          <w:rFonts w:ascii="Times New Roman" w:hAnsi="Times New Roman" w:cs="Times New Roman"/>
        </w:rPr>
        <w:t>The AVL Tree successfully maintained correct story rankings while supporting frequent score updates.</w:t>
      </w:r>
    </w:p>
    <w:p w14:paraId="783CB0C5" w14:textId="77777777" w:rsidR="00AC1B0E" w:rsidRPr="00AC1B0E" w:rsidRDefault="00AC1B0E" w:rsidP="00AC1B0E">
      <w:pPr>
        <w:pStyle w:val="ListParagraph"/>
        <w:rPr>
          <w:rFonts w:ascii="Times New Roman" w:hAnsi="Times New Roman" w:cs="Times New Roman"/>
        </w:rPr>
      </w:pPr>
      <w:r w:rsidRPr="00AC1B0E">
        <w:rPr>
          <w:rFonts w:ascii="Times New Roman" w:hAnsi="Times New Roman" w:cs="Times New Roman"/>
        </w:rPr>
        <w:t>Direct score mutation was found to be unsafe because it can violate BST ordering and produce incorrect search results.</w:t>
      </w:r>
    </w:p>
    <w:p w14:paraId="4B56625D" w14:textId="77777777" w:rsidR="00AC1B0E" w:rsidRDefault="00AC1B0E" w:rsidP="00AC1B0E">
      <w:pPr>
        <w:pStyle w:val="ListParagraph"/>
        <w:rPr>
          <w:rFonts w:ascii="Times New Roman" w:hAnsi="Times New Roman" w:cs="Times New Roman"/>
        </w:rPr>
      </w:pPr>
      <w:r w:rsidRPr="00AC1B0E">
        <w:rPr>
          <w:rFonts w:ascii="Times New Roman" w:hAnsi="Times New Roman" w:cs="Times New Roman"/>
        </w:rPr>
        <w:t>Using the delete-then-reinsert approach preserved AVL balance and ensured that stories were always positioned correctly after score updates.</w:t>
      </w:r>
    </w:p>
    <w:p w14:paraId="59757BA7" w14:textId="77777777" w:rsidR="00AC1B0E" w:rsidRPr="007B75A2" w:rsidRDefault="00AC1B0E" w:rsidP="00AC1B0E">
      <w:pPr>
        <w:pStyle w:val="ListParagraph"/>
        <w:rPr>
          <w:rFonts w:ascii="Times New Roman" w:hAnsi="Times New Roman" w:cs="Times New Roman"/>
          <w:b/>
          <w:bCs/>
        </w:rPr>
      </w:pPr>
    </w:p>
    <w:p w14:paraId="4C0859BC" w14:textId="77777777" w:rsidR="00AC1B0E" w:rsidRPr="007B75A2" w:rsidRDefault="00AC1B0E" w:rsidP="00AC1B0E">
      <w:pPr>
        <w:pStyle w:val="ListParagraph"/>
        <w:rPr>
          <w:rFonts w:ascii="Times New Roman" w:hAnsi="Times New Roman" w:cs="Times New Roman"/>
          <w:b/>
          <w:bCs/>
        </w:rPr>
      </w:pPr>
      <w:r w:rsidRPr="007B75A2">
        <w:rPr>
          <w:rFonts w:ascii="Times New Roman" w:hAnsi="Times New Roman" w:cs="Times New Roman"/>
          <w:b/>
          <w:bCs/>
        </w:rPr>
        <w:t>Operations Budget:</w:t>
      </w:r>
    </w:p>
    <w:p w14:paraId="776753DD" w14:textId="509A007F" w:rsidR="00AC1B0E" w:rsidRPr="00AC1B0E" w:rsidRDefault="00AC1B0E" w:rsidP="007B75A2">
      <w:pPr>
        <w:pStyle w:val="ListParagraph"/>
        <w:rPr>
          <w:rFonts w:ascii="Times New Roman" w:hAnsi="Times New Roman" w:cs="Times New Roman"/>
        </w:rPr>
      </w:pPr>
      <w:r w:rsidRPr="00AC1B0E">
        <w:rPr>
          <w:rFonts w:ascii="Times New Roman" w:hAnsi="Times New Roman" w:cs="Times New Roman"/>
        </w:rPr>
        <w:t xml:space="preserve">50 upvotes/sec </w:t>
      </w:r>
    </w:p>
    <w:p w14:paraId="52094BEE" w14:textId="77777777" w:rsidR="00AC1B0E" w:rsidRPr="00AC1B0E" w:rsidRDefault="00AC1B0E" w:rsidP="007B75A2">
      <w:pPr>
        <w:pStyle w:val="ListParagraph"/>
        <w:rPr>
          <w:rFonts w:ascii="Times New Roman" w:hAnsi="Times New Roman" w:cs="Times New Roman"/>
        </w:rPr>
      </w:pPr>
      <w:r w:rsidRPr="00AC1B0E">
        <w:rPr>
          <w:rFonts w:ascii="Times New Roman" w:hAnsi="Times New Roman" w:cs="Times New Roman"/>
        </w:rPr>
        <w:t xml:space="preserve">Delete + Insert per update </w:t>
      </w:r>
    </w:p>
    <w:p w14:paraId="49B2D309" w14:textId="77777777" w:rsidR="00AC1B0E" w:rsidRPr="00AC1B0E" w:rsidRDefault="00AC1B0E" w:rsidP="007B75A2">
      <w:pPr>
        <w:pStyle w:val="ListParagraph"/>
        <w:rPr>
          <w:rFonts w:ascii="Times New Roman" w:hAnsi="Times New Roman" w:cs="Times New Roman"/>
        </w:rPr>
      </w:pPr>
      <w:r w:rsidRPr="00AC1B0E">
        <w:rPr>
          <w:rFonts w:ascii="Times New Roman" w:hAnsi="Times New Roman" w:cs="Times New Roman"/>
        </w:rPr>
        <w:t xml:space="preserve">AVL height ≈ 14 hops </w:t>
      </w:r>
    </w:p>
    <w:p w14:paraId="6C56D77C" w14:textId="77777777" w:rsidR="00AC1B0E" w:rsidRPr="00AC1B0E" w:rsidRDefault="00AC1B0E" w:rsidP="007B75A2">
      <w:pPr>
        <w:pStyle w:val="ListParagraph"/>
        <w:rPr>
          <w:rFonts w:ascii="Times New Roman" w:hAnsi="Times New Roman" w:cs="Times New Roman"/>
        </w:rPr>
      </w:pPr>
      <w:r w:rsidRPr="00AC1B0E">
        <w:rPr>
          <w:rFonts w:ascii="Times New Roman" w:hAnsi="Times New Roman" w:cs="Times New Roman"/>
        </w:rPr>
        <w:t xml:space="preserve">Pointer </w:t>
      </w:r>
      <w:proofErr w:type="gramStart"/>
      <w:r w:rsidRPr="00AC1B0E">
        <w:rPr>
          <w:rFonts w:ascii="Times New Roman" w:hAnsi="Times New Roman" w:cs="Times New Roman"/>
        </w:rPr>
        <w:t>hop</w:t>
      </w:r>
      <w:proofErr w:type="gramEnd"/>
      <w:r w:rsidRPr="00AC1B0E">
        <w:rPr>
          <w:rFonts w:ascii="Times New Roman" w:hAnsi="Times New Roman" w:cs="Times New Roman"/>
        </w:rPr>
        <w:t xml:space="preserve"> cost = 200 ns </w:t>
      </w:r>
    </w:p>
    <w:p w14:paraId="5A959A5E" w14:textId="77777777" w:rsidR="00AC1B0E" w:rsidRPr="007B75A2" w:rsidRDefault="00AC1B0E" w:rsidP="00AC1B0E">
      <w:pPr>
        <w:pStyle w:val="ListParagraph"/>
        <w:rPr>
          <w:rFonts w:ascii="Times New Roman" w:hAnsi="Times New Roman" w:cs="Times New Roman"/>
          <w:b/>
          <w:bCs/>
        </w:rPr>
      </w:pPr>
      <w:r w:rsidRPr="007B75A2">
        <w:rPr>
          <w:rFonts w:ascii="Times New Roman" w:hAnsi="Times New Roman" w:cs="Times New Roman"/>
          <w:b/>
          <w:bCs/>
        </w:rPr>
        <w:t>Calculation:</w:t>
      </w:r>
    </w:p>
    <w:p w14:paraId="384FFEC3" w14:textId="0DD5F9B1" w:rsidR="00AC1B0E" w:rsidRPr="00AC1B0E" w:rsidRDefault="00AC1B0E" w:rsidP="00AC1B0E">
      <w:pPr>
        <w:pStyle w:val="ListParagraph"/>
        <w:rPr>
          <w:rFonts w:ascii="Times New Roman" w:hAnsi="Times New Roman" w:cs="Times New Roman"/>
        </w:rPr>
      </w:pPr>
      <w:r w:rsidRPr="00AC1B0E">
        <w:rPr>
          <w:rFonts w:ascii="Times New Roman" w:hAnsi="Times New Roman" w:cs="Times New Roman"/>
        </w:rPr>
        <w:t>50 × 2 × 14 × 200 ns</w:t>
      </w:r>
      <w:r w:rsidRPr="00AC1B0E">
        <w:rPr>
          <w:rFonts w:ascii="Times New Roman" w:hAnsi="Times New Roman" w:cs="Times New Roman"/>
        </w:rPr>
        <w:br/>
      </w:r>
      <w:r w:rsidR="007B75A2">
        <w:rPr>
          <w:rFonts w:ascii="Times New Roman" w:hAnsi="Times New Roman" w:cs="Times New Roman"/>
        </w:rPr>
        <w:tab/>
      </w:r>
      <w:r w:rsidRPr="00AC1B0E">
        <w:rPr>
          <w:rFonts w:ascii="Times New Roman" w:hAnsi="Times New Roman" w:cs="Times New Roman"/>
        </w:rPr>
        <w:t>= 280,000 ns/sec</w:t>
      </w:r>
      <w:r w:rsidRPr="00AC1B0E">
        <w:rPr>
          <w:rFonts w:ascii="Times New Roman" w:hAnsi="Times New Roman" w:cs="Times New Roman"/>
        </w:rPr>
        <w:br/>
      </w:r>
      <w:r w:rsidR="007B75A2">
        <w:rPr>
          <w:rFonts w:ascii="Times New Roman" w:hAnsi="Times New Roman" w:cs="Times New Roman"/>
        </w:rPr>
        <w:tab/>
      </w:r>
      <w:r w:rsidRPr="00AC1B0E">
        <w:rPr>
          <w:rFonts w:ascii="Times New Roman" w:hAnsi="Times New Roman" w:cs="Times New Roman"/>
        </w:rPr>
        <w:t xml:space="preserve">= 280 </w:t>
      </w:r>
      <w:proofErr w:type="spellStart"/>
      <w:r w:rsidRPr="00AC1B0E">
        <w:rPr>
          <w:rFonts w:ascii="Times New Roman" w:hAnsi="Times New Roman" w:cs="Times New Roman"/>
        </w:rPr>
        <w:t>μs</w:t>
      </w:r>
      <w:proofErr w:type="spellEnd"/>
      <w:r w:rsidRPr="00AC1B0E">
        <w:rPr>
          <w:rFonts w:ascii="Times New Roman" w:hAnsi="Times New Roman" w:cs="Times New Roman"/>
        </w:rPr>
        <w:t>/sec</w:t>
      </w:r>
      <w:r w:rsidRPr="00AC1B0E">
        <w:rPr>
          <w:rFonts w:ascii="Times New Roman" w:hAnsi="Times New Roman" w:cs="Times New Roman"/>
        </w:rPr>
        <w:br/>
      </w:r>
      <w:r w:rsidR="007B75A2">
        <w:rPr>
          <w:rFonts w:ascii="Times New Roman" w:hAnsi="Times New Roman" w:cs="Times New Roman"/>
        </w:rPr>
        <w:tab/>
      </w:r>
      <w:r w:rsidRPr="00AC1B0E">
        <w:rPr>
          <w:rFonts w:ascii="Times New Roman" w:hAnsi="Times New Roman" w:cs="Times New Roman"/>
        </w:rPr>
        <w:t xml:space="preserve">= 0.28 </w:t>
      </w:r>
      <w:proofErr w:type="spellStart"/>
      <w:r w:rsidRPr="00AC1B0E">
        <w:rPr>
          <w:rFonts w:ascii="Times New Roman" w:hAnsi="Times New Roman" w:cs="Times New Roman"/>
        </w:rPr>
        <w:t>ms</w:t>
      </w:r>
      <w:proofErr w:type="spellEnd"/>
      <w:r w:rsidRPr="00AC1B0E">
        <w:rPr>
          <w:rFonts w:ascii="Times New Roman" w:hAnsi="Times New Roman" w:cs="Times New Roman"/>
        </w:rPr>
        <w:t>/sec</w:t>
      </w:r>
    </w:p>
    <w:p w14:paraId="6FED46EB" w14:textId="77777777" w:rsidR="00AC1B0E" w:rsidRPr="00AC1B0E" w:rsidRDefault="00AC1B0E" w:rsidP="00AC1B0E">
      <w:pPr>
        <w:pStyle w:val="ListParagraph"/>
        <w:rPr>
          <w:rFonts w:ascii="Times New Roman" w:hAnsi="Times New Roman" w:cs="Times New Roman"/>
        </w:rPr>
      </w:pPr>
      <w:r w:rsidRPr="007B75A2">
        <w:rPr>
          <w:rFonts w:ascii="Times New Roman" w:hAnsi="Times New Roman" w:cs="Times New Roman"/>
          <w:b/>
          <w:bCs/>
        </w:rPr>
        <w:t>CPU Utilization</w:t>
      </w:r>
      <w:r w:rsidRPr="00AC1B0E">
        <w:rPr>
          <w:rFonts w:ascii="Times New Roman" w:hAnsi="Times New Roman" w:cs="Times New Roman"/>
        </w:rPr>
        <w:t>:</w:t>
      </w:r>
    </w:p>
    <w:p w14:paraId="7CC69B88" w14:textId="77777777" w:rsidR="00AC1B0E" w:rsidRPr="00AC1B0E" w:rsidRDefault="00AC1B0E" w:rsidP="00AC1B0E">
      <w:pPr>
        <w:pStyle w:val="ListParagraph"/>
        <w:rPr>
          <w:rFonts w:ascii="Times New Roman" w:hAnsi="Times New Roman" w:cs="Times New Roman"/>
        </w:rPr>
      </w:pPr>
      <w:r w:rsidRPr="00AC1B0E">
        <w:rPr>
          <w:rFonts w:ascii="Times New Roman" w:hAnsi="Times New Roman" w:cs="Times New Roman"/>
        </w:rPr>
        <w:t>0.28 / 1000 × 100</w:t>
      </w:r>
      <w:r w:rsidRPr="00AC1B0E">
        <w:rPr>
          <w:rFonts w:ascii="Times New Roman" w:hAnsi="Times New Roman" w:cs="Times New Roman"/>
        </w:rPr>
        <w:br/>
        <w:t>= 0.028% of one CPU core</w:t>
      </w:r>
    </w:p>
    <w:p w14:paraId="6A499B7A" w14:textId="77777777" w:rsidR="00AC1B0E" w:rsidRPr="00AC1B0E" w:rsidRDefault="00AC1B0E" w:rsidP="00AC1B0E">
      <w:pPr>
        <w:pStyle w:val="ListParagraph"/>
        <w:rPr>
          <w:rFonts w:ascii="Times New Roman" w:hAnsi="Times New Roman" w:cs="Times New Roman"/>
        </w:rPr>
      </w:pPr>
      <w:r w:rsidRPr="007B75A2">
        <w:rPr>
          <w:rFonts w:ascii="Times New Roman" w:hAnsi="Times New Roman" w:cs="Times New Roman"/>
          <w:b/>
          <w:bCs/>
        </w:rPr>
        <w:t>Time Complexity</w:t>
      </w:r>
      <w:r w:rsidRPr="00AC1B0E">
        <w:rPr>
          <w:rFonts w:ascii="Times New Roman" w:hAnsi="Times New Roman" w:cs="Times New Roman"/>
        </w:rPr>
        <w:t>:</w:t>
      </w:r>
    </w:p>
    <w:p w14:paraId="24DE86E4" w14:textId="33C908D8" w:rsidR="00AC1B0E" w:rsidRPr="009B5D5E" w:rsidRDefault="00AC1B0E" w:rsidP="009B5D5E">
      <w:pPr>
        <w:pStyle w:val="ListParagraph"/>
        <w:numPr>
          <w:ilvl w:val="0"/>
          <w:numId w:val="11"/>
        </w:numPr>
        <w:rPr>
          <w:rFonts w:ascii="Times New Roman" w:hAnsi="Times New Roman" w:cs="Times New Roman"/>
        </w:rPr>
      </w:pPr>
      <w:r w:rsidRPr="009B5D5E">
        <w:rPr>
          <w:rFonts w:ascii="Times New Roman" w:hAnsi="Times New Roman" w:cs="Times New Roman"/>
        </w:rPr>
        <w:t xml:space="preserve">AVL Search: </w:t>
      </w:r>
      <w:proofErr w:type="gramStart"/>
      <w:r w:rsidRPr="009B5D5E">
        <w:rPr>
          <w:rFonts w:ascii="Times New Roman" w:hAnsi="Times New Roman" w:cs="Times New Roman"/>
        </w:rPr>
        <w:t>O(</w:t>
      </w:r>
      <w:proofErr w:type="gramEnd"/>
      <w:r w:rsidRPr="009B5D5E">
        <w:rPr>
          <w:rFonts w:ascii="Times New Roman" w:hAnsi="Times New Roman" w:cs="Times New Roman"/>
        </w:rPr>
        <w:t xml:space="preserve">log n) </w:t>
      </w:r>
    </w:p>
    <w:p w14:paraId="07E99E11" w14:textId="04FE1C4B" w:rsidR="00AC1B0E" w:rsidRPr="009B5D5E" w:rsidRDefault="00AC1B0E" w:rsidP="009B5D5E">
      <w:pPr>
        <w:pStyle w:val="ListParagraph"/>
        <w:numPr>
          <w:ilvl w:val="0"/>
          <w:numId w:val="11"/>
        </w:numPr>
        <w:rPr>
          <w:rFonts w:ascii="Times New Roman" w:hAnsi="Times New Roman" w:cs="Times New Roman"/>
        </w:rPr>
      </w:pPr>
      <w:r w:rsidRPr="009B5D5E">
        <w:rPr>
          <w:rFonts w:ascii="Times New Roman" w:hAnsi="Times New Roman" w:cs="Times New Roman"/>
        </w:rPr>
        <w:t xml:space="preserve">AVL Insert/Delete: </w:t>
      </w:r>
      <w:proofErr w:type="gramStart"/>
      <w:r w:rsidRPr="009B5D5E">
        <w:rPr>
          <w:rFonts w:ascii="Times New Roman" w:hAnsi="Times New Roman" w:cs="Times New Roman"/>
        </w:rPr>
        <w:t>O(</w:t>
      </w:r>
      <w:proofErr w:type="gramEnd"/>
      <w:r w:rsidRPr="009B5D5E">
        <w:rPr>
          <w:rFonts w:ascii="Times New Roman" w:hAnsi="Times New Roman" w:cs="Times New Roman"/>
        </w:rPr>
        <w:t xml:space="preserve">log n) </w:t>
      </w:r>
    </w:p>
    <w:p w14:paraId="28619F5C" w14:textId="556BA122" w:rsidR="00AC1B0E" w:rsidRPr="009B5D5E" w:rsidRDefault="00AC1B0E" w:rsidP="009B5D5E">
      <w:pPr>
        <w:pStyle w:val="ListParagraph"/>
        <w:numPr>
          <w:ilvl w:val="0"/>
          <w:numId w:val="11"/>
        </w:numPr>
        <w:rPr>
          <w:rFonts w:ascii="Times New Roman" w:hAnsi="Times New Roman" w:cs="Times New Roman"/>
        </w:rPr>
      </w:pPr>
      <w:r w:rsidRPr="009B5D5E">
        <w:rPr>
          <w:rFonts w:ascii="Times New Roman" w:hAnsi="Times New Roman" w:cs="Times New Roman"/>
        </w:rPr>
        <w:t xml:space="preserve">Score Update: </w:t>
      </w:r>
      <w:proofErr w:type="gramStart"/>
      <w:r w:rsidRPr="009B5D5E">
        <w:rPr>
          <w:rFonts w:ascii="Times New Roman" w:hAnsi="Times New Roman" w:cs="Times New Roman"/>
        </w:rPr>
        <w:t>O(</w:t>
      </w:r>
      <w:proofErr w:type="gramEnd"/>
      <w:r w:rsidRPr="009B5D5E">
        <w:rPr>
          <w:rFonts w:ascii="Times New Roman" w:hAnsi="Times New Roman" w:cs="Times New Roman"/>
        </w:rPr>
        <w:t xml:space="preserve">log n) </w:t>
      </w:r>
    </w:p>
    <w:p w14:paraId="442B5434" w14:textId="77777777" w:rsidR="00AC1B0E" w:rsidRDefault="00AC1B0E" w:rsidP="00AC1B0E">
      <w:pPr>
        <w:pStyle w:val="ListParagraph"/>
        <w:rPr>
          <w:rFonts w:ascii="Times New Roman" w:hAnsi="Times New Roman" w:cs="Times New Roman"/>
        </w:rPr>
      </w:pPr>
      <w:r w:rsidRPr="00AC1B0E">
        <w:rPr>
          <w:rFonts w:ascii="Times New Roman" w:hAnsi="Times New Roman" w:cs="Times New Roman"/>
        </w:rPr>
        <w:t>The workload consumes only a very small fraction of a CPU core and therefore does not saturate the system. AVL Trees provide an efficient and scalable solution for maintaining Hacker News rankings under continuous score updates.</w:t>
      </w:r>
    </w:p>
    <w:p w14:paraId="4C79DD6E" w14:textId="77777777" w:rsidR="009B5D5E" w:rsidRDefault="009B5D5E" w:rsidP="00AC1B0E">
      <w:pPr>
        <w:pStyle w:val="ListParagraph"/>
        <w:rPr>
          <w:rFonts w:ascii="Times New Roman" w:hAnsi="Times New Roman" w:cs="Times New Roman"/>
        </w:rPr>
      </w:pPr>
    </w:p>
    <w:p w14:paraId="393CEE22" w14:textId="77777777" w:rsidR="009B5D5E" w:rsidRPr="00AC1B0E" w:rsidRDefault="009B5D5E" w:rsidP="00AC1B0E">
      <w:pPr>
        <w:pStyle w:val="ListParagraph"/>
        <w:rPr>
          <w:rFonts w:ascii="Times New Roman" w:hAnsi="Times New Roman" w:cs="Times New Roman"/>
        </w:rPr>
      </w:pPr>
    </w:p>
    <w:p w14:paraId="40D44104" w14:textId="477F2DB7" w:rsidR="00AC1B0E" w:rsidRDefault="009B5D5E" w:rsidP="00AC1B0E">
      <w:pPr>
        <w:pStyle w:val="ListParagraph"/>
        <w:rPr>
          <w:rFonts w:ascii="Times New Roman" w:hAnsi="Times New Roman" w:cs="Times New Roman"/>
          <w:b/>
          <w:bCs/>
        </w:rPr>
      </w:pPr>
      <w:r w:rsidRPr="009B5D5E">
        <w:rPr>
          <w:rFonts w:ascii="Times New Roman" w:hAnsi="Times New Roman" w:cs="Times New Roman"/>
          <w:b/>
          <w:bCs/>
        </w:rPr>
        <w:t>GitHub Link:</w:t>
      </w:r>
    </w:p>
    <w:tbl>
      <w:tblPr>
        <w:tblStyle w:val="TableGrid"/>
        <w:tblW w:w="0" w:type="auto"/>
        <w:tblInd w:w="720" w:type="dxa"/>
        <w:tblLook w:val="04A0" w:firstRow="1" w:lastRow="0" w:firstColumn="1" w:lastColumn="0" w:noHBand="0" w:noVBand="1"/>
      </w:tblPr>
      <w:tblGrid>
        <w:gridCol w:w="4148"/>
        <w:gridCol w:w="4148"/>
      </w:tblGrid>
      <w:tr w:rsidR="009B5D5E" w14:paraId="6AD6A445" w14:textId="77777777" w:rsidTr="009B5D5E">
        <w:tc>
          <w:tcPr>
            <w:tcW w:w="4508" w:type="dxa"/>
          </w:tcPr>
          <w:p w14:paraId="3831A26D" w14:textId="7AF9FEA6" w:rsidR="009B5D5E" w:rsidRDefault="009B5D5E" w:rsidP="00AC1B0E">
            <w:pPr>
              <w:pStyle w:val="ListParagraph"/>
              <w:ind w:left="0"/>
              <w:rPr>
                <w:rFonts w:ascii="Times New Roman" w:hAnsi="Times New Roman" w:cs="Times New Roman"/>
                <w:b/>
                <w:bCs/>
              </w:rPr>
            </w:pPr>
            <w:r>
              <w:rPr>
                <w:rFonts w:ascii="Times New Roman" w:hAnsi="Times New Roman" w:cs="Times New Roman"/>
                <w:b/>
                <w:bCs/>
              </w:rPr>
              <w:t>Student Signature</w:t>
            </w:r>
          </w:p>
        </w:tc>
        <w:tc>
          <w:tcPr>
            <w:tcW w:w="4508" w:type="dxa"/>
          </w:tcPr>
          <w:p w14:paraId="63310696" w14:textId="49AA2EE0" w:rsidR="009B5D5E" w:rsidRDefault="009B5D5E" w:rsidP="00AC1B0E">
            <w:pPr>
              <w:pStyle w:val="ListParagraph"/>
              <w:ind w:left="0"/>
              <w:rPr>
                <w:rFonts w:ascii="Times New Roman" w:hAnsi="Times New Roman" w:cs="Times New Roman"/>
                <w:b/>
                <w:bCs/>
              </w:rPr>
            </w:pPr>
            <w:r>
              <w:rPr>
                <w:rFonts w:ascii="Times New Roman" w:hAnsi="Times New Roman" w:cs="Times New Roman"/>
                <w:b/>
                <w:bCs/>
              </w:rPr>
              <w:t>Faculty Signature</w:t>
            </w:r>
          </w:p>
        </w:tc>
      </w:tr>
      <w:tr w:rsidR="009B5D5E" w14:paraId="404BFAFC" w14:textId="77777777" w:rsidTr="009B5D5E">
        <w:tc>
          <w:tcPr>
            <w:tcW w:w="4508" w:type="dxa"/>
          </w:tcPr>
          <w:p w14:paraId="2CA9FE2B" w14:textId="77777777" w:rsidR="009B5D5E" w:rsidRDefault="009B5D5E" w:rsidP="00AC1B0E">
            <w:pPr>
              <w:pStyle w:val="ListParagraph"/>
              <w:ind w:left="0"/>
              <w:rPr>
                <w:rFonts w:ascii="Times New Roman" w:hAnsi="Times New Roman" w:cs="Times New Roman"/>
                <w:b/>
                <w:bCs/>
              </w:rPr>
            </w:pPr>
          </w:p>
          <w:p w14:paraId="6201F062" w14:textId="77777777" w:rsidR="009B5D5E" w:rsidRDefault="009B5D5E" w:rsidP="00AC1B0E">
            <w:pPr>
              <w:pStyle w:val="ListParagraph"/>
              <w:ind w:left="0"/>
              <w:rPr>
                <w:rFonts w:ascii="Times New Roman" w:hAnsi="Times New Roman" w:cs="Times New Roman"/>
                <w:b/>
                <w:bCs/>
              </w:rPr>
            </w:pPr>
          </w:p>
          <w:p w14:paraId="4768EDF7" w14:textId="77777777" w:rsidR="009B5D5E" w:rsidRDefault="009B5D5E" w:rsidP="00AC1B0E">
            <w:pPr>
              <w:pStyle w:val="ListParagraph"/>
              <w:ind w:left="0"/>
              <w:rPr>
                <w:rFonts w:ascii="Times New Roman" w:hAnsi="Times New Roman" w:cs="Times New Roman"/>
                <w:b/>
                <w:bCs/>
              </w:rPr>
            </w:pPr>
          </w:p>
        </w:tc>
        <w:tc>
          <w:tcPr>
            <w:tcW w:w="4508" w:type="dxa"/>
          </w:tcPr>
          <w:p w14:paraId="1F7E0329" w14:textId="77777777" w:rsidR="009B5D5E" w:rsidRDefault="009B5D5E" w:rsidP="00AC1B0E">
            <w:pPr>
              <w:pStyle w:val="ListParagraph"/>
              <w:ind w:left="0"/>
              <w:rPr>
                <w:rFonts w:ascii="Times New Roman" w:hAnsi="Times New Roman" w:cs="Times New Roman"/>
                <w:b/>
                <w:bCs/>
              </w:rPr>
            </w:pPr>
          </w:p>
        </w:tc>
      </w:tr>
    </w:tbl>
    <w:p w14:paraId="0C96A573" w14:textId="77777777" w:rsidR="009B5D5E" w:rsidRPr="009B5D5E" w:rsidRDefault="009B5D5E" w:rsidP="00AC1B0E">
      <w:pPr>
        <w:pStyle w:val="ListParagraph"/>
        <w:rPr>
          <w:rFonts w:ascii="Times New Roman" w:hAnsi="Times New Roman" w:cs="Times New Roman"/>
          <w:b/>
          <w:bCs/>
        </w:rPr>
      </w:pPr>
    </w:p>
    <w:sectPr w:rsidR="009B5D5E" w:rsidRPr="009B5D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444E"/>
    <w:multiLevelType w:val="hybridMultilevel"/>
    <w:tmpl w:val="E7ECF4F8"/>
    <w:lvl w:ilvl="0" w:tplc="A2202A8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E20A74"/>
    <w:multiLevelType w:val="multilevel"/>
    <w:tmpl w:val="5792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D3FBE"/>
    <w:multiLevelType w:val="hybridMultilevel"/>
    <w:tmpl w:val="AC70D064"/>
    <w:lvl w:ilvl="0" w:tplc="D32AB3A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574444"/>
    <w:multiLevelType w:val="hybridMultilevel"/>
    <w:tmpl w:val="71E84714"/>
    <w:lvl w:ilvl="0" w:tplc="2188CA5A">
      <w:numFmt w:val="bullet"/>
      <w:lvlText w:val="-"/>
      <w:lvlJc w:val="left"/>
      <w:pPr>
        <w:ind w:left="1080" w:hanging="360"/>
      </w:pPr>
      <w:rPr>
        <w:rFonts w:ascii="Times New Roman" w:eastAsiaTheme="minorHAnsi" w:hAnsi="Times New Roman" w:cs="Times New Roman" w:hint="default"/>
        <w:b w:val="0"/>
        <w:bCs w:val="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91829A2"/>
    <w:multiLevelType w:val="hybridMultilevel"/>
    <w:tmpl w:val="E576A7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A0E256C"/>
    <w:multiLevelType w:val="multilevel"/>
    <w:tmpl w:val="D670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B50C9"/>
    <w:multiLevelType w:val="hybridMultilevel"/>
    <w:tmpl w:val="6D606A50"/>
    <w:lvl w:ilvl="0" w:tplc="4FA4B2D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47A0591"/>
    <w:multiLevelType w:val="hybridMultilevel"/>
    <w:tmpl w:val="8B78126E"/>
    <w:lvl w:ilvl="0" w:tplc="2188CA5A">
      <w:numFmt w:val="bullet"/>
      <w:lvlText w:val="-"/>
      <w:lvlJc w:val="left"/>
      <w:pPr>
        <w:ind w:left="1800" w:hanging="360"/>
      </w:pPr>
      <w:rPr>
        <w:rFonts w:ascii="Times New Roman" w:eastAsiaTheme="minorHAnsi" w:hAnsi="Times New Roman" w:cs="Times New Roman" w:hint="default"/>
        <w:b w:val="0"/>
        <w:bCs w:val="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CC83F66"/>
    <w:multiLevelType w:val="hybridMultilevel"/>
    <w:tmpl w:val="0DB41FA6"/>
    <w:lvl w:ilvl="0" w:tplc="2ED2A90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05022E9"/>
    <w:multiLevelType w:val="hybridMultilevel"/>
    <w:tmpl w:val="61B27EBE"/>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4B24B7E"/>
    <w:multiLevelType w:val="hybridMultilevel"/>
    <w:tmpl w:val="CDF0FE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43401622">
    <w:abstractNumId w:val="4"/>
  </w:num>
  <w:num w:numId="2" w16cid:durableId="1858232258">
    <w:abstractNumId w:val="0"/>
  </w:num>
  <w:num w:numId="3" w16cid:durableId="1995640027">
    <w:abstractNumId w:val="9"/>
  </w:num>
  <w:num w:numId="4" w16cid:durableId="852305595">
    <w:abstractNumId w:val="8"/>
  </w:num>
  <w:num w:numId="5" w16cid:durableId="225528816">
    <w:abstractNumId w:val="2"/>
  </w:num>
  <w:num w:numId="6" w16cid:durableId="105079778">
    <w:abstractNumId w:val="6"/>
  </w:num>
  <w:num w:numId="7" w16cid:durableId="1266109702">
    <w:abstractNumId w:val="1"/>
  </w:num>
  <w:num w:numId="8" w16cid:durableId="874347430">
    <w:abstractNumId w:val="5"/>
  </w:num>
  <w:num w:numId="9" w16cid:durableId="1936550633">
    <w:abstractNumId w:val="3"/>
  </w:num>
  <w:num w:numId="10" w16cid:durableId="1695575683">
    <w:abstractNumId w:val="7"/>
  </w:num>
  <w:num w:numId="11" w16cid:durableId="3605907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B0E"/>
    <w:rsid w:val="003279C4"/>
    <w:rsid w:val="004F68C7"/>
    <w:rsid w:val="00627EC3"/>
    <w:rsid w:val="007B75A2"/>
    <w:rsid w:val="009B5D5E"/>
    <w:rsid w:val="00AC1B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699D5"/>
  <w15:chartTrackingRefBased/>
  <w15:docId w15:val="{D4ED54B5-B307-4419-8547-57F0733F9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B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B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B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B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B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B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B0E"/>
    <w:rPr>
      <w:rFonts w:eastAsiaTheme="majorEastAsia" w:cstheme="majorBidi"/>
      <w:color w:val="272727" w:themeColor="text1" w:themeTint="D8"/>
    </w:rPr>
  </w:style>
  <w:style w:type="paragraph" w:styleId="Title">
    <w:name w:val="Title"/>
    <w:basedOn w:val="Normal"/>
    <w:next w:val="Normal"/>
    <w:link w:val="TitleChar"/>
    <w:uiPriority w:val="10"/>
    <w:qFormat/>
    <w:rsid w:val="00AC1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B0E"/>
    <w:pPr>
      <w:spacing w:before="160"/>
      <w:jc w:val="center"/>
    </w:pPr>
    <w:rPr>
      <w:i/>
      <w:iCs/>
      <w:color w:val="404040" w:themeColor="text1" w:themeTint="BF"/>
    </w:rPr>
  </w:style>
  <w:style w:type="character" w:customStyle="1" w:styleId="QuoteChar">
    <w:name w:val="Quote Char"/>
    <w:basedOn w:val="DefaultParagraphFont"/>
    <w:link w:val="Quote"/>
    <w:uiPriority w:val="29"/>
    <w:rsid w:val="00AC1B0E"/>
    <w:rPr>
      <w:i/>
      <w:iCs/>
      <w:color w:val="404040" w:themeColor="text1" w:themeTint="BF"/>
    </w:rPr>
  </w:style>
  <w:style w:type="paragraph" w:styleId="ListParagraph">
    <w:name w:val="List Paragraph"/>
    <w:basedOn w:val="Normal"/>
    <w:uiPriority w:val="34"/>
    <w:qFormat/>
    <w:rsid w:val="00AC1B0E"/>
    <w:pPr>
      <w:ind w:left="720"/>
      <w:contextualSpacing/>
    </w:pPr>
  </w:style>
  <w:style w:type="character" w:styleId="IntenseEmphasis">
    <w:name w:val="Intense Emphasis"/>
    <w:basedOn w:val="DefaultParagraphFont"/>
    <w:uiPriority w:val="21"/>
    <w:qFormat/>
    <w:rsid w:val="00AC1B0E"/>
    <w:rPr>
      <w:i/>
      <w:iCs/>
      <w:color w:val="0F4761" w:themeColor="accent1" w:themeShade="BF"/>
    </w:rPr>
  </w:style>
  <w:style w:type="paragraph" w:styleId="IntenseQuote">
    <w:name w:val="Intense Quote"/>
    <w:basedOn w:val="Normal"/>
    <w:next w:val="Normal"/>
    <w:link w:val="IntenseQuoteChar"/>
    <w:uiPriority w:val="30"/>
    <w:qFormat/>
    <w:rsid w:val="00AC1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B0E"/>
    <w:rPr>
      <w:i/>
      <w:iCs/>
      <w:color w:val="0F4761" w:themeColor="accent1" w:themeShade="BF"/>
    </w:rPr>
  </w:style>
  <w:style w:type="character" w:styleId="IntenseReference">
    <w:name w:val="Intense Reference"/>
    <w:basedOn w:val="DefaultParagraphFont"/>
    <w:uiPriority w:val="32"/>
    <w:qFormat/>
    <w:rsid w:val="00AC1B0E"/>
    <w:rPr>
      <w:b/>
      <w:bCs/>
      <w:smallCaps/>
      <w:color w:val="0F4761" w:themeColor="accent1" w:themeShade="BF"/>
      <w:spacing w:val="5"/>
    </w:rPr>
  </w:style>
  <w:style w:type="table" w:styleId="TableGrid">
    <w:name w:val="Table Grid"/>
    <w:basedOn w:val="TableNormal"/>
    <w:uiPriority w:val="39"/>
    <w:rsid w:val="009B5D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403</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devaji rashmika</dc:creator>
  <cp:keywords/>
  <dc:description/>
  <cp:lastModifiedBy>devaji rashmika</cp:lastModifiedBy>
  <cp:revision>1</cp:revision>
  <dcterms:created xsi:type="dcterms:W3CDTF">2026-05-27T04:54:00Z</dcterms:created>
  <dcterms:modified xsi:type="dcterms:W3CDTF">2026-05-27T05:37:00Z</dcterms:modified>
</cp:coreProperties>
</file>