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044C4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31 January 3035</w:t>
            </w:r>
          </w:p>
        </w:tc>
      </w:tr>
      <w:tr w14:paraId="79BAE4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1AA0D3BE">
            <w:pPr>
              <w:spacing w:after="0" w:line="240" w:lineRule="auto"/>
            </w:pPr>
            <w:r>
              <w:t xml:space="preserve">Team ID: 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t xml:space="preserve"> LTVIP2025TMID28567</w:t>
            </w:r>
          </w:p>
        </w:tc>
      </w:tr>
      <w:tr w14:paraId="3F2431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56BBEDCB">
            <w:pPr>
              <w:spacing w:after="0" w:line="240" w:lineRule="auto"/>
            </w:pPr>
            <w:r>
              <w:t>Project Name:</w:t>
            </w:r>
            <w:bookmarkStart w:id="0" w:name="_GoBack"/>
            <w:bookmarkEnd w:id="0"/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t xml:space="preserve"> Importing and Securing Data in ServiceNow</w:t>
            </w:r>
          </w:p>
        </w:tc>
      </w:tr>
      <w:tr w14:paraId="6133C0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E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0F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Example: Order processing during pandemics for offline mode</w:t>
      </w:r>
    </w:p>
    <w:p w14:paraId="00000010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Reference: </w:t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https://developer.ibm.com/patterns/ai-powered-backend-system-for-order-processing-during-pandemics/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11">
      <w:pPr>
        <w:rPr>
          <w:rFonts w:ascii="Arial" w:hAnsi="Arial" w:eastAsia="Arial" w:cs="Arial"/>
          <w:b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A5899B"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Guidelines:</w:t>
                            </w:r>
                          </w:p>
                          <w:p w14:paraId="3DDB32E8">
                            <w:pPr>
                              <w:spacing w:before="0" w:after="0" w:line="240" w:lineRule="auto"/>
                              <w:ind w:left="360" w:right="0" w:firstLine="36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Include all the processes (As an application logic / Technology Block)</w:t>
                            </w:r>
                          </w:p>
                          <w:p w14:paraId="0129C94F">
                            <w:pPr>
                              <w:spacing w:before="0" w:after="0" w:line="240" w:lineRule="auto"/>
                              <w:ind w:left="360" w:right="0" w:firstLine="36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Provide infrastructural demarcation (Local / Cloud)</w:t>
                            </w:r>
                          </w:p>
                          <w:p w14:paraId="1D2649D6">
                            <w:pPr>
                              <w:spacing w:before="0" w:after="0" w:line="240" w:lineRule="auto"/>
                              <w:ind w:left="360" w:right="0" w:firstLine="36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external interfaces (third party API’s etc.)</w:t>
                            </w:r>
                          </w:p>
                          <w:p w14:paraId="7DB1B178">
                            <w:pPr>
                              <w:spacing w:before="0" w:after="0" w:line="240" w:lineRule="auto"/>
                              <w:ind w:left="360" w:right="0" w:firstLine="36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Data Storage components / services</w:t>
                            </w:r>
                          </w:p>
                          <w:p w14:paraId="01904809">
                            <w:pPr>
                              <w:spacing w:before="0" w:after="0" w:line="240" w:lineRule="auto"/>
                              <w:ind w:left="360" w:right="0" w:firstLine="36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7pt;margin-top:15pt;height:208pt;width:375.5pt;z-index:251659264;mso-width-relative:page;mso-height-relative:page;" fillcolor="#FFFFFF [3201]" filled="t" stroked="t" coordsize="21600,21600" o:gfxdata="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ORe1E2AAAAAsBAAAPAAAAAAAAAAEAIAAA&#10;ACIAAABkcnMvZG93bnJldi54bWxQSwECFAAUAAAACACHTuJAL/Wn60UCAAC2BAAADgAAAAAAAAAB&#10;ACAAAAAnAQAAZHJzL2Uyb0RvYy54bWxQSwUGAAAAAAYABgBZAQAA3gUAAAAA&#10;">
                <v:fill on="t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3AA5899B"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>Guidelines:</w:t>
                      </w:r>
                    </w:p>
                    <w:p w14:paraId="3DDB32E8">
                      <w:pPr>
                        <w:spacing w:before="0" w:after="0" w:line="240" w:lineRule="auto"/>
                        <w:ind w:left="360" w:right="0" w:firstLine="36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Include all the processes (As an application logic / Technology Block)</w:t>
                      </w:r>
                    </w:p>
                    <w:p w14:paraId="0129C94F">
                      <w:pPr>
                        <w:spacing w:before="0" w:after="0" w:line="240" w:lineRule="auto"/>
                        <w:ind w:left="360" w:right="0" w:firstLine="36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Provide infrastructural demarcation (Local / Cloud)</w:t>
                      </w:r>
                    </w:p>
                    <w:p w14:paraId="1D2649D6">
                      <w:pPr>
                        <w:spacing w:before="0" w:after="0" w:line="240" w:lineRule="auto"/>
                        <w:ind w:left="360" w:right="0" w:firstLine="36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external interfaces (third party API’s etc.)</w:t>
                      </w:r>
                    </w:p>
                    <w:p w14:paraId="7DB1B178">
                      <w:pPr>
                        <w:spacing w:before="0" w:after="0" w:line="240" w:lineRule="auto"/>
                        <w:ind w:left="360" w:right="0" w:firstLine="36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Data Storage components / services</w:t>
                      </w:r>
                    </w:p>
                    <w:p w14:paraId="01904809">
                      <w:pPr>
                        <w:spacing w:before="0" w:after="0" w:line="240" w:lineRule="auto"/>
                        <w:ind w:left="360" w:right="0" w:firstLine="36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00000012">
      <w:pPr>
        <w:rPr>
          <w:rFonts w:ascii="Arial" w:hAnsi="Arial" w:eastAsia="Arial" w:cs="Arial"/>
          <w:b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26255" cy="2482850"/>
            <wp:effectExtent l="0" t="0" r="0" b="0"/>
            <wp:wrapSquare wrapText="bothSides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 descr="flow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13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br w:type="textWrapping"/>
      </w:r>
    </w:p>
    <w:p w14:paraId="00000014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5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6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7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8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9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A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B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C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19"/>
        <w:tblW w:w="142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4020"/>
        <w:gridCol w:w="5205"/>
        <w:gridCol w:w="4140"/>
      </w:tblGrid>
      <w:tr w14:paraId="6BC83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2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4E86DE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1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How user interacts with application e.g.</w:t>
            </w:r>
          </w:p>
          <w:p w14:paraId="0000002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Web UI, Mobile App, Chatbot etc.</w:t>
            </w:r>
          </w:p>
        </w:tc>
        <w:tc>
          <w:p w14:paraId="0000002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JavaScript / Angular Js / React Js etc.</w:t>
            </w:r>
          </w:p>
        </w:tc>
      </w:tr>
      <w:tr w14:paraId="0B755C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6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Logic-1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Java / Python </w:t>
            </w:r>
          </w:p>
        </w:tc>
      </w:tr>
      <w:tr w14:paraId="53842E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A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Logic-2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IBM Watson STT service </w:t>
            </w:r>
          </w:p>
        </w:tc>
      </w:tr>
      <w:tr w14:paraId="571E8D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E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Logic-3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IBM Watson Assistant </w:t>
            </w:r>
          </w:p>
        </w:tc>
      </w:tr>
      <w:tr w14:paraId="3F4006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2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</w:t>
            </w:r>
          </w:p>
        </w:tc>
        <w:tc>
          <w:p w14:paraId="0000003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 Type, Configurations etc.</w:t>
            </w:r>
          </w:p>
        </w:tc>
        <w:tc>
          <w:p w14:paraId="0000003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MySQL, NoSQL, etc.</w:t>
            </w:r>
          </w:p>
        </w:tc>
      </w:tr>
      <w:tr w14:paraId="0A5B2C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6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Cloud Database</w:t>
            </w:r>
          </w:p>
        </w:tc>
        <w:tc>
          <w:p w14:paraId="0000003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 Service on Cloud</w:t>
            </w:r>
          </w:p>
        </w:tc>
        <w:tc>
          <w:p w14:paraId="0000003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DB2, IBM Cloudant etc.</w:t>
            </w:r>
          </w:p>
        </w:tc>
      </w:tr>
      <w:tr w14:paraId="5F7D54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A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File Storage</w:t>
            </w:r>
          </w:p>
        </w:tc>
        <w:tc>
          <w:p w14:paraId="0000003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File storage requirements</w:t>
            </w:r>
          </w:p>
        </w:tc>
        <w:tc>
          <w:p w14:paraId="0000003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Block Storage or Other Storage Service or Local Filesystem</w:t>
            </w:r>
          </w:p>
        </w:tc>
      </w:tr>
      <w:tr w14:paraId="31B9E5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E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API-1</w:t>
            </w:r>
          </w:p>
        </w:tc>
        <w:tc>
          <w:p w14:paraId="0000004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External API used in the application</w:t>
            </w:r>
          </w:p>
        </w:tc>
        <w:tc>
          <w:p w14:paraId="0000004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Weather API, etc.</w:t>
            </w:r>
          </w:p>
        </w:tc>
      </w:tr>
      <w:tr w14:paraId="688B2A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42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4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API-2</w:t>
            </w:r>
          </w:p>
        </w:tc>
        <w:tc>
          <w:p w14:paraId="0000004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External API used in the application</w:t>
            </w:r>
          </w:p>
        </w:tc>
        <w:tc>
          <w:p w14:paraId="0000004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Aadhar API, etc.</w:t>
            </w:r>
          </w:p>
        </w:tc>
      </w:tr>
      <w:tr w14:paraId="2042A3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46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4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Machine Learning Model</w:t>
            </w:r>
          </w:p>
        </w:tc>
        <w:tc>
          <w:p w14:paraId="0000004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Machine Learning Model</w:t>
            </w:r>
          </w:p>
        </w:tc>
        <w:tc>
          <w:p w14:paraId="0000004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Object Recognition Model, etc.</w:t>
            </w:r>
          </w:p>
        </w:tc>
      </w:tr>
      <w:tr w14:paraId="4EBF43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4A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4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Infrastructure (Server / Cloud)</w:t>
            </w:r>
          </w:p>
        </w:tc>
        <w:tc>
          <w:p w14:paraId="0000004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Deployment on Local System / Cloud</w:t>
            </w:r>
          </w:p>
          <w:p w14:paraId="0000004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Local Server Configuration:</w:t>
            </w:r>
          </w:p>
          <w:p w14:paraId="0000004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Cloud Server Configuration : </w:t>
            </w:r>
          </w:p>
        </w:tc>
        <w:tc>
          <w:p w14:paraId="0000004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Local, Cloud Foundry, Kubernetes, etc.</w:t>
            </w:r>
          </w:p>
        </w:tc>
      </w:tr>
    </w:tbl>
    <w:p w14:paraId="00000050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51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20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7015B8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5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5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5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5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217748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6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5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List the open-source frameworks used</w:t>
            </w:r>
          </w:p>
        </w:tc>
        <w:tc>
          <w:p w14:paraId="0000005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of Opensource framework</w:t>
            </w:r>
          </w:p>
        </w:tc>
      </w:tr>
      <w:tr w14:paraId="50935A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A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Security Implementations</w:t>
            </w:r>
          </w:p>
        </w:tc>
        <w:tc>
          <w:p w14:paraId="0000005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List all the security / access controls implemented, use of firewalls etc.</w:t>
            </w:r>
          </w:p>
        </w:tc>
        <w:tc>
          <w:p w14:paraId="0000005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e.g. SHA-256, Encryptions, IAM Controls, OWASP etc.</w:t>
            </w:r>
          </w:p>
        </w:tc>
      </w:tr>
      <w:tr w14:paraId="591BE5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E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6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Justify the scalability of architecture (3 – tier, Micro-services)</w:t>
            </w:r>
          </w:p>
        </w:tc>
        <w:tc>
          <w:p w14:paraId="0000006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used</w:t>
            </w:r>
          </w:p>
        </w:tc>
      </w:tr>
      <w:tr w14:paraId="677148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62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6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Availability</w:t>
            </w:r>
          </w:p>
        </w:tc>
        <w:tc>
          <w:p w14:paraId="0000006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Justify the availability of application (e.g. use of load balancers, distributed servers etc.)</w:t>
            </w:r>
          </w:p>
        </w:tc>
        <w:tc>
          <w:p w14:paraId="0000006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used</w:t>
            </w:r>
          </w:p>
        </w:tc>
      </w:tr>
      <w:tr w14:paraId="03E8BE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66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6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Performance</w:t>
            </w:r>
          </w:p>
        </w:tc>
        <w:tc>
          <w:p w14:paraId="0000006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Design consideration for the performance of the application (number of requests per sec, use of Cache, use of CDN’s) etc.</w:t>
            </w:r>
          </w:p>
        </w:tc>
        <w:tc>
          <w:p w14:paraId="0000006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used</w:t>
            </w:r>
          </w:p>
        </w:tc>
      </w:tr>
    </w:tbl>
    <w:p w14:paraId="0000006A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6B">
      <w:pPr>
        <w:rPr>
          <w:rFonts w:ascii="Arial" w:hAnsi="Arial" w:eastAsia="Arial" w:cs="Arial"/>
          <w:b/>
        </w:rPr>
      </w:pPr>
    </w:p>
    <w:p w14:paraId="0000006C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References:</w:t>
      </w:r>
    </w:p>
    <w:p w14:paraId="0000006D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"https://c4model.com/"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https://c4model.com/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6E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https://developer.ibm.com/patterns/online-order-processing-system-during-pandemic/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6F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"https://www.ibm.com/cloud/architecture"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https://www.ibm.com/cloud/architecture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70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"https://aws.amazon.com/architecture"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https://aws.amazon.com/architecture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71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https://medium.com/the-internal-startup/how-to-draw-useful-technical-architecture-diagrams-2d20c9fda90d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72">
      <w:pPr>
        <w:rPr>
          <w:rFonts w:ascii="Arial" w:hAnsi="Arial" w:eastAsia="Arial" w:cs="Arial"/>
          <w:b/>
        </w:rPr>
      </w:pPr>
    </w:p>
    <w:p w14:paraId="00000073">
      <w:pPr>
        <w:rPr>
          <w:rFonts w:ascii="Arial" w:hAnsi="Arial" w:eastAsia="Arial" w:cs="Arial"/>
          <w:b/>
        </w:rPr>
      </w:pPr>
    </w:p>
    <w:p w14:paraId="00000074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C6436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Normal"/>
    <w:uiPriority w:val="0"/>
  </w:style>
  <w:style w:type="paragraph" w:styleId="14">
    <w:name w:val="Title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table" w:customStyle="1" w:styleId="15">
    <w:name w:val="Table Normal1"/>
    <w:uiPriority w:val="0"/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6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3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4</TotalTime>
  <ScaleCrop>false</ScaleCrop>
  <LinksUpToDate>false</LinksUpToDate>
  <Application>WPS Office_12.2.0.22222_F1E327BC-269C-435d-A152-05C5408002CA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Devaki Vulavakayala</cp:lastModifiedBy>
  <dcterms:modified xsi:type="dcterms:W3CDTF">2025-08-04T00:15:59Z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5263F0F6641A41D49B404ED6D167F18D_13</vt:lpwstr>
  </property>
</Properties>
</file>