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3F463" w14:textId="050AEFFB" w:rsidR="00162F4D" w:rsidRPr="00162F4D" w:rsidRDefault="00162F4D" w:rsidP="00162F4D">
      <w:pPr>
        <w:jc w:val="both"/>
        <w:rPr>
          <w:rFonts w:ascii="Times New Roman" w:hAnsi="Times New Roman" w:cs="Times New Roman"/>
          <w:b/>
          <w:bCs/>
          <w:sz w:val="22"/>
          <w:szCs w:val="22"/>
        </w:rPr>
      </w:pPr>
      <w:r w:rsidRPr="00162F4D">
        <w:rPr>
          <w:rFonts w:ascii="Times New Roman" w:hAnsi="Times New Roman" w:cs="Times New Roman"/>
          <w:b/>
          <w:bCs/>
          <w:sz w:val="22"/>
          <w:szCs w:val="22"/>
        </w:rPr>
        <w:t>SANKALP 2027</w:t>
      </w:r>
      <w:r>
        <w:rPr>
          <w:rFonts w:ascii="Times New Roman" w:hAnsi="Times New Roman" w:cs="Times New Roman"/>
          <w:b/>
          <w:bCs/>
          <w:sz w:val="22"/>
          <w:szCs w:val="22"/>
        </w:rPr>
        <w:t xml:space="preserve">- </w:t>
      </w:r>
      <w:r w:rsidRPr="00162F4D">
        <w:rPr>
          <w:rFonts w:ascii="Times New Roman" w:hAnsi="Times New Roman" w:cs="Times New Roman"/>
          <w:b/>
          <w:bCs/>
          <w:sz w:val="22"/>
          <w:szCs w:val="22"/>
        </w:rPr>
        <w:t>International Conference on Sustainable AI and Next-Gen Knowledge, Automation, Learning &amp; Prediction</w:t>
      </w:r>
    </w:p>
    <w:p w14:paraId="75E36350" w14:textId="0CC52F35" w:rsidR="00162F4D" w:rsidRPr="00162F4D" w:rsidRDefault="00162F4D" w:rsidP="00162F4D">
      <w:pPr>
        <w:rPr>
          <w:rFonts w:ascii="Times New Roman" w:hAnsi="Times New Roman" w:cs="Times New Roman"/>
          <w:sz w:val="22"/>
          <w:szCs w:val="22"/>
        </w:rPr>
      </w:pPr>
      <w:r w:rsidRPr="0051362F">
        <w:rPr>
          <w:rFonts w:ascii="Times New Roman" w:hAnsi="Times New Roman" w:cs="Times New Roman"/>
          <w:b/>
          <w:bCs/>
          <w:sz w:val="22"/>
          <w:szCs w:val="22"/>
        </w:rPr>
        <w:t>5-6 March 2027 (Tentative) | Hybrid Mode</w:t>
      </w:r>
      <w:r w:rsidRPr="0051362F">
        <w:rPr>
          <w:rFonts w:ascii="Times New Roman" w:hAnsi="Times New Roman" w:cs="Times New Roman"/>
          <w:b/>
          <w:bCs/>
          <w:sz w:val="22"/>
          <w:szCs w:val="22"/>
        </w:rPr>
        <w:br/>
      </w:r>
      <w:r w:rsidRPr="00162F4D">
        <w:rPr>
          <w:rFonts w:ascii="Times New Roman" w:hAnsi="Times New Roman" w:cs="Times New Roman"/>
          <w:sz w:val="22"/>
          <w:szCs w:val="22"/>
        </w:rPr>
        <w:t xml:space="preserve">Organized by the Institute of Engineering &amp; Technology (IET), JK </w:t>
      </w:r>
      <w:proofErr w:type="spellStart"/>
      <w:r w:rsidRPr="00162F4D">
        <w:rPr>
          <w:rFonts w:ascii="Times New Roman" w:hAnsi="Times New Roman" w:cs="Times New Roman"/>
          <w:sz w:val="22"/>
          <w:szCs w:val="22"/>
        </w:rPr>
        <w:t>Lakshmipat</w:t>
      </w:r>
      <w:proofErr w:type="spellEnd"/>
      <w:r w:rsidRPr="00162F4D">
        <w:rPr>
          <w:rFonts w:ascii="Times New Roman" w:hAnsi="Times New Roman" w:cs="Times New Roman"/>
          <w:sz w:val="22"/>
          <w:szCs w:val="22"/>
        </w:rPr>
        <w:t xml:space="preserve"> University (JKLU), Jaipur, India</w:t>
      </w:r>
    </w:p>
    <w:p w14:paraId="2F65DCBD" w14:textId="77777777" w:rsidR="00162F4D" w:rsidRPr="00162F4D" w:rsidRDefault="00162F4D" w:rsidP="00162F4D">
      <w:pPr>
        <w:jc w:val="both"/>
        <w:rPr>
          <w:rFonts w:ascii="Times New Roman" w:hAnsi="Times New Roman" w:cs="Times New Roman"/>
          <w:sz w:val="22"/>
          <w:szCs w:val="22"/>
        </w:rPr>
      </w:pPr>
      <w:r w:rsidRPr="00162F4D">
        <w:rPr>
          <w:rFonts w:ascii="Times New Roman" w:hAnsi="Times New Roman" w:cs="Times New Roman"/>
          <w:sz w:val="22"/>
          <w:szCs w:val="22"/>
        </w:rPr>
        <w:t>SANKALP 2027 is a premier international multidisciplinary conference aimed at bringing together distinguished academicians, researchers, industry leaders, innovators, policymakers, and students from across the globe to discuss advancements in emerging technologies, sustainable innovation, and intelligent future-ready systems.</w:t>
      </w:r>
    </w:p>
    <w:p w14:paraId="71D20F0E" w14:textId="77777777" w:rsidR="00162F4D" w:rsidRPr="00162F4D" w:rsidRDefault="00162F4D" w:rsidP="004D3AE0">
      <w:pPr>
        <w:spacing w:after="0"/>
        <w:jc w:val="both"/>
        <w:rPr>
          <w:rFonts w:ascii="Times New Roman" w:hAnsi="Times New Roman" w:cs="Times New Roman"/>
          <w:sz w:val="22"/>
          <w:szCs w:val="22"/>
        </w:rPr>
      </w:pPr>
      <w:r w:rsidRPr="00162F4D">
        <w:rPr>
          <w:rFonts w:ascii="Times New Roman" w:hAnsi="Times New Roman" w:cs="Times New Roman"/>
          <w:sz w:val="22"/>
          <w:szCs w:val="22"/>
        </w:rPr>
        <w:t>The conference focuses on fostering collaboration between academia and industry while promoting impactful research and innovation in Artificial Intelligence, Data Science, Smart Systems, Sustainable Technologies, Intelligent Engineering, and Digital Transformation. The event will provide a dynamic platform for exchanging ideas, presenting cutting-edge research, and exploring technology-driven solutions to address global challenges.</w:t>
      </w:r>
    </w:p>
    <w:p w14:paraId="22988878" w14:textId="77777777" w:rsidR="00162F4D" w:rsidRPr="00162F4D" w:rsidRDefault="00162F4D" w:rsidP="004D3AE0">
      <w:pPr>
        <w:spacing w:after="120"/>
        <w:jc w:val="both"/>
        <w:rPr>
          <w:rFonts w:ascii="Times New Roman" w:hAnsi="Times New Roman" w:cs="Times New Roman"/>
          <w:b/>
          <w:bCs/>
          <w:sz w:val="22"/>
          <w:szCs w:val="22"/>
        </w:rPr>
      </w:pPr>
      <w:r w:rsidRPr="00162F4D">
        <w:rPr>
          <w:rFonts w:ascii="Times New Roman" w:hAnsi="Times New Roman" w:cs="Times New Roman"/>
          <w:b/>
          <w:bCs/>
          <w:sz w:val="22"/>
          <w:szCs w:val="22"/>
        </w:rPr>
        <w:t>Major Conference Themes / Tracks</w:t>
      </w:r>
    </w:p>
    <w:p w14:paraId="50B82B26" w14:textId="77777777" w:rsidR="00162F4D" w:rsidRPr="00162F4D" w:rsidRDefault="00162F4D" w:rsidP="00162F4D">
      <w:pPr>
        <w:numPr>
          <w:ilvl w:val="0"/>
          <w:numId w:val="4"/>
        </w:numPr>
        <w:spacing w:after="0"/>
        <w:jc w:val="both"/>
        <w:rPr>
          <w:rFonts w:ascii="Times New Roman" w:hAnsi="Times New Roman" w:cs="Times New Roman"/>
          <w:sz w:val="22"/>
          <w:szCs w:val="22"/>
        </w:rPr>
      </w:pPr>
      <w:r w:rsidRPr="00162F4D">
        <w:rPr>
          <w:rFonts w:ascii="Times New Roman" w:hAnsi="Times New Roman" w:cs="Times New Roman"/>
          <w:sz w:val="22"/>
          <w:szCs w:val="22"/>
        </w:rPr>
        <w:t>Sustainable AI &amp; Intelligent Systems</w:t>
      </w:r>
    </w:p>
    <w:p w14:paraId="445C3C8D" w14:textId="77777777" w:rsidR="00162F4D" w:rsidRPr="00162F4D" w:rsidRDefault="00162F4D" w:rsidP="00162F4D">
      <w:pPr>
        <w:numPr>
          <w:ilvl w:val="0"/>
          <w:numId w:val="4"/>
        </w:numPr>
        <w:spacing w:after="0"/>
        <w:jc w:val="both"/>
        <w:rPr>
          <w:rFonts w:ascii="Times New Roman" w:hAnsi="Times New Roman" w:cs="Times New Roman"/>
          <w:sz w:val="22"/>
          <w:szCs w:val="22"/>
        </w:rPr>
      </w:pPr>
      <w:r w:rsidRPr="00162F4D">
        <w:rPr>
          <w:rFonts w:ascii="Times New Roman" w:hAnsi="Times New Roman" w:cs="Times New Roman"/>
          <w:sz w:val="22"/>
          <w:szCs w:val="22"/>
        </w:rPr>
        <w:t>Data Science &amp; Generative AI</w:t>
      </w:r>
    </w:p>
    <w:p w14:paraId="218BCEB5" w14:textId="77777777" w:rsidR="00162F4D" w:rsidRPr="00162F4D" w:rsidRDefault="00162F4D" w:rsidP="00162F4D">
      <w:pPr>
        <w:numPr>
          <w:ilvl w:val="0"/>
          <w:numId w:val="4"/>
        </w:numPr>
        <w:spacing w:after="0"/>
        <w:jc w:val="both"/>
        <w:rPr>
          <w:rFonts w:ascii="Times New Roman" w:hAnsi="Times New Roman" w:cs="Times New Roman"/>
          <w:sz w:val="22"/>
          <w:szCs w:val="22"/>
        </w:rPr>
      </w:pPr>
      <w:r w:rsidRPr="00162F4D">
        <w:rPr>
          <w:rFonts w:ascii="Times New Roman" w:hAnsi="Times New Roman" w:cs="Times New Roman"/>
          <w:sz w:val="22"/>
          <w:szCs w:val="22"/>
        </w:rPr>
        <w:t>HPC &amp; Emerging Technologies</w:t>
      </w:r>
    </w:p>
    <w:p w14:paraId="0B85B54C" w14:textId="77777777" w:rsidR="00162F4D" w:rsidRPr="00162F4D" w:rsidRDefault="00162F4D" w:rsidP="00162F4D">
      <w:pPr>
        <w:numPr>
          <w:ilvl w:val="0"/>
          <w:numId w:val="4"/>
        </w:numPr>
        <w:spacing w:after="0"/>
        <w:jc w:val="both"/>
        <w:rPr>
          <w:rFonts w:ascii="Times New Roman" w:hAnsi="Times New Roman" w:cs="Times New Roman"/>
          <w:sz w:val="22"/>
          <w:szCs w:val="22"/>
        </w:rPr>
      </w:pPr>
      <w:r w:rsidRPr="00162F4D">
        <w:rPr>
          <w:rFonts w:ascii="Times New Roman" w:hAnsi="Times New Roman" w:cs="Times New Roman"/>
          <w:sz w:val="22"/>
          <w:szCs w:val="22"/>
        </w:rPr>
        <w:t>Smart Healthcare &amp; Human-Centric AI</w:t>
      </w:r>
    </w:p>
    <w:p w14:paraId="2388D949" w14:textId="77777777" w:rsidR="00162F4D" w:rsidRPr="00162F4D" w:rsidRDefault="00162F4D" w:rsidP="00162F4D">
      <w:pPr>
        <w:numPr>
          <w:ilvl w:val="0"/>
          <w:numId w:val="4"/>
        </w:numPr>
        <w:spacing w:after="0"/>
        <w:jc w:val="both"/>
        <w:rPr>
          <w:rFonts w:ascii="Times New Roman" w:hAnsi="Times New Roman" w:cs="Times New Roman"/>
          <w:sz w:val="22"/>
          <w:szCs w:val="22"/>
        </w:rPr>
      </w:pPr>
      <w:r w:rsidRPr="00162F4D">
        <w:rPr>
          <w:rFonts w:ascii="Times New Roman" w:hAnsi="Times New Roman" w:cs="Times New Roman"/>
          <w:sz w:val="22"/>
          <w:szCs w:val="22"/>
        </w:rPr>
        <w:t>AI in Education &amp; Future Workforce Development</w:t>
      </w:r>
    </w:p>
    <w:p w14:paraId="54049398" w14:textId="77777777" w:rsidR="00162F4D" w:rsidRPr="00162F4D" w:rsidRDefault="00162F4D" w:rsidP="00162F4D">
      <w:pPr>
        <w:numPr>
          <w:ilvl w:val="0"/>
          <w:numId w:val="4"/>
        </w:numPr>
        <w:spacing w:after="0"/>
        <w:jc w:val="both"/>
        <w:rPr>
          <w:rFonts w:ascii="Times New Roman" w:hAnsi="Times New Roman" w:cs="Times New Roman"/>
          <w:sz w:val="22"/>
          <w:szCs w:val="22"/>
        </w:rPr>
      </w:pPr>
      <w:r w:rsidRPr="00162F4D">
        <w:rPr>
          <w:rFonts w:ascii="Times New Roman" w:hAnsi="Times New Roman" w:cs="Times New Roman"/>
          <w:sz w:val="22"/>
          <w:szCs w:val="22"/>
        </w:rPr>
        <w:t>Smart Society &amp; Sustainable Innovation</w:t>
      </w:r>
    </w:p>
    <w:p w14:paraId="4E9F1266" w14:textId="77777777" w:rsidR="00162F4D" w:rsidRPr="00162F4D" w:rsidRDefault="00162F4D" w:rsidP="00162F4D">
      <w:pPr>
        <w:numPr>
          <w:ilvl w:val="0"/>
          <w:numId w:val="4"/>
        </w:numPr>
        <w:spacing w:after="0"/>
        <w:jc w:val="both"/>
        <w:rPr>
          <w:rFonts w:ascii="Times New Roman" w:hAnsi="Times New Roman" w:cs="Times New Roman"/>
          <w:sz w:val="22"/>
          <w:szCs w:val="22"/>
        </w:rPr>
      </w:pPr>
      <w:r w:rsidRPr="00162F4D">
        <w:rPr>
          <w:rFonts w:ascii="Times New Roman" w:hAnsi="Times New Roman" w:cs="Times New Roman"/>
          <w:sz w:val="22"/>
          <w:szCs w:val="22"/>
        </w:rPr>
        <w:t>VLSI, Embedded Systems &amp; Intelligent Engineering</w:t>
      </w:r>
    </w:p>
    <w:p w14:paraId="4791A746" w14:textId="77777777" w:rsidR="00162F4D" w:rsidRPr="00162F4D" w:rsidRDefault="00162F4D" w:rsidP="00162F4D">
      <w:pPr>
        <w:jc w:val="both"/>
        <w:rPr>
          <w:rFonts w:ascii="Times New Roman" w:hAnsi="Times New Roman" w:cs="Times New Roman"/>
          <w:b/>
          <w:bCs/>
          <w:sz w:val="22"/>
          <w:szCs w:val="22"/>
        </w:rPr>
      </w:pPr>
      <w:r w:rsidRPr="00162F4D">
        <w:rPr>
          <w:rFonts w:ascii="Times New Roman" w:hAnsi="Times New Roman" w:cs="Times New Roman"/>
          <w:b/>
          <w:bCs/>
          <w:sz w:val="22"/>
          <w:szCs w:val="22"/>
        </w:rPr>
        <w:t>Key Highlights</w:t>
      </w:r>
    </w:p>
    <w:p w14:paraId="39CB0890" w14:textId="77777777" w:rsidR="00162F4D" w:rsidRPr="00162F4D" w:rsidRDefault="00162F4D" w:rsidP="00162F4D">
      <w:pPr>
        <w:numPr>
          <w:ilvl w:val="0"/>
          <w:numId w:val="5"/>
        </w:numPr>
        <w:spacing w:after="0"/>
        <w:jc w:val="both"/>
        <w:rPr>
          <w:rFonts w:ascii="Times New Roman" w:hAnsi="Times New Roman" w:cs="Times New Roman"/>
          <w:sz w:val="22"/>
          <w:szCs w:val="22"/>
        </w:rPr>
      </w:pPr>
      <w:r w:rsidRPr="00162F4D">
        <w:rPr>
          <w:rFonts w:ascii="Times New Roman" w:hAnsi="Times New Roman" w:cs="Times New Roman"/>
          <w:sz w:val="22"/>
          <w:szCs w:val="22"/>
        </w:rPr>
        <w:t>International Keynote &amp; Plenary Talks</w:t>
      </w:r>
    </w:p>
    <w:p w14:paraId="3D1457E0" w14:textId="77777777" w:rsidR="00162F4D" w:rsidRPr="00162F4D" w:rsidRDefault="00162F4D" w:rsidP="00162F4D">
      <w:pPr>
        <w:numPr>
          <w:ilvl w:val="0"/>
          <w:numId w:val="5"/>
        </w:numPr>
        <w:spacing w:after="0"/>
        <w:jc w:val="both"/>
        <w:rPr>
          <w:rFonts w:ascii="Times New Roman" w:hAnsi="Times New Roman" w:cs="Times New Roman"/>
          <w:sz w:val="22"/>
          <w:szCs w:val="22"/>
        </w:rPr>
      </w:pPr>
      <w:r w:rsidRPr="00162F4D">
        <w:rPr>
          <w:rFonts w:ascii="Times New Roman" w:hAnsi="Times New Roman" w:cs="Times New Roman"/>
          <w:sz w:val="22"/>
          <w:szCs w:val="22"/>
        </w:rPr>
        <w:t>Research Paper Presentations</w:t>
      </w:r>
    </w:p>
    <w:p w14:paraId="507C04DD" w14:textId="77777777" w:rsidR="00162F4D" w:rsidRPr="00162F4D" w:rsidRDefault="00162F4D" w:rsidP="00162F4D">
      <w:pPr>
        <w:numPr>
          <w:ilvl w:val="0"/>
          <w:numId w:val="5"/>
        </w:numPr>
        <w:spacing w:after="0"/>
        <w:jc w:val="both"/>
        <w:rPr>
          <w:rFonts w:ascii="Times New Roman" w:hAnsi="Times New Roman" w:cs="Times New Roman"/>
          <w:sz w:val="22"/>
          <w:szCs w:val="22"/>
        </w:rPr>
      </w:pPr>
      <w:r w:rsidRPr="00162F4D">
        <w:rPr>
          <w:rFonts w:ascii="Times New Roman" w:hAnsi="Times New Roman" w:cs="Times New Roman"/>
          <w:sz w:val="22"/>
          <w:szCs w:val="22"/>
        </w:rPr>
        <w:t>Industry Expert Sessions &amp; Panel Discussions</w:t>
      </w:r>
    </w:p>
    <w:p w14:paraId="40D37FFB" w14:textId="77777777" w:rsidR="00162F4D" w:rsidRPr="00162F4D" w:rsidRDefault="00162F4D" w:rsidP="00162F4D">
      <w:pPr>
        <w:numPr>
          <w:ilvl w:val="0"/>
          <w:numId w:val="5"/>
        </w:numPr>
        <w:spacing w:after="0"/>
        <w:jc w:val="both"/>
        <w:rPr>
          <w:rFonts w:ascii="Times New Roman" w:hAnsi="Times New Roman" w:cs="Times New Roman"/>
          <w:sz w:val="22"/>
          <w:szCs w:val="22"/>
        </w:rPr>
      </w:pPr>
      <w:r w:rsidRPr="00162F4D">
        <w:rPr>
          <w:rFonts w:ascii="Times New Roman" w:hAnsi="Times New Roman" w:cs="Times New Roman"/>
          <w:sz w:val="22"/>
          <w:szCs w:val="22"/>
        </w:rPr>
        <w:t>Startup &amp; Innovation Showcase</w:t>
      </w:r>
    </w:p>
    <w:p w14:paraId="0CE19707" w14:textId="77777777" w:rsidR="00162F4D" w:rsidRPr="00162F4D" w:rsidRDefault="00162F4D" w:rsidP="00162F4D">
      <w:pPr>
        <w:numPr>
          <w:ilvl w:val="0"/>
          <w:numId w:val="5"/>
        </w:numPr>
        <w:spacing w:after="0"/>
        <w:jc w:val="both"/>
        <w:rPr>
          <w:rFonts w:ascii="Times New Roman" w:hAnsi="Times New Roman" w:cs="Times New Roman"/>
          <w:sz w:val="22"/>
          <w:szCs w:val="22"/>
        </w:rPr>
      </w:pPr>
      <w:r w:rsidRPr="00162F4D">
        <w:rPr>
          <w:rFonts w:ascii="Times New Roman" w:hAnsi="Times New Roman" w:cs="Times New Roman"/>
          <w:sz w:val="22"/>
          <w:szCs w:val="22"/>
        </w:rPr>
        <w:t>Academia–Industry Collaboration Opportunities</w:t>
      </w:r>
    </w:p>
    <w:p w14:paraId="456BAF06" w14:textId="77777777" w:rsidR="00162F4D" w:rsidRDefault="00162F4D" w:rsidP="00162F4D">
      <w:pPr>
        <w:numPr>
          <w:ilvl w:val="0"/>
          <w:numId w:val="5"/>
        </w:numPr>
        <w:spacing w:after="0"/>
        <w:jc w:val="both"/>
        <w:rPr>
          <w:rFonts w:ascii="Times New Roman" w:hAnsi="Times New Roman" w:cs="Times New Roman"/>
          <w:sz w:val="22"/>
          <w:szCs w:val="22"/>
        </w:rPr>
      </w:pPr>
      <w:r w:rsidRPr="00162F4D">
        <w:rPr>
          <w:rFonts w:ascii="Times New Roman" w:hAnsi="Times New Roman" w:cs="Times New Roman"/>
          <w:sz w:val="22"/>
          <w:szCs w:val="22"/>
        </w:rPr>
        <w:t>Best Paper Awards &amp; Networking Sessions</w:t>
      </w:r>
    </w:p>
    <w:p w14:paraId="00812E0A" w14:textId="48D8DC40" w:rsidR="004D3AE0" w:rsidRPr="00162F4D" w:rsidRDefault="004D3AE0" w:rsidP="00162F4D">
      <w:pPr>
        <w:numPr>
          <w:ilvl w:val="0"/>
          <w:numId w:val="5"/>
        </w:numPr>
        <w:spacing w:after="0"/>
        <w:jc w:val="both"/>
        <w:rPr>
          <w:rFonts w:ascii="Times New Roman" w:hAnsi="Times New Roman" w:cs="Times New Roman"/>
          <w:sz w:val="22"/>
          <w:szCs w:val="22"/>
        </w:rPr>
      </w:pPr>
      <w:r w:rsidRPr="004D3AE0">
        <w:rPr>
          <w:rFonts w:ascii="Times New Roman" w:hAnsi="Times New Roman" w:cs="Times New Roman"/>
          <w:sz w:val="22"/>
          <w:szCs w:val="22"/>
        </w:rPr>
        <w:t xml:space="preserve">Publication Opportunity in </w:t>
      </w:r>
      <w:r w:rsidRPr="004D3AE0">
        <w:rPr>
          <w:rFonts w:ascii="Times New Roman" w:hAnsi="Times New Roman" w:cs="Times New Roman"/>
          <w:b/>
          <w:bCs/>
          <w:sz w:val="22"/>
          <w:szCs w:val="22"/>
        </w:rPr>
        <w:t>Springer Lecture Notes in Computer Science (LNCS) Series</w:t>
      </w:r>
      <w:r w:rsidRPr="004D3AE0">
        <w:rPr>
          <w:rFonts w:ascii="Times New Roman" w:hAnsi="Times New Roman" w:cs="Times New Roman"/>
          <w:sz w:val="22"/>
          <w:szCs w:val="22"/>
        </w:rPr>
        <w:t xml:space="preserve"> </w:t>
      </w:r>
      <w:r w:rsidRPr="004D3AE0">
        <w:rPr>
          <w:rFonts w:ascii="Times New Roman" w:hAnsi="Times New Roman" w:cs="Times New Roman"/>
          <w:i/>
          <w:iCs/>
          <w:sz w:val="22"/>
          <w:szCs w:val="22"/>
        </w:rPr>
        <w:t>(Scopus Indexed – Approval Awaited)</w:t>
      </w:r>
    </w:p>
    <w:p w14:paraId="4F265DF5" w14:textId="77777777" w:rsidR="00162F4D" w:rsidRPr="00162F4D" w:rsidRDefault="00162F4D" w:rsidP="004D3AE0">
      <w:pPr>
        <w:spacing w:before="120" w:after="0"/>
        <w:jc w:val="both"/>
        <w:rPr>
          <w:rFonts w:ascii="Times New Roman" w:hAnsi="Times New Roman" w:cs="Times New Roman"/>
          <w:b/>
          <w:bCs/>
          <w:sz w:val="22"/>
          <w:szCs w:val="22"/>
        </w:rPr>
      </w:pPr>
      <w:r w:rsidRPr="00162F4D">
        <w:rPr>
          <w:rFonts w:ascii="Times New Roman" w:hAnsi="Times New Roman" w:cs="Times New Roman"/>
          <w:b/>
          <w:bCs/>
          <w:sz w:val="22"/>
          <w:szCs w:val="22"/>
        </w:rPr>
        <w:t>Important Dates (Tentative)</w:t>
      </w:r>
    </w:p>
    <w:p w14:paraId="2FB5BCD9" w14:textId="77777777" w:rsidR="00465CF2" w:rsidRPr="00085534" w:rsidRDefault="00465CF2" w:rsidP="00465CF2">
      <w:pPr>
        <w:numPr>
          <w:ilvl w:val="0"/>
          <w:numId w:val="7"/>
        </w:numPr>
        <w:spacing w:after="0"/>
        <w:jc w:val="both"/>
        <w:rPr>
          <w:rFonts w:ascii="Times New Roman" w:hAnsi="Times New Roman" w:cs="Times New Roman"/>
          <w:sz w:val="22"/>
          <w:szCs w:val="22"/>
        </w:rPr>
      </w:pPr>
      <w:r w:rsidRPr="00085534">
        <w:rPr>
          <w:rFonts w:ascii="Times New Roman" w:hAnsi="Times New Roman" w:cs="Times New Roman"/>
          <w:sz w:val="22"/>
          <w:szCs w:val="22"/>
        </w:rPr>
        <w:t xml:space="preserve">Call for Papers Opens: </w:t>
      </w:r>
      <w:r>
        <w:rPr>
          <w:rFonts w:ascii="Times New Roman" w:hAnsi="Times New Roman" w:cs="Times New Roman"/>
          <w:sz w:val="22"/>
          <w:szCs w:val="22"/>
        </w:rPr>
        <w:t>15 July</w:t>
      </w:r>
      <w:r w:rsidRPr="00085534">
        <w:rPr>
          <w:rFonts w:ascii="Times New Roman" w:hAnsi="Times New Roman" w:cs="Times New Roman"/>
          <w:sz w:val="22"/>
          <w:szCs w:val="22"/>
        </w:rPr>
        <w:t xml:space="preserve"> 2026</w:t>
      </w:r>
    </w:p>
    <w:p w14:paraId="6A1AA2A7" w14:textId="77777777" w:rsidR="00465CF2" w:rsidRPr="00085534" w:rsidRDefault="00465CF2" w:rsidP="00465CF2">
      <w:pPr>
        <w:numPr>
          <w:ilvl w:val="0"/>
          <w:numId w:val="7"/>
        </w:numPr>
        <w:spacing w:after="0"/>
        <w:jc w:val="both"/>
        <w:rPr>
          <w:rFonts w:ascii="Times New Roman" w:hAnsi="Times New Roman" w:cs="Times New Roman"/>
          <w:sz w:val="22"/>
          <w:szCs w:val="22"/>
        </w:rPr>
      </w:pPr>
      <w:r w:rsidRPr="00085534">
        <w:rPr>
          <w:rFonts w:ascii="Times New Roman" w:hAnsi="Times New Roman" w:cs="Times New Roman"/>
          <w:sz w:val="22"/>
          <w:szCs w:val="22"/>
        </w:rPr>
        <w:t>Full Paper Submission Deadline: 31 October 2026</w:t>
      </w:r>
    </w:p>
    <w:p w14:paraId="1ADEDF00" w14:textId="77777777" w:rsidR="00465CF2" w:rsidRPr="00085534" w:rsidRDefault="00465CF2" w:rsidP="00465CF2">
      <w:pPr>
        <w:numPr>
          <w:ilvl w:val="0"/>
          <w:numId w:val="7"/>
        </w:numPr>
        <w:spacing w:after="0"/>
        <w:jc w:val="both"/>
        <w:rPr>
          <w:rFonts w:ascii="Times New Roman" w:hAnsi="Times New Roman" w:cs="Times New Roman"/>
          <w:sz w:val="22"/>
          <w:szCs w:val="22"/>
        </w:rPr>
      </w:pPr>
      <w:r w:rsidRPr="00085534">
        <w:rPr>
          <w:rFonts w:ascii="Times New Roman" w:hAnsi="Times New Roman" w:cs="Times New Roman"/>
          <w:sz w:val="22"/>
          <w:szCs w:val="22"/>
        </w:rPr>
        <w:t>Notification of Acceptance: 30 November 2026</w:t>
      </w:r>
    </w:p>
    <w:p w14:paraId="731DBFEA" w14:textId="77777777" w:rsidR="00465CF2" w:rsidRPr="00085534" w:rsidRDefault="00465CF2" w:rsidP="00465CF2">
      <w:pPr>
        <w:numPr>
          <w:ilvl w:val="0"/>
          <w:numId w:val="7"/>
        </w:numPr>
        <w:spacing w:after="0"/>
        <w:jc w:val="both"/>
        <w:rPr>
          <w:rFonts w:ascii="Times New Roman" w:hAnsi="Times New Roman" w:cs="Times New Roman"/>
          <w:sz w:val="22"/>
          <w:szCs w:val="22"/>
        </w:rPr>
      </w:pPr>
      <w:r w:rsidRPr="00085534">
        <w:rPr>
          <w:rFonts w:ascii="Times New Roman" w:hAnsi="Times New Roman" w:cs="Times New Roman"/>
          <w:sz w:val="22"/>
          <w:szCs w:val="22"/>
        </w:rPr>
        <w:t>Camera Ready Submission: 1</w:t>
      </w:r>
      <w:r>
        <w:rPr>
          <w:rFonts w:ascii="Times New Roman" w:hAnsi="Times New Roman" w:cs="Times New Roman"/>
          <w:sz w:val="22"/>
          <w:szCs w:val="22"/>
        </w:rPr>
        <w:t>5</w:t>
      </w:r>
      <w:r w:rsidRPr="00085534">
        <w:rPr>
          <w:rFonts w:ascii="Times New Roman" w:hAnsi="Times New Roman" w:cs="Times New Roman"/>
          <w:sz w:val="22"/>
          <w:szCs w:val="22"/>
        </w:rPr>
        <w:t xml:space="preserve"> January 2027</w:t>
      </w:r>
    </w:p>
    <w:p w14:paraId="575867B2" w14:textId="77777777" w:rsidR="00465CF2" w:rsidRPr="00085534" w:rsidRDefault="00465CF2" w:rsidP="00465CF2">
      <w:pPr>
        <w:numPr>
          <w:ilvl w:val="0"/>
          <w:numId w:val="7"/>
        </w:numPr>
        <w:spacing w:after="0"/>
        <w:jc w:val="both"/>
        <w:rPr>
          <w:rFonts w:ascii="Times New Roman" w:hAnsi="Times New Roman" w:cs="Times New Roman"/>
          <w:sz w:val="22"/>
          <w:szCs w:val="22"/>
        </w:rPr>
      </w:pPr>
      <w:r w:rsidRPr="00085534">
        <w:rPr>
          <w:rFonts w:ascii="Times New Roman" w:hAnsi="Times New Roman" w:cs="Times New Roman"/>
          <w:sz w:val="22"/>
          <w:szCs w:val="22"/>
        </w:rPr>
        <w:t xml:space="preserve">Conference Dates: </w:t>
      </w:r>
      <w:r>
        <w:rPr>
          <w:rFonts w:ascii="Times New Roman" w:hAnsi="Times New Roman" w:cs="Times New Roman"/>
          <w:sz w:val="22"/>
          <w:szCs w:val="22"/>
        </w:rPr>
        <w:t>5-6</w:t>
      </w:r>
      <w:r w:rsidRPr="00085534">
        <w:rPr>
          <w:rFonts w:ascii="Times New Roman" w:hAnsi="Times New Roman" w:cs="Times New Roman"/>
          <w:sz w:val="22"/>
          <w:szCs w:val="22"/>
        </w:rPr>
        <w:t xml:space="preserve"> </w:t>
      </w:r>
      <w:r>
        <w:rPr>
          <w:rFonts w:ascii="Times New Roman" w:hAnsi="Times New Roman" w:cs="Times New Roman"/>
          <w:sz w:val="22"/>
          <w:szCs w:val="22"/>
        </w:rPr>
        <w:t>March</w:t>
      </w:r>
      <w:r w:rsidRPr="00085534">
        <w:rPr>
          <w:rFonts w:ascii="Times New Roman" w:hAnsi="Times New Roman" w:cs="Times New Roman"/>
          <w:sz w:val="22"/>
          <w:szCs w:val="22"/>
        </w:rPr>
        <w:t xml:space="preserve"> 2027</w:t>
      </w:r>
    </w:p>
    <w:p w14:paraId="03AEFC9D" w14:textId="4ADC5FC7" w:rsidR="00B25F6E" w:rsidRPr="00162F4D" w:rsidRDefault="00162F4D" w:rsidP="00BD6DBD">
      <w:pPr>
        <w:spacing w:before="120"/>
        <w:jc w:val="both"/>
        <w:rPr>
          <w:rFonts w:ascii="Times New Roman" w:hAnsi="Times New Roman" w:cs="Times New Roman"/>
        </w:rPr>
      </w:pPr>
      <w:r w:rsidRPr="00162F4D">
        <w:rPr>
          <w:rFonts w:ascii="Times New Roman" w:hAnsi="Times New Roman" w:cs="Times New Roman"/>
          <w:sz w:val="22"/>
          <w:szCs w:val="22"/>
        </w:rPr>
        <w:t xml:space="preserve">Considering the strong legacy and technological leadership of the JK Group, we would be </w:t>
      </w:r>
      <w:proofErr w:type="spellStart"/>
      <w:r w:rsidRPr="00162F4D">
        <w:rPr>
          <w:rFonts w:ascii="Times New Roman" w:hAnsi="Times New Roman" w:cs="Times New Roman"/>
          <w:sz w:val="22"/>
          <w:szCs w:val="22"/>
        </w:rPr>
        <w:t>honored</w:t>
      </w:r>
      <w:proofErr w:type="spellEnd"/>
      <w:r w:rsidRPr="00162F4D">
        <w:rPr>
          <w:rFonts w:ascii="Times New Roman" w:hAnsi="Times New Roman" w:cs="Times New Roman"/>
          <w:sz w:val="22"/>
          <w:szCs w:val="22"/>
        </w:rPr>
        <w:t xml:space="preserve"> to invite distinguished JK Group IT leaders to be associated with SANKALP 2027 as members of the Advisory Board. We would also be privileged to invite one of the esteemed leaders as the Chief Guest for the Valedictory Function of the conference.</w:t>
      </w:r>
      <w:r w:rsidR="00BD6DBD">
        <w:rPr>
          <w:rFonts w:ascii="Times New Roman" w:hAnsi="Times New Roman" w:cs="Times New Roman"/>
          <w:sz w:val="22"/>
          <w:szCs w:val="22"/>
        </w:rPr>
        <w:t xml:space="preserve"> </w:t>
      </w:r>
      <w:r w:rsidRPr="00162F4D">
        <w:rPr>
          <w:rFonts w:ascii="Times New Roman" w:hAnsi="Times New Roman" w:cs="Times New Roman"/>
          <w:sz w:val="22"/>
          <w:szCs w:val="22"/>
        </w:rPr>
        <w:t>Their guidance, industry insights, and association would greatly enrich the conference and inspire participants from academia, research, and industry communities.</w:t>
      </w:r>
    </w:p>
    <w:sectPr w:rsidR="00B25F6E" w:rsidRPr="00162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41EE"/>
    <w:multiLevelType w:val="multilevel"/>
    <w:tmpl w:val="2D20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CE2567"/>
    <w:multiLevelType w:val="multilevel"/>
    <w:tmpl w:val="4994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353FA4"/>
    <w:multiLevelType w:val="multilevel"/>
    <w:tmpl w:val="6204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A394C"/>
    <w:multiLevelType w:val="multilevel"/>
    <w:tmpl w:val="C386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567BB3"/>
    <w:multiLevelType w:val="multilevel"/>
    <w:tmpl w:val="A8E8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F23B29"/>
    <w:multiLevelType w:val="multilevel"/>
    <w:tmpl w:val="C348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810BD"/>
    <w:multiLevelType w:val="multilevel"/>
    <w:tmpl w:val="BD8A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832733">
    <w:abstractNumId w:val="0"/>
  </w:num>
  <w:num w:numId="2" w16cid:durableId="802773750">
    <w:abstractNumId w:val="2"/>
  </w:num>
  <w:num w:numId="3" w16cid:durableId="975110497">
    <w:abstractNumId w:val="3"/>
  </w:num>
  <w:num w:numId="4" w16cid:durableId="1029254695">
    <w:abstractNumId w:val="5"/>
  </w:num>
  <w:num w:numId="5" w16cid:durableId="587689233">
    <w:abstractNumId w:val="4"/>
  </w:num>
  <w:num w:numId="6" w16cid:durableId="1131170152">
    <w:abstractNumId w:val="6"/>
  </w:num>
  <w:num w:numId="7" w16cid:durableId="1045984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F4D"/>
    <w:rsid w:val="000019D2"/>
    <w:rsid w:val="00162F4D"/>
    <w:rsid w:val="0038033B"/>
    <w:rsid w:val="003968FD"/>
    <w:rsid w:val="00465CF2"/>
    <w:rsid w:val="004D3AE0"/>
    <w:rsid w:val="0051362F"/>
    <w:rsid w:val="00B25F6E"/>
    <w:rsid w:val="00BD6DB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41D45"/>
  <w15:chartTrackingRefBased/>
  <w15:docId w15:val="{DA962392-801E-4593-92C4-53281CFD0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F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F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F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F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F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F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F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F4D"/>
    <w:rPr>
      <w:rFonts w:eastAsiaTheme="majorEastAsia" w:cstheme="majorBidi"/>
      <w:color w:val="272727" w:themeColor="text1" w:themeTint="D8"/>
    </w:rPr>
  </w:style>
  <w:style w:type="paragraph" w:styleId="Title">
    <w:name w:val="Title"/>
    <w:basedOn w:val="Normal"/>
    <w:next w:val="Normal"/>
    <w:link w:val="TitleChar"/>
    <w:uiPriority w:val="10"/>
    <w:qFormat/>
    <w:rsid w:val="0016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F4D"/>
    <w:pPr>
      <w:spacing w:before="160"/>
      <w:jc w:val="center"/>
    </w:pPr>
    <w:rPr>
      <w:i/>
      <w:iCs/>
      <w:color w:val="404040" w:themeColor="text1" w:themeTint="BF"/>
    </w:rPr>
  </w:style>
  <w:style w:type="character" w:customStyle="1" w:styleId="QuoteChar">
    <w:name w:val="Quote Char"/>
    <w:basedOn w:val="DefaultParagraphFont"/>
    <w:link w:val="Quote"/>
    <w:uiPriority w:val="29"/>
    <w:rsid w:val="00162F4D"/>
    <w:rPr>
      <w:i/>
      <w:iCs/>
      <w:color w:val="404040" w:themeColor="text1" w:themeTint="BF"/>
    </w:rPr>
  </w:style>
  <w:style w:type="paragraph" w:styleId="ListParagraph">
    <w:name w:val="List Paragraph"/>
    <w:basedOn w:val="Normal"/>
    <w:uiPriority w:val="34"/>
    <w:qFormat/>
    <w:rsid w:val="00162F4D"/>
    <w:pPr>
      <w:ind w:left="720"/>
      <w:contextualSpacing/>
    </w:pPr>
  </w:style>
  <w:style w:type="character" w:styleId="IntenseEmphasis">
    <w:name w:val="Intense Emphasis"/>
    <w:basedOn w:val="DefaultParagraphFont"/>
    <w:uiPriority w:val="21"/>
    <w:qFormat/>
    <w:rsid w:val="00162F4D"/>
    <w:rPr>
      <w:i/>
      <w:iCs/>
      <w:color w:val="0F4761" w:themeColor="accent1" w:themeShade="BF"/>
    </w:rPr>
  </w:style>
  <w:style w:type="paragraph" w:styleId="IntenseQuote">
    <w:name w:val="Intense Quote"/>
    <w:basedOn w:val="Normal"/>
    <w:next w:val="Normal"/>
    <w:link w:val="IntenseQuoteChar"/>
    <w:uiPriority w:val="30"/>
    <w:qFormat/>
    <w:rsid w:val="00162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F4D"/>
    <w:rPr>
      <w:i/>
      <w:iCs/>
      <w:color w:val="0F4761" w:themeColor="accent1" w:themeShade="BF"/>
    </w:rPr>
  </w:style>
  <w:style w:type="character" w:styleId="IntenseReference">
    <w:name w:val="Intense Reference"/>
    <w:basedOn w:val="DefaultParagraphFont"/>
    <w:uiPriority w:val="32"/>
    <w:qFormat/>
    <w:rsid w:val="00162F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362</Words>
  <Characters>2064</Characters>
  <Application>Microsoft Office Word</Application>
  <DocSecurity>0</DocSecurity>
  <Lines>17</Lines>
  <Paragraphs>4</Paragraphs>
  <ScaleCrop>false</ScaleCrop>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Vyas</dc:creator>
  <cp:keywords/>
  <dc:description/>
  <cp:lastModifiedBy>Sonali Vyas</cp:lastModifiedBy>
  <cp:revision>5</cp:revision>
  <dcterms:created xsi:type="dcterms:W3CDTF">2026-06-10T06:51:00Z</dcterms:created>
  <dcterms:modified xsi:type="dcterms:W3CDTF">2026-06-10T07:02:00Z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9e0b440f-5857-4bc4-87c9-51e5c4a181b2</vt:lpwstr>
  </property>
</Properties>
</file>