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EFF7" w14:textId="77777777" w:rsidR="0019133F" w:rsidRPr="00510571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10571">
        <w:rPr>
          <w:rFonts w:ascii="Times New Roman" w:hAnsi="Times New Roman" w:cs="Times New Roman"/>
          <w:b/>
          <w:bCs/>
        </w:rPr>
        <w:t>JKLU SANKALP 2027: International Conference on Sustainable AI and Next-Gen Knowledge, Automation, Learning &amp; Prediction</w:t>
      </w:r>
    </w:p>
    <w:p w14:paraId="431EA4CE" w14:textId="77777777" w:rsidR="0019133F" w:rsidRPr="00510571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  <w:highlight w:val="cyan"/>
        </w:rPr>
      </w:pPr>
    </w:p>
    <w:p w14:paraId="09A55705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Organised by </w:t>
      </w:r>
      <w:r>
        <w:rPr>
          <w:rFonts w:ascii="Times New Roman" w:hAnsi="Times New Roman" w:cs="Times New Roman"/>
        </w:rPr>
        <w:t xml:space="preserve">IET, </w:t>
      </w:r>
      <w:r w:rsidRPr="00770D08">
        <w:rPr>
          <w:rFonts w:ascii="Times New Roman" w:hAnsi="Times New Roman" w:cs="Times New Roman"/>
        </w:rPr>
        <w:t xml:space="preserve">JK </w:t>
      </w:r>
      <w:proofErr w:type="spellStart"/>
      <w:r w:rsidRPr="00770D08">
        <w:rPr>
          <w:rFonts w:ascii="Times New Roman" w:hAnsi="Times New Roman" w:cs="Times New Roman"/>
        </w:rPr>
        <w:t>Lakshmipat</w:t>
      </w:r>
      <w:proofErr w:type="spellEnd"/>
      <w:r w:rsidRPr="00770D08">
        <w:rPr>
          <w:rFonts w:ascii="Times New Roman" w:hAnsi="Times New Roman" w:cs="Times New Roman"/>
        </w:rPr>
        <w:t xml:space="preserve"> University (JKLU), Jaipur, India</w:t>
      </w:r>
    </w:p>
    <w:p w14:paraId="7A418E9D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Hybrid Mode </w:t>
      </w:r>
    </w:p>
    <w:p w14:paraId="382AB80B" w14:textId="77777777" w:rsidR="0019133F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40901F4" w14:textId="1D07328B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>SPECIAL SESSIONS /</w:t>
      </w:r>
      <w:r w:rsidRPr="00770D08">
        <w:rPr>
          <w:rFonts w:ascii="Times New Roman" w:hAnsi="Times New Roman" w:cs="Times New Roman"/>
        </w:rPr>
        <w:t xml:space="preserve"> </w:t>
      </w:r>
      <w:r w:rsidRPr="00770D08">
        <w:rPr>
          <w:rFonts w:ascii="Times New Roman" w:hAnsi="Times New Roman" w:cs="Times New Roman"/>
          <w:b/>
          <w:bCs/>
        </w:rPr>
        <w:t>CONFERENCE TRACKS</w:t>
      </w:r>
    </w:p>
    <w:p w14:paraId="389CB353" w14:textId="62B87629" w:rsidR="0019133F" w:rsidRPr="00770D08" w:rsidRDefault="0019133F" w:rsidP="0019133F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 xml:space="preserve">Track 1: </w:t>
      </w:r>
      <w:r w:rsidRPr="00790CB8">
        <w:rPr>
          <w:rFonts w:ascii="Times New Roman" w:hAnsi="Times New Roman" w:cs="Times New Roman"/>
          <w:b/>
          <w:bCs/>
        </w:rPr>
        <w:t>Sustainable AI</w:t>
      </w:r>
      <w:r w:rsidR="006579D6">
        <w:rPr>
          <w:rFonts w:ascii="Times New Roman" w:hAnsi="Times New Roman" w:cs="Times New Roman"/>
          <w:b/>
          <w:bCs/>
        </w:rPr>
        <w:t xml:space="preserve"> </w:t>
      </w:r>
      <w:r w:rsidR="006579D6" w:rsidRPr="006579D6">
        <w:rPr>
          <w:rFonts w:ascii="Times New Roman" w:hAnsi="Times New Roman" w:cs="Times New Roman"/>
          <w:b/>
          <w:bCs/>
        </w:rPr>
        <w:t>&amp; Intelligent Systems</w:t>
      </w:r>
    </w:p>
    <w:p w14:paraId="6E984E24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Green and energy-efficient AI</w:t>
      </w:r>
    </w:p>
    <w:p w14:paraId="63FAB6DC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Sustainable computing infrastructures and smart digital ecosystems</w:t>
      </w:r>
    </w:p>
    <w:p w14:paraId="2445F276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Ethical, explainable, secure, and trustworthy AI</w:t>
      </w:r>
    </w:p>
    <w:p w14:paraId="2A7358DC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AI for climate resilience and environmental sustainability</w:t>
      </w:r>
    </w:p>
    <w:p w14:paraId="2624A80C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Responsible innovation and digital transformation strategies</w:t>
      </w:r>
    </w:p>
    <w:p w14:paraId="674F89B5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162CB2E" w14:textId="619CED54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 xml:space="preserve">Track 2: </w:t>
      </w:r>
      <w:r w:rsidRPr="00790CB8">
        <w:rPr>
          <w:rFonts w:ascii="Times New Roman" w:hAnsi="Times New Roman" w:cs="Times New Roman"/>
          <w:b/>
          <w:bCs/>
        </w:rPr>
        <w:t xml:space="preserve">Generative AI and </w:t>
      </w:r>
      <w:r w:rsidR="005E7E2D">
        <w:rPr>
          <w:rFonts w:ascii="Times New Roman" w:hAnsi="Times New Roman" w:cs="Times New Roman"/>
          <w:b/>
          <w:bCs/>
        </w:rPr>
        <w:t xml:space="preserve">Data Science </w:t>
      </w:r>
    </w:p>
    <w:p w14:paraId="76198929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Data science and big data analytics</w:t>
      </w:r>
    </w:p>
    <w:p w14:paraId="4CAFE800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Generative AI and foundation models</w:t>
      </w:r>
    </w:p>
    <w:p w14:paraId="13641674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Knowledge engineering and cognitive computing</w:t>
      </w:r>
    </w:p>
    <w:p w14:paraId="01BE1A70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Predictive modelling, forecasting, and decision intelligence</w:t>
      </w:r>
    </w:p>
    <w:p w14:paraId="7508FA4C" w14:textId="77777777" w:rsidR="0019133F" w:rsidRPr="00790CB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90CB8">
        <w:rPr>
          <w:rFonts w:ascii="Times New Roman" w:hAnsi="Times New Roman" w:cs="Times New Roman"/>
        </w:rPr>
        <w:t>Intelligent information retrieval and recommendation systems</w:t>
      </w:r>
    </w:p>
    <w:p w14:paraId="74773DFA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790CB8">
        <w:rPr>
          <w:rFonts w:ascii="Times New Roman" w:hAnsi="Times New Roman" w:cs="Times New Roman"/>
        </w:rPr>
        <w:t>AI-driven business intelligence and analytics</w:t>
      </w:r>
    </w:p>
    <w:p w14:paraId="1D91A738" w14:textId="77777777" w:rsidR="0019133F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7C8CB82" w14:textId="15EB589E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 xml:space="preserve">Track 3: </w:t>
      </w:r>
      <w:r w:rsidRPr="00326E48">
        <w:rPr>
          <w:rFonts w:ascii="Times New Roman" w:hAnsi="Times New Roman" w:cs="Times New Roman"/>
          <w:b/>
          <w:bCs/>
        </w:rPr>
        <w:t>Intelligent Networks and Emerging Technologies</w:t>
      </w:r>
    </w:p>
    <w:p w14:paraId="6D3434F5" w14:textId="77777777" w:rsidR="0019133F" w:rsidRPr="00326E4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High-performance</w:t>
      </w:r>
      <w:r w:rsidRPr="00326E48">
        <w:rPr>
          <w:rFonts w:ascii="Times New Roman" w:hAnsi="Times New Roman" w:cs="Times New Roman"/>
        </w:rPr>
        <w:t xml:space="preserve"> computing (HPC) and supercomputing</w:t>
      </w:r>
    </w:p>
    <w:p w14:paraId="06E0893A" w14:textId="77777777" w:rsidR="0019133F" w:rsidRPr="00326E4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26E48">
        <w:rPr>
          <w:rFonts w:ascii="Times New Roman" w:hAnsi="Times New Roman" w:cs="Times New Roman"/>
        </w:rPr>
        <w:t>Parallel, distributed, cloud, and edge computing</w:t>
      </w:r>
    </w:p>
    <w:p w14:paraId="6EFD3109" w14:textId="77777777" w:rsidR="0019133F" w:rsidRPr="00326E4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26E48">
        <w:rPr>
          <w:rFonts w:ascii="Times New Roman" w:hAnsi="Times New Roman" w:cs="Times New Roman"/>
        </w:rPr>
        <w:t>Quantum computing and next-generation AI architectures</w:t>
      </w:r>
    </w:p>
    <w:p w14:paraId="024F249A" w14:textId="77777777" w:rsidR="0019133F" w:rsidRPr="00326E4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26E48">
        <w:rPr>
          <w:rFonts w:ascii="Times New Roman" w:hAnsi="Times New Roman" w:cs="Times New Roman"/>
        </w:rPr>
        <w:t xml:space="preserve">Internet of Things (IoT), </w:t>
      </w:r>
      <w:proofErr w:type="spellStart"/>
      <w:r w:rsidRPr="00326E48">
        <w:rPr>
          <w:rFonts w:ascii="Times New Roman" w:hAnsi="Times New Roman" w:cs="Times New Roman"/>
        </w:rPr>
        <w:t>AIoT</w:t>
      </w:r>
      <w:proofErr w:type="spellEnd"/>
      <w:r w:rsidRPr="00326E48">
        <w:rPr>
          <w:rFonts w:ascii="Times New Roman" w:hAnsi="Times New Roman" w:cs="Times New Roman"/>
        </w:rPr>
        <w:t>, and smart connected systems</w:t>
      </w:r>
    </w:p>
    <w:p w14:paraId="313BE503" w14:textId="2A33D2F7" w:rsidR="0019133F" w:rsidRPr="00326E4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326E48">
        <w:rPr>
          <w:rFonts w:ascii="Times New Roman" w:hAnsi="Times New Roman" w:cs="Times New Roman"/>
        </w:rPr>
        <w:t xml:space="preserve">Blockchain, </w:t>
      </w:r>
      <w:r w:rsidR="00F41CCE">
        <w:rPr>
          <w:rFonts w:ascii="Times New Roman" w:hAnsi="Times New Roman" w:cs="Times New Roman"/>
        </w:rPr>
        <w:t>decentralised</w:t>
      </w:r>
      <w:r w:rsidRPr="00326E48">
        <w:rPr>
          <w:rFonts w:ascii="Times New Roman" w:hAnsi="Times New Roman" w:cs="Times New Roman"/>
        </w:rPr>
        <w:t xml:space="preserve"> intelligence, and secure computing</w:t>
      </w:r>
    </w:p>
    <w:p w14:paraId="61CD7F5A" w14:textId="77777777" w:rsidR="0019133F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26E48">
        <w:rPr>
          <w:rFonts w:ascii="Times New Roman" w:hAnsi="Times New Roman" w:cs="Times New Roman"/>
        </w:rPr>
        <w:t>Intelligent communication and future network technologies</w:t>
      </w:r>
    </w:p>
    <w:p w14:paraId="239B99AE" w14:textId="77777777" w:rsidR="0019133F" w:rsidRPr="00770D08" w:rsidRDefault="0019133F" w:rsidP="0019133F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236376F6" w14:textId="67F546BD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>Track 4: Smart Healthcare</w:t>
      </w:r>
      <w:r w:rsidR="009119EF">
        <w:rPr>
          <w:rFonts w:ascii="Times New Roman" w:hAnsi="Times New Roman" w:cs="Times New Roman"/>
          <w:b/>
          <w:bCs/>
        </w:rPr>
        <w:t xml:space="preserve"> </w:t>
      </w:r>
      <w:r w:rsidRPr="00770D08">
        <w:rPr>
          <w:rFonts w:ascii="Times New Roman" w:hAnsi="Times New Roman" w:cs="Times New Roman"/>
          <w:b/>
          <w:bCs/>
        </w:rPr>
        <w:t>and Human-Centric AI</w:t>
      </w:r>
    </w:p>
    <w:p w14:paraId="39D79189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AI-enabled healthcare and diagnostics </w:t>
      </w:r>
    </w:p>
    <w:p w14:paraId="1DF70A44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Precision medicine and bioinformatics </w:t>
      </w:r>
    </w:p>
    <w:p w14:paraId="29518FD9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Wearable and connected health technologies </w:t>
      </w:r>
    </w:p>
    <w:p w14:paraId="390833B3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Predictive healthcare analytics </w:t>
      </w:r>
    </w:p>
    <w:p w14:paraId="0AB438E4" w14:textId="77777777" w:rsidR="0019133F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Human-centred</w:t>
      </w:r>
      <w:r w:rsidRPr="00770D08">
        <w:rPr>
          <w:rFonts w:ascii="Times New Roman" w:hAnsi="Times New Roman" w:cs="Times New Roman"/>
        </w:rPr>
        <w:t xml:space="preserve"> AI for well-being and quality of life </w:t>
      </w:r>
    </w:p>
    <w:p w14:paraId="3EF734A8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8F0926">
        <w:rPr>
          <w:rFonts w:ascii="Times New Roman" w:hAnsi="Times New Roman" w:cs="Times New Roman"/>
        </w:rPr>
        <w:t>AI applications in biomedical engineering and healthcare systems</w:t>
      </w:r>
    </w:p>
    <w:p w14:paraId="2CABE2DB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92AAC85" w14:textId="0C8CC59B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>Track 5: AI in Education</w:t>
      </w:r>
      <w:r w:rsidR="009119EF">
        <w:rPr>
          <w:rFonts w:ascii="Times New Roman" w:hAnsi="Times New Roman" w:cs="Times New Roman"/>
          <w:b/>
          <w:bCs/>
        </w:rPr>
        <w:t xml:space="preserve"> and </w:t>
      </w:r>
      <w:r w:rsidRPr="00770D08">
        <w:rPr>
          <w:rFonts w:ascii="Times New Roman" w:hAnsi="Times New Roman" w:cs="Times New Roman"/>
          <w:b/>
          <w:bCs/>
        </w:rPr>
        <w:t>Workforce Development</w:t>
      </w:r>
    </w:p>
    <w:p w14:paraId="552956A9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AI-driven personalized learning </w:t>
      </w:r>
    </w:p>
    <w:p w14:paraId="2DEE8443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Intelligent tutoring and assessment systems </w:t>
      </w:r>
    </w:p>
    <w:p w14:paraId="3254C346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AI applications in K–12 and higher education </w:t>
      </w:r>
    </w:p>
    <w:p w14:paraId="78D43276" w14:textId="77777777" w:rsidR="0019133F" w:rsidRPr="00227E71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227E71">
        <w:rPr>
          <w:rFonts w:ascii="Times New Roman" w:hAnsi="Times New Roman" w:cs="Times New Roman"/>
        </w:rPr>
        <w:t>Educational data mining and academic intelligence systems</w:t>
      </w:r>
    </w:p>
    <w:p w14:paraId="7FA0D77E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227E71">
        <w:rPr>
          <w:rFonts w:ascii="Times New Roman" w:hAnsi="Times New Roman" w:cs="Times New Roman"/>
        </w:rPr>
        <w:lastRenderedPageBreak/>
        <w:t>Immersive learning environments, XR, and metaverse in education</w:t>
      </w:r>
    </w:p>
    <w:p w14:paraId="5877FC13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Future skills, digital pedagogy, and immersive learning environments </w:t>
      </w:r>
    </w:p>
    <w:p w14:paraId="0E0E561F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70AA858" w14:textId="5323E2CE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>Track 6: Smart Society</w:t>
      </w:r>
      <w:r w:rsidR="00D13508">
        <w:rPr>
          <w:rFonts w:ascii="Times New Roman" w:hAnsi="Times New Roman" w:cs="Times New Roman"/>
          <w:b/>
          <w:bCs/>
        </w:rPr>
        <w:t xml:space="preserve"> and </w:t>
      </w:r>
      <w:r w:rsidRPr="00770D08">
        <w:rPr>
          <w:rFonts w:ascii="Times New Roman" w:hAnsi="Times New Roman" w:cs="Times New Roman"/>
          <w:b/>
          <w:bCs/>
        </w:rPr>
        <w:t>Sustainable Innovation</w:t>
      </w:r>
    </w:p>
    <w:p w14:paraId="4EE923F1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Smart cities and intelligent infrastructure </w:t>
      </w:r>
    </w:p>
    <w:p w14:paraId="6114A493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AI for agriculture, rural development, and public services </w:t>
      </w:r>
    </w:p>
    <w:p w14:paraId="6FFA74F0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E-governance and digital policy frameworks </w:t>
      </w:r>
    </w:p>
    <w:p w14:paraId="76651DB6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Disaster prediction, resilience, and sustainability systems </w:t>
      </w:r>
    </w:p>
    <w:p w14:paraId="2031B925" w14:textId="77777777" w:rsidR="0019133F" w:rsidRPr="00770D08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70D08">
        <w:rPr>
          <w:rFonts w:ascii="Times New Roman" w:hAnsi="Times New Roman" w:cs="Times New Roman"/>
        </w:rPr>
        <w:t xml:space="preserve">Social innovation and technology for inclusive growth </w:t>
      </w:r>
    </w:p>
    <w:p w14:paraId="2E9874D1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BA523D8" w14:textId="77777777" w:rsidR="00F87321" w:rsidRDefault="0019133F" w:rsidP="00F8732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70D08">
        <w:rPr>
          <w:rFonts w:ascii="Times New Roman" w:hAnsi="Times New Roman" w:cs="Times New Roman"/>
          <w:b/>
          <w:bCs/>
        </w:rPr>
        <w:t xml:space="preserve">Track 7: </w:t>
      </w:r>
      <w:r w:rsidR="00F87321" w:rsidRPr="00F87321">
        <w:rPr>
          <w:rFonts w:ascii="Times New Roman" w:hAnsi="Times New Roman" w:cs="Times New Roman"/>
          <w:b/>
          <w:bCs/>
        </w:rPr>
        <w:t xml:space="preserve">VLSI &amp; Intelligent </w:t>
      </w:r>
      <w:proofErr w:type="spellStart"/>
      <w:r w:rsidR="00F87321" w:rsidRPr="00F87321">
        <w:rPr>
          <w:rFonts w:ascii="Times New Roman" w:hAnsi="Times New Roman" w:cs="Times New Roman"/>
          <w:b/>
          <w:bCs/>
        </w:rPr>
        <w:t>Engineering</w:t>
      </w:r>
      <w:proofErr w:type="spellEnd"/>
    </w:p>
    <w:p w14:paraId="37BE0613" w14:textId="356F588F" w:rsidR="0019133F" w:rsidRPr="007E0AB9" w:rsidRDefault="0019133F" w:rsidP="00F8732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VLSI design and verification</w:t>
      </w:r>
    </w:p>
    <w:p w14:paraId="0FFBD9A0" w14:textId="77777777" w:rsidR="0019133F" w:rsidRPr="007E0AB9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System-on-Chip (SoC) and FPGA-based system design</w:t>
      </w:r>
    </w:p>
    <w:p w14:paraId="4BD896FB" w14:textId="77777777" w:rsidR="0019133F" w:rsidRPr="007E0AB9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Semiconductor devices, nanoelectronics, and chip technologies</w:t>
      </w:r>
    </w:p>
    <w:p w14:paraId="4F24FC71" w14:textId="77777777" w:rsidR="0019133F" w:rsidRPr="007E0AB9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Embedded systems and real-time applications</w:t>
      </w:r>
    </w:p>
    <w:p w14:paraId="58F54C0C" w14:textId="77777777" w:rsidR="0019133F" w:rsidRPr="007E0AB9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Hardware acceleration and low-power IC design</w:t>
      </w:r>
    </w:p>
    <w:p w14:paraId="55734FC2" w14:textId="77777777" w:rsidR="0019133F" w:rsidRPr="007E0AB9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Intelligent automation and Industry 5.0</w:t>
      </w:r>
    </w:p>
    <w:p w14:paraId="43C7B8CB" w14:textId="77777777" w:rsidR="0019133F" w:rsidRPr="007E0AB9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Robotics, autonomous systems, and cyber-physical systems</w:t>
      </w:r>
    </w:p>
    <w:p w14:paraId="60090C20" w14:textId="77777777" w:rsidR="0019133F" w:rsidRDefault="0019133F" w:rsidP="0019133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7E0AB9">
        <w:rPr>
          <w:rFonts w:ascii="Times New Roman" w:hAnsi="Times New Roman" w:cs="Times New Roman"/>
        </w:rPr>
        <w:t>Control systems, optimization, and signal processing applications</w:t>
      </w:r>
    </w:p>
    <w:p w14:paraId="5623134C" w14:textId="77777777" w:rsidR="0019133F" w:rsidRPr="00770D08" w:rsidRDefault="0019133F" w:rsidP="0019133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39D765">
          <v:rect id="_x0000_i1025" style="width:0;height:1.5pt" o:hralign="center" o:hrstd="t" o:hr="t" fillcolor="#a0a0a0" stroked="f"/>
        </w:pict>
      </w:r>
    </w:p>
    <w:p w14:paraId="10B608F5" w14:textId="1A9D3BAE" w:rsidR="00B25F6E" w:rsidRPr="0019133F" w:rsidRDefault="00B25F6E">
      <w:pPr>
        <w:rPr>
          <w:rFonts w:ascii="Times New Roman" w:hAnsi="Times New Roman" w:cs="Times New Roman"/>
          <w:b/>
          <w:bCs/>
        </w:rPr>
      </w:pPr>
    </w:p>
    <w:sectPr w:rsidR="00B25F6E" w:rsidRPr="0019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96723"/>
    <w:multiLevelType w:val="multilevel"/>
    <w:tmpl w:val="DF94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0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3F"/>
    <w:rsid w:val="000019D2"/>
    <w:rsid w:val="0019133F"/>
    <w:rsid w:val="005E7E2D"/>
    <w:rsid w:val="006579D6"/>
    <w:rsid w:val="00832D6D"/>
    <w:rsid w:val="008A22AF"/>
    <w:rsid w:val="009119EF"/>
    <w:rsid w:val="00B25F6E"/>
    <w:rsid w:val="00D13508"/>
    <w:rsid w:val="00F41CCE"/>
    <w:rsid w:val="00F8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9CABC"/>
  <w15:chartTrackingRefBased/>
  <w15:docId w15:val="{52F0A8D5-6885-406F-A660-F4F3F904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33F"/>
  </w:style>
  <w:style w:type="paragraph" w:styleId="Heading1">
    <w:name w:val="heading 1"/>
    <w:basedOn w:val="Normal"/>
    <w:next w:val="Normal"/>
    <w:link w:val="Heading1Char"/>
    <w:uiPriority w:val="9"/>
    <w:qFormat/>
    <w:rsid w:val="0019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Vyas</dc:creator>
  <cp:keywords/>
  <dc:description/>
  <cp:lastModifiedBy>Sonali Vyas</cp:lastModifiedBy>
  <cp:revision>10</cp:revision>
  <dcterms:created xsi:type="dcterms:W3CDTF">2026-06-06T05:27:00Z</dcterms:created>
  <dcterms:modified xsi:type="dcterms:W3CDTF">2026-06-06T08:54:00Z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093ca2de-dea0-4ddf-add9-1ce12f197fbf</vt:lpwstr>
  </property>
</Properties>
</file>