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69B" w:rsidRDefault="00163576" w:rsidP="0083407D">
      <w:pPr>
        <w:spacing w:line="240" w:lineRule="auto"/>
      </w:pPr>
      <w:r w:rsidRPr="0016357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-4.45pt;margin-top:-5.1pt;width:533.9pt;height:54pt;z-index:251659264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" fillcolor="white [3201]" stroked="f" strokeweight=".5pt">
            <v:textbox>
              <w:txbxContent>
                <w:p w:rsidR="00DE3D9E" w:rsidRDefault="00CC0193" w:rsidP="005502D5">
                  <w:pPr>
                    <w:spacing w:after="0"/>
                    <w:jc w:val="center"/>
                  </w:pPr>
                  <w:proofErr w:type="spellStart"/>
                  <w:r w:rsidRPr="00CC0193">
                    <w:rPr>
                      <w:rFonts w:ascii="Verdana" w:hAnsi="Verdana"/>
                      <w:b/>
                      <w:bCs/>
                      <w:color w:val="2F5496" w:themeColor="accent1" w:themeShade="BF"/>
                      <w:sz w:val="26"/>
                      <w:szCs w:val="26"/>
                    </w:rPr>
                    <w:t>Devanandha</w:t>
                  </w:r>
                  <w:proofErr w:type="spellEnd"/>
                  <w:r w:rsidR="000C5BDB">
                    <w:rPr>
                      <w:rFonts w:ascii="Verdana" w:hAnsi="Verdana"/>
                      <w:b/>
                      <w:bCs/>
                      <w:color w:val="2F5496" w:themeColor="accent1" w:themeShade="BF"/>
                      <w:sz w:val="26"/>
                      <w:szCs w:val="26"/>
                    </w:rPr>
                    <w:t xml:space="preserve"> K</w:t>
                  </w:r>
                </w:p>
                <w:p w:rsidR="00CD2C00" w:rsidRPr="005502D5" w:rsidRDefault="00CC0193" w:rsidP="005502D5">
                  <w:pPr>
                    <w:spacing w:after="0"/>
                    <w:jc w:val="center"/>
                    <w:rPr>
                      <w:rFonts w:ascii="Verdana" w:hAnsi="Verdana"/>
                      <w:color w:val="000000" w:themeColor="text1"/>
                    </w:rPr>
                  </w:pPr>
                  <w:r>
                    <w:rPr>
                      <w:rFonts w:ascii="Verdana Pro" w:hAnsi="Verdana Pro" w:cs="Sans Serif Collection"/>
                      <w:color w:val="2F5496" w:themeColor="accent1" w:themeShade="BF"/>
                    </w:rPr>
                    <w:t xml:space="preserve"> </w:t>
                  </w:r>
                  <w:r w:rsidRPr="00CC0193">
                    <w:rPr>
                      <w:rFonts w:ascii="Verdana Pro" w:hAnsi="Verdana Pro" w:cs="Sans Serif Collection"/>
                      <w:color w:val="2F5496" w:themeColor="accent1" w:themeShade="BF"/>
                    </w:rPr>
                    <w:t>IAM Analyst</w:t>
                  </w:r>
                </w:p>
                <w:p w:rsidR="00CD2C00" w:rsidRPr="00CC0193" w:rsidRDefault="006E48D2" w:rsidP="005502D5">
                  <w:pPr>
                    <w:spacing w:after="0"/>
                    <w:jc w:val="center"/>
                    <w:rPr>
                      <w:rFonts w:ascii="Verdana Pro" w:hAnsi="Verdana Pro"/>
                      <w:color w:val="7B8385"/>
                      <w:sz w:val="20"/>
                      <w:szCs w:val="20"/>
                    </w:rPr>
                  </w:pPr>
                  <w:r w:rsidRPr="00CC0193">
                    <w:rPr>
                      <w:rFonts w:ascii="Verdana Pro" w:hAnsi="Verdana Pro"/>
                      <w:color w:val="262626" w:themeColor="text1" w:themeTint="D9"/>
                      <w:sz w:val="20"/>
                      <w:szCs w:val="20"/>
                    </w:rPr>
                    <w:t xml:space="preserve">• </w:t>
                  </w:r>
                  <w:r w:rsidR="000C5BDB">
                    <w:rPr>
                      <w:rFonts w:ascii="Verdana Pro" w:hAnsi="Verdana Pro"/>
                      <w:sz w:val="20"/>
                      <w:szCs w:val="20"/>
                    </w:rPr>
                    <w:t>+91 8978204980</w:t>
                  </w:r>
                  <w:r w:rsidR="00CC0193" w:rsidRPr="00CC0193">
                    <w:rPr>
                      <w:rFonts w:ascii="Verdana Pro" w:hAnsi="Verdana Pro"/>
                      <w:sz w:val="20"/>
                      <w:szCs w:val="20"/>
                    </w:rPr>
                    <w:t xml:space="preserve"> </w:t>
                  </w:r>
                  <w:r w:rsidR="0044269B" w:rsidRPr="00CC0193">
                    <w:rPr>
                      <w:rFonts w:ascii="Verdana Pro" w:hAnsi="Verdana Pro"/>
                      <w:color w:val="262626" w:themeColor="text1" w:themeTint="D9"/>
                      <w:sz w:val="20"/>
                      <w:szCs w:val="20"/>
                    </w:rPr>
                    <w:t xml:space="preserve">• </w:t>
                  </w:r>
                  <w:r w:rsidR="000C5BDB" w:rsidRPr="000C5BDB">
                    <w:rPr>
                      <w:rFonts w:ascii="Verdana Pro" w:hAnsi="Verdana Pro"/>
                      <w:sz w:val="20"/>
                      <w:szCs w:val="20"/>
                    </w:rPr>
                    <w:t>devakokta1996@gmail.com</w:t>
                  </w:r>
                  <w:r w:rsidR="0044269B" w:rsidRPr="00CC0193">
                    <w:rPr>
                      <w:rFonts w:ascii="Verdana Pro" w:hAnsi="Verdana Pro"/>
                      <w:color w:val="262626" w:themeColor="text1" w:themeTint="D9"/>
                      <w:sz w:val="20"/>
                      <w:szCs w:val="20"/>
                    </w:rPr>
                    <w:t xml:space="preserve">• </w:t>
                  </w:r>
                  <w:r w:rsidR="00345CF7">
                    <w:rPr>
                      <w:rFonts w:ascii="Verdana Pro" w:hAnsi="Verdana Pro"/>
                      <w:color w:val="262626" w:themeColor="text1" w:themeTint="D9"/>
                      <w:sz w:val="20"/>
                      <w:szCs w:val="20"/>
                    </w:rPr>
                    <w:t>B</w:t>
                  </w:r>
                  <w:r w:rsidR="00345CF7" w:rsidRPr="00345CF7">
                    <w:rPr>
                      <w:rFonts w:ascii="Verdana Pro" w:hAnsi="Verdana Pro"/>
                      <w:color w:val="262626" w:themeColor="text1" w:themeTint="D9"/>
                      <w:sz w:val="20"/>
                      <w:szCs w:val="20"/>
                    </w:rPr>
                    <w:t>angalore</w:t>
                  </w:r>
                </w:p>
              </w:txbxContent>
            </v:textbox>
            <w10:wrap anchorx="margin" anchory="margin"/>
          </v:shape>
        </w:pict>
      </w:r>
    </w:p>
    <w:p w:rsidR="0044269B" w:rsidRDefault="0044269B" w:rsidP="0083407D">
      <w:pPr>
        <w:spacing w:line="240" w:lineRule="auto"/>
      </w:pPr>
    </w:p>
    <w:p w:rsidR="00CD2C00" w:rsidRPr="0044269B" w:rsidRDefault="00CD2C00" w:rsidP="0083407D">
      <w:pPr>
        <w:spacing w:line="240" w:lineRule="auto"/>
      </w:pPr>
    </w:p>
    <w:p w:rsidR="0044269B" w:rsidRPr="00CD2C00" w:rsidRDefault="00163576" w:rsidP="0083407D">
      <w:pPr>
        <w:spacing w:line="240" w:lineRule="auto"/>
        <w:jc w:val="center"/>
        <w:rPr>
          <w:rFonts w:ascii="Verdana" w:hAnsi="Verdana"/>
          <w:b/>
          <w:bCs/>
          <w:color w:val="3B3838" w:themeColor="background2" w:themeShade="40"/>
          <w:sz w:val="24"/>
          <w:szCs w:val="24"/>
        </w:rPr>
      </w:pPr>
      <w:r w:rsidRPr="00163576">
        <w:rPr>
          <w:rFonts w:ascii="Verdana" w:hAnsi="Verdana"/>
          <w:b/>
          <w:bCs/>
          <w:noProof/>
          <w:color w:val="3B3838" w:themeColor="background2" w:themeShade="40"/>
          <w:sz w:val="24"/>
          <w:szCs w:val="24"/>
        </w:rPr>
        <w:pict>
          <v:line id="Straight Connector 3" o:spid="_x0000_s1030" style="position:absolute;left:0;text-align:left;z-index:251660288;visibility:visible;mso-position-horizontal:center;mso-position-horizontal-relative:margin" from="0,17.95pt" to="531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" strokecolor="#aeaaaa [2414]" strokeweight="1pt">
            <v:stroke joinstyle="miter"/>
            <w10:wrap anchorx="margin"/>
          </v:line>
        </w:pict>
      </w:r>
      <w:r w:rsidR="006E48D2" w:rsidRPr="0026058F">
        <w:rPr>
          <w:rFonts w:ascii="Verdana" w:hAnsi="Verdana"/>
          <w:color w:val="0D0D0D" w:themeColor="text1" w:themeTint="F2"/>
          <w:sz w:val="26"/>
          <w:szCs w:val="26"/>
        </w:rPr>
        <w:t>Summary</w:t>
      </w:r>
    </w:p>
    <w:p w:rsidR="00145B44" w:rsidRPr="0023148F" w:rsidRDefault="000C5BDB" w:rsidP="0083407D">
      <w:pPr>
        <w:spacing w:line="240" w:lineRule="auto"/>
        <w:rPr>
          <w:rFonts w:ascii="Roboto" w:hAnsi="Roboto" w:cs="Arial"/>
          <w:sz w:val="19"/>
          <w:szCs w:val="19"/>
        </w:rPr>
      </w:pPr>
      <w:r>
        <w:rPr>
          <w:rFonts w:ascii="Roboto" w:hAnsi="Roboto" w:cs="Arial"/>
          <w:sz w:val="19"/>
          <w:szCs w:val="19"/>
        </w:rPr>
        <w:t>Experienced Associate with 3</w:t>
      </w:r>
      <w:r w:rsidR="0023148F" w:rsidRPr="0023148F">
        <w:rPr>
          <w:rFonts w:ascii="Roboto" w:hAnsi="Roboto" w:cs="Arial"/>
          <w:sz w:val="19"/>
          <w:szCs w:val="19"/>
        </w:rPr>
        <w:t xml:space="preserve">+ years in Identity and Access Management (IAM), specializing in Okta Identity Cloud solutions and Single Sign-On (SSO). Enhanced security compliance through MFA implementation, resulting in a 30% increase in security posture. </w:t>
      </w:r>
      <w:r w:rsidR="005829D1">
        <w:rPr>
          <w:rFonts w:ascii="Roboto" w:hAnsi="Roboto" w:cs="Arial"/>
          <w:sz w:val="19"/>
          <w:szCs w:val="19"/>
        </w:rPr>
        <w:t>Capable</w:t>
      </w:r>
      <w:r w:rsidR="0023148F" w:rsidRPr="0023148F">
        <w:rPr>
          <w:rFonts w:ascii="Roboto" w:hAnsi="Roboto" w:cs="Arial"/>
          <w:sz w:val="19"/>
          <w:szCs w:val="19"/>
        </w:rPr>
        <w:t xml:space="preserve"> in API management, security audits, and integrating authentication technologies.</w:t>
      </w:r>
    </w:p>
    <w:p w:rsidR="002C020A" w:rsidRPr="00CD2C00" w:rsidRDefault="00163576" w:rsidP="0083407D">
      <w:pPr>
        <w:spacing w:line="240" w:lineRule="auto"/>
        <w:jc w:val="center"/>
        <w:rPr>
          <w:rFonts w:ascii="Verdana" w:hAnsi="Verdana"/>
          <w:color w:val="33B4B4"/>
          <w:sz w:val="26"/>
          <w:szCs w:val="26"/>
        </w:rPr>
      </w:pPr>
      <w:r w:rsidRPr="00163576">
        <w:rPr>
          <w:rFonts w:ascii="Verdana" w:hAnsi="Verdana"/>
          <w:noProof/>
          <w:color w:val="33B4B4"/>
          <w:sz w:val="24"/>
          <w:szCs w:val="24"/>
        </w:rPr>
        <w:pict>
          <v:line id="_x0000_s1029" style="position:absolute;left:0;text-align:left;z-index:251662336;visibility:visible;mso-position-horizontal:center;mso-position-horizontal-relative:margin" from="0,17.75pt" to="531.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" strokecolor="#aeaaaa [2414]" strokeweight="1pt">
            <v:stroke joinstyle="miter"/>
            <w10:wrap anchorx="margin"/>
          </v:line>
        </w:pict>
      </w:r>
      <w:r w:rsidR="00145B44" w:rsidRPr="0026058F">
        <w:rPr>
          <w:rFonts w:ascii="Verdana" w:hAnsi="Verdana"/>
          <w:color w:val="0D0D0D" w:themeColor="text1" w:themeTint="F2"/>
          <w:sz w:val="26"/>
          <w:szCs w:val="26"/>
        </w:rPr>
        <w:t>Technical Skills</w:t>
      </w:r>
    </w:p>
    <w:p w:rsidR="00227752" w:rsidRPr="0083407D" w:rsidRDefault="00227752" w:rsidP="0083407D">
      <w:pPr>
        <w:pStyle w:val="ListParagraph"/>
        <w:numPr>
          <w:ilvl w:val="0"/>
          <w:numId w:val="2"/>
        </w:numPr>
        <w:spacing w:after="240" w:line="240" w:lineRule="auto"/>
        <w:rPr>
          <w:rFonts w:ascii="Roboto" w:hAnsi="Roboto" w:cs="Arial"/>
          <w:color w:val="262626" w:themeColor="text1" w:themeTint="D9"/>
          <w:sz w:val="19"/>
          <w:szCs w:val="19"/>
        </w:rPr>
      </w:pPr>
      <w:r w:rsidRPr="0083407D">
        <w:rPr>
          <w:rFonts w:ascii="Roboto" w:hAnsi="Roboto" w:cs="Arial"/>
          <w:b/>
          <w:bCs/>
          <w:color w:val="262626" w:themeColor="text1" w:themeTint="D9"/>
          <w:sz w:val="19"/>
          <w:szCs w:val="19"/>
        </w:rPr>
        <w:t>Identity and Access Management (IAM):</w:t>
      </w:r>
      <w:r w:rsidRPr="0083407D">
        <w:rPr>
          <w:rFonts w:ascii="Roboto" w:hAnsi="Roboto" w:cs="Arial"/>
          <w:color w:val="262626" w:themeColor="text1" w:themeTint="D9"/>
          <w:sz w:val="19"/>
          <w:szCs w:val="19"/>
        </w:rPr>
        <w:t xml:space="preserve"> Okta</w:t>
      </w:r>
    </w:p>
    <w:p w:rsidR="00227752" w:rsidRPr="0083407D" w:rsidRDefault="00227752" w:rsidP="0083407D">
      <w:pPr>
        <w:pStyle w:val="ListParagraph"/>
        <w:numPr>
          <w:ilvl w:val="0"/>
          <w:numId w:val="2"/>
        </w:numPr>
        <w:spacing w:after="240" w:line="240" w:lineRule="auto"/>
        <w:rPr>
          <w:rFonts w:ascii="Roboto" w:hAnsi="Roboto" w:cs="Arial"/>
          <w:color w:val="262626" w:themeColor="text1" w:themeTint="D9"/>
          <w:sz w:val="19"/>
          <w:szCs w:val="19"/>
        </w:rPr>
      </w:pPr>
      <w:r w:rsidRPr="0083407D">
        <w:rPr>
          <w:rFonts w:ascii="Roboto" w:hAnsi="Roboto" w:cs="Arial"/>
          <w:b/>
          <w:bCs/>
          <w:color w:val="262626" w:themeColor="text1" w:themeTint="D9"/>
          <w:sz w:val="19"/>
          <w:szCs w:val="19"/>
        </w:rPr>
        <w:t>Identity Management Reporting:</w:t>
      </w:r>
      <w:r w:rsidRPr="0083407D">
        <w:rPr>
          <w:rFonts w:ascii="Roboto" w:hAnsi="Roboto" w:cs="Arial"/>
          <w:color w:val="262626" w:themeColor="text1" w:themeTint="D9"/>
          <w:sz w:val="19"/>
          <w:szCs w:val="19"/>
        </w:rPr>
        <w:t xml:space="preserve"> Okta Reports</w:t>
      </w:r>
    </w:p>
    <w:p w:rsidR="00227752" w:rsidRPr="0083407D" w:rsidRDefault="00227752" w:rsidP="0083407D">
      <w:pPr>
        <w:pStyle w:val="ListParagraph"/>
        <w:numPr>
          <w:ilvl w:val="0"/>
          <w:numId w:val="2"/>
        </w:numPr>
        <w:spacing w:after="240" w:line="240" w:lineRule="auto"/>
        <w:rPr>
          <w:rFonts w:ascii="Roboto" w:hAnsi="Roboto" w:cs="Arial"/>
          <w:color w:val="262626" w:themeColor="text1" w:themeTint="D9"/>
          <w:sz w:val="19"/>
          <w:szCs w:val="19"/>
        </w:rPr>
      </w:pPr>
      <w:r w:rsidRPr="0083407D">
        <w:rPr>
          <w:rFonts w:ascii="Roboto" w:hAnsi="Roboto" w:cs="Arial"/>
          <w:b/>
          <w:bCs/>
          <w:color w:val="262626" w:themeColor="text1" w:themeTint="D9"/>
          <w:sz w:val="19"/>
          <w:szCs w:val="19"/>
        </w:rPr>
        <w:t xml:space="preserve">Single Sign-On (SSO): </w:t>
      </w:r>
      <w:r w:rsidRPr="0083407D">
        <w:rPr>
          <w:rFonts w:ascii="Roboto" w:hAnsi="Roboto" w:cs="Arial"/>
          <w:color w:val="262626" w:themeColor="text1" w:themeTint="D9"/>
          <w:sz w:val="19"/>
          <w:szCs w:val="19"/>
        </w:rPr>
        <w:t>SAML, OAuth, OIDC</w:t>
      </w:r>
    </w:p>
    <w:p w:rsidR="00227752" w:rsidRPr="0083407D" w:rsidRDefault="00227752" w:rsidP="0083407D">
      <w:pPr>
        <w:pStyle w:val="ListParagraph"/>
        <w:numPr>
          <w:ilvl w:val="0"/>
          <w:numId w:val="2"/>
        </w:numPr>
        <w:spacing w:after="240" w:line="240" w:lineRule="auto"/>
        <w:rPr>
          <w:rFonts w:ascii="Roboto" w:hAnsi="Roboto" w:cs="Arial"/>
          <w:color w:val="262626" w:themeColor="text1" w:themeTint="D9"/>
          <w:sz w:val="19"/>
          <w:szCs w:val="19"/>
        </w:rPr>
      </w:pPr>
      <w:r w:rsidRPr="0083407D">
        <w:rPr>
          <w:rFonts w:ascii="Roboto" w:hAnsi="Roboto" w:cs="Arial"/>
          <w:b/>
          <w:bCs/>
          <w:color w:val="262626" w:themeColor="text1" w:themeTint="D9"/>
          <w:sz w:val="19"/>
          <w:szCs w:val="19"/>
        </w:rPr>
        <w:t>Cloud Computing:</w:t>
      </w:r>
      <w:r w:rsidRPr="0083407D">
        <w:rPr>
          <w:rFonts w:ascii="Roboto" w:hAnsi="Roboto" w:cs="Arial"/>
          <w:color w:val="262626" w:themeColor="text1" w:themeTint="D9"/>
          <w:sz w:val="19"/>
          <w:szCs w:val="19"/>
        </w:rPr>
        <w:t xml:space="preserve"> AWS</w:t>
      </w:r>
    </w:p>
    <w:p w:rsidR="00227752" w:rsidRPr="0083407D" w:rsidRDefault="00227752" w:rsidP="0083407D">
      <w:pPr>
        <w:pStyle w:val="ListParagraph"/>
        <w:numPr>
          <w:ilvl w:val="0"/>
          <w:numId w:val="2"/>
        </w:numPr>
        <w:spacing w:after="240" w:line="240" w:lineRule="auto"/>
        <w:rPr>
          <w:rFonts w:ascii="Roboto" w:hAnsi="Roboto" w:cs="Arial"/>
          <w:color w:val="262626" w:themeColor="text1" w:themeTint="D9"/>
          <w:sz w:val="19"/>
          <w:szCs w:val="19"/>
        </w:rPr>
      </w:pPr>
      <w:r w:rsidRPr="0083407D">
        <w:rPr>
          <w:rFonts w:ascii="Roboto" w:hAnsi="Roboto" w:cs="Arial"/>
          <w:b/>
          <w:bCs/>
          <w:color w:val="262626" w:themeColor="text1" w:themeTint="D9"/>
          <w:sz w:val="19"/>
          <w:szCs w:val="19"/>
        </w:rPr>
        <w:t>Authentication Methods:</w:t>
      </w:r>
      <w:r w:rsidR="000C5BDB">
        <w:rPr>
          <w:rFonts w:ascii="Roboto" w:hAnsi="Roboto" w:cs="Arial"/>
          <w:color w:val="262626" w:themeColor="text1" w:themeTint="D9"/>
          <w:sz w:val="19"/>
          <w:szCs w:val="19"/>
        </w:rPr>
        <w:t xml:space="preserve"> Okta Verify, SMS, Google Authentication</w:t>
      </w:r>
    </w:p>
    <w:p w:rsidR="00227752" w:rsidRPr="0083407D" w:rsidRDefault="00227752" w:rsidP="0083407D">
      <w:pPr>
        <w:pStyle w:val="ListParagraph"/>
        <w:numPr>
          <w:ilvl w:val="0"/>
          <w:numId w:val="2"/>
        </w:numPr>
        <w:spacing w:after="240" w:line="240" w:lineRule="auto"/>
        <w:rPr>
          <w:rFonts w:ascii="Roboto" w:hAnsi="Roboto" w:cs="Arial"/>
          <w:color w:val="262626" w:themeColor="text1" w:themeTint="D9"/>
          <w:sz w:val="19"/>
          <w:szCs w:val="19"/>
        </w:rPr>
      </w:pPr>
      <w:r w:rsidRPr="0083407D">
        <w:rPr>
          <w:rFonts w:ascii="Roboto" w:hAnsi="Roboto" w:cs="Arial"/>
          <w:b/>
          <w:bCs/>
          <w:color w:val="262626" w:themeColor="text1" w:themeTint="D9"/>
          <w:sz w:val="19"/>
          <w:szCs w:val="19"/>
        </w:rPr>
        <w:t>Service Management:</w:t>
      </w:r>
      <w:r w:rsidRPr="0083407D">
        <w:rPr>
          <w:rFonts w:ascii="Roboto" w:hAnsi="Roboto" w:cs="Arial"/>
          <w:color w:val="262626" w:themeColor="text1" w:themeTint="D9"/>
          <w:sz w:val="19"/>
          <w:szCs w:val="19"/>
        </w:rPr>
        <w:t xml:space="preserve"> ServiceNow</w:t>
      </w:r>
    </w:p>
    <w:p w:rsidR="00227752" w:rsidRPr="0083407D" w:rsidRDefault="00227752" w:rsidP="0083407D">
      <w:pPr>
        <w:pStyle w:val="ListParagraph"/>
        <w:numPr>
          <w:ilvl w:val="0"/>
          <w:numId w:val="2"/>
        </w:numPr>
        <w:spacing w:after="240" w:line="240" w:lineRule="auto"/>
        <w:rPr>
          <w:rFonts w:ascii="Roboto" w:hAnsi="Roboto" w:cs="Arial"/>
          <w:color w:val="262626" w:themeColor="text1" w:themeTint="D9"/>
          <w:sz w:val="19"/>
          <w:szCs w:val="19"/>
        </w:rPr>
      </w:pPr>
      <w:r w:rsidRPr="0083407D">
        <w:rPr>
          <w:rFonts w:ascii="Roboto" w:hAnsi="Roboto" w:cs="Arial"/>
          <w:b/>
          <w:bCs/>
          <w:color w:val="262626" w:themeColor="text1" w:themeTint="D9"/>
          <w:sz w:val="19"/>
          <w:szCs w:val="19"/>
        </w:rPr>
        <w:t xml:space="preserve">Operating Systems: </w:t>
      </w:r>
      <w:r w:rsidRPr="0083407D">
        <w:rPr>
          <w:rFonts w:ascii="Roboto" w:hAnsi="Roboto" w:cs="Arial"/>
          <w:color w:val="262626" w:themeColor="text1" w:themeTint="D9"/>
          <w:sz w:val="19"/>
          <w:szCs w:val="19"/>
        </w:rPr>
        <w:t>Windows, Linux</w:t>
      </w:r>
    </w:p>
    <w:p w:rsidR="00227752" w:rsidRPr="0083407D" w:rsidRDefault="00227752" w:rsidP="0083407D">
      <w:pPr>
        <w:pStyle w:val="ListParagraph"/>
        <w:numPr>
          <w:ilvl w:val="0"/>
          <w:numId w:val="2"/>
        </w:numPr>
        <w:spacing w:after="240" w:line="240" w:lineRule="auto"/>
        <w:rPr>
          <w:rFonts w:ascii="Roboto" w:hAnsi="Roboto" w:cs="Arial"/>
          <w:color w:val="262626" w:themeColor="text1" w:themeTint="D9"/>
          <w:sz w:val="19"/>
          <w:szCs w:val="19"/>
        </w:rPr>
      </w:pPr>
      <w:r w:rsidRPr="0083407D">
        <w:rPr>
          <w:rFonts w:ascii="Roboto" w:hAnsi="Roboto" w:cs="Arial"/>
          <w:b/>
          <w:bCs/>
          <w:color w:val="262626" w:themeColor="text1" w:themeTint="D9"/>
          <w:sz w:val="19"/>
          <w:szCs w:val="19"/>
        </w:rPr>
        <w:t>Version Control:</w:t>
      </w:r>
      <w:r w:rsidRPr="0083407D">
        <w:rPr>
          <w:rFonts w:ascii="Roboto" w:hAnsi="Roboto" w:cs="Arial"/>
          <w:color w:val="262626" w:themeColor="text1" w:themeTint="D9"/>
          <w:sz w:val="19"/>
          <w:szCs w:val="19"/>
        </w:rPr>
        <w:t xml:space="preserve"> Git, GitHub</w:t>
      </w:r>
    </w:p>
    <w:p w:rsidR="00145B44" w:rsidRPr="0083407D" w:rsidRDefault="00227752" w:rsidP="0083407D">
      <w:pPr>
        <w:pStyle w:val="ListParagraph"/>
        <w:numPr>
          <w:ilvl w:val="0"/>
          <w:numId w:val="2"/>
        </w:numPr>
        <w:spacing w:after="240" w:line="240" w:lineRule="auto"/>
        <w:rPr>
          <w:rFonts w:ascii="Roboto" w:hAnsi="Roboto" w:cs="Arial"/>
          <w:color w:val="262626" w:themeColor="text1" w:themeTint="D9"/>
          <w:sz w:val="19"/>
          <w:szCs w:val="19"/>
        </w:rPr>
      </w:pPr>
      <w:r w:rsidRPr="0083407D">
        <w:rPr>
          <w:rFonts w:ascii="Roboto" w:hAnsi="Roboto" w:cs="Arial"/>
          <w:b/>
          <w:bCs/>
          <w:color w:val="262626" w:themeColor="text1" w:themeTint="D9"/>
          <w:sz w:val="19"/>
          <w:szCs w:val="19"/>
        </w:rPr>
        <w:t>Continuous Integration/Continuous Deployment:</w:t>
      </w:r>
      <w:r w:rsidRPr="0083407D">
        <w:rPr>
          <w:rFonts w:ascii="Roboto" w:hAnsi="Roboto" w:cs="Arial"/>
          <w:color w:val="262626" w:themeColor="text1" w:themeTint="D9"/>
          <w:sz w:val="19"/>
          <w:szCs w:val="19"/>
        </w:rPr>
        <w:t xml:space="preserve"> Jenkins</w:t>
      </w:r>
    </w:p>
    <w:p w:rsidR="002C020A" w:rsidRPr="00D4147F" w:rsidRDefault="00163576" w:rsidP="0023148F">
      <w:pPr>
        <w:spacing w:after="240" w:line="240" w:lineRule="auto"/>
        <w:jc w:val="center"/>
        <w:rPr>
          <w:rFonts w:ascii="Arial" w:hAnsi="Arial" w:cs="Arial"/>
          <w:color w:val="33B4B4"/>
          <w:sz w:val="26"/>
          <w:szCs w:val="26"/>
        </w:rPr>
      </w:pPr>
      <w:r w:rsidRPr="00163576">
        <w:rPr>
          <w:rFonts w:ascii="Arial" w:hAnsi="Arial" w:cs="Arial"/>
          <w:noProof/>
          <w:color w:val="33B4B4"/>
          <w:sz w:val="28"/>
          <w:szCs w:val="28"/>
        </w:rPr>
        <w:pict>
          <v:line id="_x0000_s1028" style="position:absolute;left:0;text-align:left;z-index:251664384;visibility:visible;mso-position-horizontal:center;mso-position-horizontal-relative:margin" from="0,18.1pt" to="531.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" strokecolor="#aeaaaa [2414]" strokeweight="1pt">
            <v:stroke joinstyle="miter"/>
            <w10:wrap anchorx="margin"/>
          </v:line>
        </w:pict>
      </w:r>
      <w:r w:rsidR="00145B44" w:rsidRPr="00D4147F">
        <w:rPr>
          <w:rFonts w:ascii="Arial" w:hAnsi="Arial" w:cs="Arial"/>
          <w:color w:val="0D0D0D" w:themeColor="text1" w:themeTint="F2"/>
          <w:sz w:val="26"/>
          <w:szCs w:val="26"/>
        </w:rPr>
        <w:t>Work Experience</w:t>
      </w:r>
    </w:p>
    <w:p w:rsidR="00165887" w:rsidRPr="00ED2355" w:rsidRDefault="000C5BDB" w:rsidP="0083407D">
      <w:pPr>
        <w:spacing w:after="240" w:line="240" w:lineRule="auto"/>
        <w:rPr>
          <w:rFonts w:ascii="Verdana" w:hAnsi="Verdana" w:cs="Arial"/>
          <w:color w:val="2F5496" w:themeColor="accent1" w:themeShade="BF"/>
          <w:sz w:val="21"/>
          <w:szCs w:val="21"/>
        </w:rPr>
      </w:pPr>
      <w:r>
        <w:rPr>
          <w:rFonts w:ascii="Verdana" w:hAnsi="Verdana" w:cs="Arial"/>
          <w:color w:val="2F5496" w:themeColor="accent1" w:themeShade="BF"/>
          <w:sz w:val="21"/>
          <w:szCs w:val="21"/>
        </w:rPr>
        <w:t xml:space="preserve">Techno tree March 2021 – July 2024 </w:t>
      </w:r>
      <w:r w:rsidR="00A13D67">
        <w:rPr>
          <w:rFonts w:ascii="Verdana" w:hAnsi="Verdana" w:cs="Arial"/>
          <w:color w:val="2F5496" w:themeColor="accent1" w:themeShade="BF"/>
          <w:sz w:val="21"/>
          <w:szCs w:val="21"/>
        </w:rPr>
        <w:t>Software Engineer</w:t>
      </w:r>
      <w:r>
        <w:rPr>
          <w:rFonts w:ascii="Verdana" w:hAnsi="Verdana" w:cs="Arial"/>
          <w:color w:val="2F5496" w:themeColor="accent1" w:themeShade="BF"/>
          <w:sz w:val="21"/>
          <w:szCs w:val="21"/>
        </w:rPr>
        <w:t xml:space="preserve"> Bangalore</w:t>
      </w:r>
      <w:r w:rsidR="0083407D">
        <w:rPr>
          <w:rFonts w:ascii="Verdana" w:hAnsi="Verdana" w:cs="Arial"/>
          <w:color w:val="2F5496" w:themeColor="accent1" w:themeShade="BF"/>
          <w:sz w:val="21"/>
          <w:szCs w:val="21"/>
        </w:rPr>
        <w:t xml:space="preserve"> Technologies: </w:t>
      </w:r>
      <w:r w:rsidR="0083407D" w:rsidRPr="0083407D">
        <w:rPr>
          <w:rFonts w:ascii="Verdana" w:hAnsi="Verdana" w:cs="Arial"/>
          <w:color w:val="2F5496" w:themeColor="accent1" w:themeShade="BF"/>
          <w:sz w:val="21"/>
          <w:szCs w:val="21"/>
        </w:rPr>
        <w:t>Okta Identity Cloud, SAML, OAuth, O</w:t>
      </w:r>
      <w:r>
        <w:rPr>
          <w:rFonts w:ascii="Verdana" w:hAnsi="Verdana" w:cs="Arial"/>
          <w:color w:val="2F5496" w:themeColor="accent1" w:themeShade="BF"/>
          <w:sz w:val="21"/>
          <w:szCs w:val="21"/>
        </w:rPr>
        <w:t>IDC, MFA, Active Directory (AD)</w:t>
      </w:r>
      <w:r w:rsidRPr="0083407D">
        <w:rPr>
          <w:rFonts w:ascii="Verdana" w:hAnsi="Verdana" w:cs="Arial"/>
          <w:color w:val="2F5496" w:themeColor="accent1" w:themeShade="BF"/>
          <w:sz w:val="21"/>
          <w:szCs w:val="21"/>
        </w:rPr>
        <w:t xml:space="preserve"> </w:t>
      </w:r>
      <w:r w:rsidR="0083407D" w:rsidRPr="0083407D">
        <w:rPr>
          <w:rFonts w:ascii="Verdana" w:hAnsi="Verdana" w:cs="Arial"/>
          <w:color w:val="2F5496" w:themeColor="accent1" w:themeShade="BF"/>
          <w:sz w:val="21"/>
          <w:szCs w:val="21"/>
        </w:rPr>
        <w:t>, API Management, SAML Tracer, System Logs Analysis, Group Management, Okta Reporting Tools, Password Policy Creation, Federation Technologies, UAT</w:t>
      </w:r>
      <w:r w:rsidR="00A13D67">
        <w:rPr>
          <w:rFonts w:ascii="Verdana" w:hAnsi="Verdana" w:cs="Arial"/>
          <w:color w:val="2F5496" w:themeColor="accent1" w:themeShade="BF"/>
          <w:sz w:val="21"/>
          <w:szCs w:val="21"/>
        </w:rPr>
        <w:t>, Okta Verify.</w:t>
      </w:r>
    </w:p>
    <w:p w:rsidR="00A13D67" w:rsidRPr="00A13D67" w:rsidRDefault="0083407D" w:rsidP="00A13D67">
      <w:pPr>
        <w:pStyle w:val="ListParagraph"/>
        <w:numPr>
          <w:ilvl w:val="0"/>
          <w:numId w:val="2"/>
        </w:numPr>
        <w:spacing w:after="240" w:line="240" w:lineRule="auto"/>
        <w:rPr>
          <w:rFonts w:ascii="Roboto" w:hAnsi="Roboto" w:cs="Arial"/>
          <w:color w:val="262626" w:themeColor="text1" w:themeTint="D9"/>
          <w:sz w:val="19"/>
          <w:szCs w:val="19"/>
        </w:rPr>
      </w:pPr>
      <w:r w:rsidRPr="0083407D">
        <w:rPr>
          <w:rFonts w:ascii="Roboto" w:hAnsi="Roboto" w:cs="Arial"/>
          <w:color w:val="262626" w:themeColor="text1" w:themeTint="D9"/>
          <w:sz w:val="19"/>
          <w:szCs w:val="19"/>
        </w:rPr>
        <w:t xml:space="preserve">Developed Okta Identity Cloud solutions for SSO across </w:t>
      </w:r>
      <w:r w:rsidR="00EF6B3C" w:rsidRPr="0083407D">
        <w:rPr>
          <w:rFonts w:ascii="Roboto" w:hAnsi="Roboto" w:cs="Arial"/>
          <w:color w:val="262626" w:themeColor="text1" w:themeTint="D9"/>
          <w:sz w:val="19"/>
          <w:szCs w:val="19"/>
        </w:rPr>
        <w:t>many</w:t>
      </w:r>
      <w:r w:rsidRPr="0083407D">
        <w:rPr>
          <w:rFonts w:ascii="Roboto" w:hAnsi="Roboto" w:cs="Arial"/>
          <w:color w:val="262626" w:themeColor="text1" w:themeTint="D9"/>
          <w:sz w:val="19"/>
          <w:szCs w:val="19"/>
        </w:rPr>
        <w:t xml:space="preserve"> applications, enhancing user experience and security by reducing login issues.</w:t>
      </w:r>
    </w:p>
    <w:p w:rsidR="0083407D" w:rsidRPr="0083407D" w:rsidRDefault="0083407D" w:rsidP="0083407D">
      <w:pPr>
        <w:pStyle w:val="ListParagraph"/>
        <w:numPr>
          <w:ilvl w:val="0"/>
          <w:numId w:val="2"/>
        </w:numPr>
        <w:spacing w:after="240" w:line="240" w:lineRule="auto"/>
        <w:rPr>
          <w:rFonts w:ascii="Roboto" w:hAnsi="Roboto" w:cs="Arial"/>
          <w:color w:val="262626" w:themeColor="text1" w:themeTint="D9"/>
          <w:sz w:val="19"/>
          <w:szCs w:val="19"/>
        </w:rPr>
      </w:pPr>
      <w:r w:rsidRPr="0083407D">
        <w:rPr>
          <w:rFonts w:ascii="Roboto" w:hAnsi="Roboto" w:cs="Arial"/>
          <w:color w:val="262626" w:themeColor="text1" w:themeTint="D9"/>
          <w:sz w:val="19"/>
          <w:szCs w:val="19"/>
        </w:rPr>
        <w:t xml:space="preserve">Integrated applications with Okta for streamlined authentication and authorization services, </w:t>
      </w:r>
      <w:r w:rsidR="00EF6B3C" w:rsidRPr="0083407D">
        <w:rPr>
          <w:rFonts w:ascii="Roboto" w:hAnsi="Roboto" w:cs="Arial"/>
          <w:color w:val="262626" w:themeColor="text1" w:themeTint="D9"/>
          <w:sz w:val="19"/>
          <w:szCs w:val="19"/>
        </w:rPr>
        <w:t>deliverymany</w:t>
      </w:r>
      <w:r w:rsidRPr="0083407D">
        <w:rPr>
          <w:rFonts w:ascii="Roboto" w:hAnsi="Roboto" w:cs="Arial"/>
          <w:color w:val="262626" w:themeColor="text1" w:themeTint="D9"/>
          <w:sz w:val="19"/>
          <w:szCs w:val="19"/>
        </w:rPr>
        <w:t xml:space="preserve"> applications online with zero downtime during transitions.</w:t>
      </w:r>
    </w:p>
    <w:p w:rsidR="0083407D" w:rsidRPr="0083407D" w:rsidRDefault="0083407D" w:rsidP="0083407D">
      <w:pPr>
        <w:pStyle w:val="ListParagraph"/>
        <w:numPr>
          <w:ilvl w:val="0"/>
          <w:numId w:val="2"/>
        </w:numPr>
        <w:spacing w:after="240" w:line="240" w:lineRule="auto"/>
        <w:rPr>
          <w:rFonts w:ascii="Roboto" w:hAnsi="Roboto" w:cs="Arial"/>
          <w:color w:val="262626" w:themeColor="text1" w:themeTint="D9"/>
          <w:sz w:val="19"/>
          <w:szCs w:val="19"/>
        </w:rPr>
      </w:pPr>
      <w:r w:rsidRPr="0083407D">
        <w:rPr>
          <w:rFonts w:ascii="Roboto" w:hAnsi="Roboto" w:cs="Arial"/>
          <w:color w:val="262626" w:themeColor="text1" w:themeTint="D9"/>
          <w:sz w:val="19"/>
          <w:szCs w:val="19"/>
        </w:rPr>
        <w:t xml:space="preserve">Implemented multifactor authentication (MFA) for all scoped applications, including Okta Push, Okta Verify, SMS, and voice call authentication, </w:t>
      </w:r>
      <w:r w:rsidR="00EF6B3C" w:rsidRPr="0083407D">
        <w:rPr>
          <w:rFonts w:ascii="Roboto" w:hAnsi="Roboto" w:cs="Arial"/>
          <w:color w:val="262626" w:themeColor="text1" w:themeTint="D9"/>
          <w:sz w:val="19"/>
          <w:szCs w:val="19"/>
        </w:rPr>
        <w:t>ensuing</w:t>
      </w:r>
      <w:r w:rsidRPr="0083407D">
        <w:rPr>
          <w:rFonts w:ascii="Roboto" w:hAnsi="Roboto" w:cs="Arial"/>
          <w:color w:val="262626" w:themeColor="text1" w:themeTint="D9"/>
          <w:sz w:val="19"/>
          <w:szCs w:val="19"/>
        </w:rPr>
        <w:t xml:space="preserve"> in a 30% </w:t>
      </w:r>
      <w:r w:rsidR="002B0F49" w:rsidRPr="0083407D">
        <w:rPr>
          <w:rFonts w:ascii="Roboto" w:hAnsi="Roboto" w:cs="Arial"/>
          <w:color w:val="262626" w:themeColor="text1" w:themeTint="D9"/>
          <w:sz w:val="19"/>
          <w:szCs w:val="19"/>
        </w:rPr>
        <w:t>expansion</w:t>
      </w:r>
      <w:r w:rsidRPr="0083407D">
        <w:rPr>
          <w:rFonts w:ascii="Roboto" w:hAnsi="Roboto" w:cs="Arial"/>
          <w:color w:val="262626" w:themeColor="text1" w:themeTint="D9"/>
          <w:sz w:val="19"/>
          <w:szCs w:val="19"/>
        </w:rPr>
        <w:t xml:space="preserve"> in security compliance.</w:t>
      </w:r>
    </w:p>
    <w:p w:rsidR="0083407D" w:rsidRPr="0083407D" w:rsidRDefault="0083407D" w:rsidP="0083407D">
      <w:pPr>
        <w:pStyle w:val="ListParagraph"/>
        <w:numPr>
          <w:ilvl w:val="0"/>
          <w:numId w:val="2"/>
        </w:numPr>
        <w:spacing w:after="240" w:line="240" w:lineRule="auto"/>
        <w:rPr>
          <w:rFonts w:ascii="Roboto" w:hAnsi="Roboto" w:cs="Arial"/>
          <w:color w:val="262626" w:themeColor="text1" w:themeTint="D9"/>
          <w:sz w:val="19"/>
          <w:szCs w:val="19"/>
        </w:rPr>
      </w:pPr>
      <w:r w:rsidRPr="0083407D">
        <w:rPr>
          <w:rFonts w:ascii="Roboto" w:hAnsi="Roboto" w:cs="Arial"/>
          <w:color w:val="262626" w:themeColor="text1" w:themeTint="D9"/>
          <w:sz w:val="19"/>
          <w:szCs w:val="19"/>
        </w:rPr>
        <w:t>Resolved SSO issues using SAML tracer and System Logs, reducing resolution times and enhancing overall system reliability.</w:t>
      </w:r>
    </w:p>
    <w:p w:rsidR="0083407D" w:rsidRPr="0083407D" w:rsidRDefault="0083407D" w:rsidP="0083407D">
      <w:pPr>
        <w:pStyle w:val="ListParagraph"/>
        <w:numPr>
          <w:ilvl w:val="0"/>
          <w:numId w:val="2"/>
        </w:numPr>
        <w:spacing w:after="240" w:line="240" w:lineRule="auto"/>
        <w:rPr>
          <w:rFonts w:ascii="Roboto" w:hAnsi="Roboto" w:cs="Arial"/>
          <w:color w:val="262626" w:themeColor="text1" w:themeTint="D9"/>
          <w:sz w:val="19"/>
          <w:szCs w:val="19"/>
        </w:rPr>
      </w:pPr>
      <w:r w:rsidRPr="0083407D">
        <w:rPr>
          <w:rFonts w:ascii="Roboto" w:hAnsi="Roboto" w:cs="Arial"/>
          <w:color w:val="262626" w:themeColor="text1" w:themeTint="D9"/>
          <w:sz w:val="19"/>
          <w:szCs w:val="19"/>
        </w:rPr>
        <w:t>Configured both IDP and SP initiated SSO using Okta with external partners, facilitating seamless access and improving user satisfaction ratings by 20%.</w:t>
      </w:r>
    </w:p>
    <w:p w:rsidR="00C9307F" w:rsidRPr="0083407D" w:rsidRDefault="0083407D" w:rsidP="0083407D">
      <w:pPr>
        <w:pStyle w:val="ListParagraph"/>
        <w:numPr>
          <w:ilvl w:val="0"/>
          <w:numId w:val="2"/>
        </w:numPr>
        <w:spacing w:after="240" w:line="240" w:lineRule="auto"/>
        <w:rPr>
          <w:rFonts w:ascii="Roboto" w:hAnsi="Roboto" w:cs="Arial"/>
          <w:color w:val="262626" w:themeColor="text1" w:themeTint="D9"/>
          <w:sz w:val="19"/>
          <w:szCs w:val="19"/>
        </w:rPr>
      </w:pPr>
      <w:r w:rsidRPr="0083407D">
        <w:rPr>
          <w:rFonts w:ascii="Roboto" w:hAnsi="Roboto" w:cs="Arial"/>
          <w:color w:val="262626" w:themeColor="text1" w:themeTint="D9"/>
          <w:sz w:val="19"/>
          <w:szCs w:val="19"/>
        </w:rPr>
        <w:t>Collaborated with cross-functional teams to integrate Okta solutions into existing infrastructure, leading to reduction in access-related support tickets</w:t>
      </w:r>
      <w:r w:rsidR="00C9307F" w:rsidRPr="0083407D">
        <w:rPr>
          <w:rFonts w:ascii="Roboto" w:hAnsi="Roboto" w:cs="Arial"/>
          <w:color w:val="262626" w:themeColor="text1" w:themeTint="D9"/>
          <w:sz w:val="19"/>
          <w:szCs w:val="19"/>
        </w:rPr>
        <w:t xml:space="preserve">. </w:t>
      </w:r>
    </w:p>
    <w:p w:rsidR="0083407D" w:rsidRPr="0083407D" w:rsidRDefault="0083407D" w:rsidP="0083407D">
      <w:pPr>
        <w:pStyle w:val="ListParagraph"/>
        <w:numPr>
          <w:ilvl w:val="0"/>
          <w:numId w:val="2"/>
        </w:numPr>
        <w:spacing w:after="240" w:line="240" w:lineRule="auto"/>
        <w:rPr>
          <w:rFonts w:ascii="Roboto" w:hAnsi="Roboto" w:cs="Arial"/>
          <w:color w:val="262626" w:themeColor="text1" w:themeTint="D9"/>
          <w:sz w:val="19"/>
          <w:szCs w:val="19"/>
        </w:rPr>
      </w:pPr>
      <w:r w:rsidRPr="0083407D">
        <w:rPr>
          <w:rFonts w:ascii="Roboto" w:hAnsi="Roboto" w:cs="Arial"/>
          <w:color w:val="262626" w:themeColor="text1" w:themeTint="D9"/>
          <w:sz w:val="19"/>
          <w:szCs w:val="19"/>
        </w:rPr>
        <w:t>Established and implemented IAM solutions resulting reduction in unauthorized access incidents through efficient management of user accounts, roles, and permissions.</w:t>
      </w:r>
    </w:p>
    <w:p w:rsidR="0083407D" w:rsidRPr="0083407D" w:rsidRDefault="0083407D" w:rsidP="0083407D">
      <w:pPr>
        <w:pStyle w:val="ListParagraph"/>
        <w:numPr>
          <w:ilvl w:val="0"/>
          <w:numId w:val="2"/>
        </w:numPr>
        <w:spacing w:after="240" w:line="240" w:lineRule="auto"/>
        <w:rPr>
          <w:rFonts w:ascii="Roboto" w:hAnsi="Roboto" w:cs="Arial"/>
          <w:color w:val="262626" w:themeColor="text1" w:themeTint="D9"/>
          <w:sz w:val="19"/>
          <w:szCs w:val="19"/>
        </w:rPr>
      </w:pPr>
      <w:r w:rsidRPr="0083407D">
        <w:rPr>
          <w:rFonts w:ascii="Roboto" w:hAnsi="Roboto" w:cs="Arial"/>
          <w:color w:val="262626" w:themeColor="text1" w:themeTint="D9"/>
          <w:sz w:val="19"/>
          <w:szCs w:val="19"/>
        </w:rPr>
        <w:t>Optimized IAM workflows and processes by automating repetitive tasks, which improved efficiency by 25% and reduced average ticket resolution time.</w:t>
      </w:r>
    </w:p>
    <w:p w:rsidR="0083407D" w:rsidRPr="0083407D" w:rsidRDefault="0083407D" w:rsidP="0083407D">
      <w:pPr>
        <w:pStyle w:val="ListParagraph"/>
        <w:numPr>
          <w:ilvl w:val="0"/>
          <w:numId w:val="2"/>
        </w:numPr>
        <w:spacing w:after="240" w:line="240" w:lineRule="auto"/>
        <w:rPr>
          <w:rFonts w:ascii="Roboto" w:hAnsi="Roboto" w:cs="Arial"/>
          <w:color w:val="262626" w:themeColor="text1" w:themeTint="D9"/>
          <w:sz w:val="19"/>
          <w:szCs w:val="19"/>
        </w:rPr>
      </w:pPr>
      <w:r w:rsidRPr="0083407D">
        <w:rPr>
          <w:rFonts w:ascii="Roboto" w:hAnsi="Roboto" w:cs="Arial"/>
          <w:color w:val="262626" w:themeColor="text1" w:themeTint="D9"/>
          <w:sz w:val="19"/>
          <w:szCs w:val="19"/>
        </w:rPr>
        <w:t xml:space="preserve">Led the deployment of MFA across </w:t>
      </w:r>
      <w:r w:rsidR="00EF6B3C" w:rsidRPr="0083407D">
        <w:rPr>
          <w:rFonts w:ascii="Roboto" w:hAnsi="Roboto" w:cs="Arial"/>
          <w:color w:val="262626" w:themeColor="text1" w:themeTint="D9"/>
          <w:sz w:val="19"/>
          <w:szCs w:val="19"/>
        </w:rPr>
        <w:t>many</w:t>
      </w:r>
      <w:r w:rsidRPr="0083407D">
        <w:rPr>
          <w:rFonts w:ascii="Roboto" w:hAnsi="Roboto" w:cs="Arial"/>
          <w:color w:val="262626" w:themeColor="text1" w:themeTint="D9"/>
          <w:sz w:val="19"/>
          <w:szCs w:val="19"/>
        </w:rPr>
        <w:t xml:space="preserve"> applications, increasing the security posture of the organization and achieving a 40% decrease in login-related security issues.</w:t>
      </w:r>
    </w:p>
    <w:p w:rsidR="0083407D" w:rsidRPr="0083407D" w:rsidRDefault="0083407D" w:rsidP="0083407D">
      <w:pPr>
        <w:pStyle w:val="ListParagraph"/>
        <w:numPr>
          <w:ilvl w:val="0"/>
          <w:numId w:val="2"/>
        </w:numPr>
        <w:spacing w:after="240" w:line="240" w:lineRule="auto"/>
        <w:rPr>
          <w:rFonts w:ascii="Roboto" w:hAnsi="Roboto" w:cs="Arial"/>
          <w:color w:val="262626" w:themeColor="text1" w:themeTint="D9"/>
          <w:sz w:val="19"/>
          <w:szCs w:val="19"/>
        </w:rPr>
      </w:pPr>
      <w:r w:rsidRPr="0083407D">
        <w:rPr>
          <w:rFonts w:ascii="Roboto" w:hAnsi="Roboto" w:cs="Arial"/>
          <w:color w:val="262626" w:themeColor="text1" w:themeTint="D9"/>
          <w:sz w:val="19"/>
          <w:szCs w:val="19"/>
        </w:rPr>
        <w:t>Designed and maintained Okta for Single Sign-On (SSO) and automated user provisioning processes, enhancing user experience for employees and achieving a user satisfaction rate.</w:t>
      </w:r>
    </w:p>
    <w:p w:rsidR="00FF1F0E" w:rsidRPr="0083407D" w:rsidRDefault="0083407D" w:rsidP="0083407D">
      <w:pPr>
        <w:pStyle w:val="ListParagraph"/>
        <w:numPr>
          <w:ilvl w:val="0"/>
          <w:numId w:val="2"/>
        </w:numPr>
        <w:spacing w:after="240" w:line="240" w:lineRule="auto"/>
        <w:rPr>
          <w:rFonts w:ascii="Roboto" w:hAnsi="Roboto" w:cs="Arial"/>
          <w:color w:val="262626" w:themeColor="text1" w:themeTint="D9"/>
          <w:sz w:val="19"/>
          <w:szCs w:val="19"/>
        </w:rPr>
      </w:pPr>
      <w:r w:rsidRPr="0083407D">
        <w:rPr>
          <w:rFonts w:ascii="Roboto" w:hAnsi="Roboto" w:cs="Arial"/>
          <w:color w:val="262626" w:themeColor="text1" w:themeTint="D9"/>
          <w:sz w:val="19"/>
          <w:szCs w:val="19"/>
        </w:rPr>
        <w:t>Conducted detailed security audits and risk assessments, identifying and remediating vulnerabilities, which strengthened the overall security framework and compliance posture</w:t>
      </w:r>
      <w:r w:rsidR="00825AA7" w:rsidRPr="0083407D">
        <w:rPr>
          <w:rFonts w:ascii="Roboto" w:hAnsi="Roboto" w:cs="Arial"/>
          <w:color w:val="262626" w:themeColor="text1" w:themeTint="D9"/>
          <w:sz w:val="19"/>
          <w:szCs w:val="19"/>
        </w:rPr>
        <w:t>.</w:t>
      </w:r>
    </w:p>
    <w:p w:rsidR="0026058F" w:rsidRPr="00CD2C00" w:rsidRDefault="00163576" w:rsidP="0023148F">
      <w:pPr>
        <w:spacing w:after="240" w:line="240" w:lineRule="auto"/>
        <w:jc w:val="center"/>
        <w:rPr>
          <w:rFonts w:ascii="Verdana" w:hAnsi="Verdana" w:cs="Sans Serif Collection"/>
          <w:color w:val="33B4B4"/>
          <w:sz w:val="26"/>
          <w:szCs w:val="26"/>
        </w:rPr>
      </w:pPr>
      <w:r w:rsidRPr="00163576">
        <w:rPr>
          <w:rFonts w:cs="Arial"/>
          <w:noProof/>
        </w:rPr>
        <w:pict>
          <v:line id="_x0000_s1027" style="position:absolute;left:0;text-align:left;z-index:251679744;visibility:visible;mso-position-horizontal:center;mso-position-horizontal-relative:margin" from="0,17.75pt" to="531.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" strokecolor="#aeaaaa [2414]" strokeweight="1pt">
            <v:stroke joinstyle="miter"/>
            <w10:wrap anchorx="margin"/>
          </v:line>
        </w:pict>
      </w:r>
      <w:r w:rsidR="0026058F" w:rsidRPr="0026058F">
        <w:rPr>
          <w:rFonts w:ascii="Verdana" w:hAnsi="Verdana" w:cs="Sans Serif Collection"/>
          <w:color w:val="0D0D0D" w:themeColor="text1" w:themeTint="F2"/>
          <w:sz w:val="26"/>
          <w:szCs w:val="26"/>
        </w:rPr>
        <w:t>Education</w:t>
      </w:r>
    </w:p>
    <w:p w:rsidR="003260A0" w:rsidRPr="0083407D" w:rsidRDefault="00227752" w:rsidP="0083407D">
      <w:pPr>
        <w:pStyle w:val="ListParagraph"/>
        <w:numPr>
          <w:ilvl w:val="0"/>
          <w:numId w:val="2"/>
        </w:numPr>
        <w:spacing w:after="240" w:line="240" w:lineRule="auto"/>
        <w:rPr>
          <w:rFonts w:ascii="Verdana" w:hAnsi="Verdana" w:cs="Sans Serif Collection"/>
          <w:color w:val="2F5496" w:themeColor="accent1" w:themeShade="BF"/>
          <w:sz w:val="19"/>
          <w:szCs w:val="19"/>
        </w:rPr>
      </w:pPr>
      <w:r w:rsidRPr="0083407D">
        <w:rPr>
          <w:rFonts w:ascii="Verdana" w:hAnsi="Verdana" w:cs="Sans Serif Collection"/>
          <w:color w:val="2F5496" w:themeColor="accent1" w:themeShade="BF"/>
          <w:sz w:val="19"/>
          <w:szCs w:val="19"/>
        </w:rPr>
        <w:t xml:space="preserve">Master of Computer Applications </w:t>
      </w:r>
      <w:r w:rsidR="000C5BDB">
        <w:rPr>
          <w:rFonts w:ascii="Verdana" w:hAnsi="Verdana" w:cs="Sans Serif Collection"/>
          <w:color w:val="2F5496" w:themeColor="accent1" w:themeShade="BF"/>
          <w:sz w:val="19"/>
          <w:szCs w:val="19"/>
        </w:rPr>
        <w:t>July 2017</w:t>
      </w:r>
      <w:r w:rsidR="003260A0" w:rsidRPr="0083407D">
        <w:rPr>
          <w:rFonts w:ascii="Verdana" w:hAnsi="Verdana" w:cs="Sans Serif Collection"/>
          <w:color w:val="2F5496" w:themeColor="accent1" w:themeShade="BF"/>
          <w:sz w:val="19"/>
          <w:szCs w:val="19"/>
        </w:rPr>
        <w:t xml:space="preserve"> – </w:t>
      </w:r>
      <w:r w:rsidRPr="0083407D">
        <w:rPr>
          <w:rFonts w:ascii="Verdana" w:hAnsi="Verdana" w:cs="Sans Serif Collection"/>
          <w:color w:val="2F5496" w:themeColor="accent1" w:themeShade="BF"/>
          <w:sz w:val="19"/>
          <w:szCs w:val="19"/>
        </w:rPr>
        <w:t>August</w:t>
      </w:r>
      <w:r w:rsidR="003260A0" w:rsidRPr="0083407D">
        <w:rPr>
          <w:rFonts w:ascii="Verdana" w:hAnsi="Verdana" w:cs="Sans Serif Collection"/>
          <w:color w:val="2F5496" w:themeColor="accent1" w:themeShade="BF"/>
          <w:sz w:val="19"/>
          <w:szCs w:val="19"/>
        </w:rPr>
        <w:t xml:space="preserve"> 20</w:t>
      </w:r>
      <w:r w:rsidRPr="0083407D">
        <w:rPr>
          <w:rFonts w:ascii="Verdana" w:hAnsi="Verdana" w:cs="Sans Serif Collection"/>
          <w:color w:val="2F5496" w:themeColor="accent1" w:themeShade="BF"/>
          <w:sz w:val="19"/>
          <w:szCs w:val="19"/>
        </w:rPr>
        <w:t>20</w:t>
      </w:r>
    </w:p>
    <w:p w:rsidR="00227752" w:rsidRPr="0083407D" w:rsidRDefault="00227752" w:rsidP="0083407D">
      <w:pPr>
        <w:pStyle w:val="ListParagraph"/>
        <w:spacing w:after="240" w:line="240" w:lineRule="auto"/>
        <w:rPr>
          <w:rFonts w:ascii="Verdana" w:hAnsi="Verdana" w:cs="Sans Serif Collection"/>
          <w:color w:val="2F5496" w:themeColor="accent1" w:themeShade="BF"/>
          <w:sz w:val="19"/>
          <w:szCs w:val="19"/>
        </w:rPr>
      </w:pPr>
      <w:r w:rsidRPr="0083407D">
        <w:rPr>
          <w:rFonts w:ascii="Verdana" w:hAnsi="Verdana" w:cs="Sans Serif Collection"/>
          <w:sz w:val="19"/>
          <w:szCs w:val="19"/>
        </w:rPr>
        <w:t xml:space="preserve">Jawaharlal Nehru Technological University, Anantapur </w:t>
      </w:r>
    </w:p>
    <w:p w:rsidR="003260A0" w:rsidRPr="0083407D" w:rsidRDefault="00227752" w:rsidP="0083407D">
      <w:pPr>
        <w:pStyle w:val="ListParagraph"/>
        <w:numPr>
          <w:ilvl w:val="0"/>
          <w:numId w:val="2"/>
        </w:numPr>
        <w:spacing w:after="240" w:line="240" w:lineRule="auto"/>
        <w:rPr>
          <w:rFonts w:ascii="Verdana" w:hAnsi="Verdana" w:cs="Sans Serif Collection"/>
          <w:color w:val="2F5496" w:themeColor="accent1" w:themeShade="BF"/>
          <w:sz w:val="19"/>
          <w:szCs w:val="19"/>
        </w:rPr>
      </w:pPr>
      <w:r w:rsidRPr="0083407D">
        <w:rPr>
          <w:rFonts w:ascii="Verdana" w:hAnsi="Verdana" w:cs="Sans Serif Collection"/>
          <w:color w:val="2F5496" w:themeColor="accent1" w:themeShade="BF"/>
          <w:sz w:val="19"/>
          <w:szCs w:val="19"/>
        </w:rPr>
        <w:t xml:space="preserve">Bachelor of Science                  </w:t>
      </w:r>
      <w:r w:rsidR="00CC0193" w:rsidRPr="0083407D">
        <w:rPr>
          <w:rFonts w:ascii="Verdana" w:hAnsi="Verdana" w:cs="Sans Serif Collection"/>
          <w:color w:val="2F5496" w:themeColor="accent1" w:themeShade="BF"/>
          <w:sz w:val="19"/>
          <w:szCs w:val="19"/>
        </w:rPr>
        <w:t>April</w:t>
      </w:r>
      <w:r w:rsidR="000C5BDB">
        <w:rPr>
          <w:rFonts w:ascii="Verdana" w:hAnsi="Verdana" w:cs="Sans Serif Collection"/>
          <w:color w:val="2F5496" w:themeColor="accent1" w:themeShade="BF"/>
          <w:sz w:val="19"/>
          <w:szCs w:val="19"/>
        </w:rPr>
        <w:t xml:space="preserve"> 2014</w:t>
      </w:r>
      <w:r w:rsidR="003260A0" w:rsidRPr="0083407D">
        <w:rPr>
          <w:rFonts w:ascii="Verdana" w:hAnsi="Verdana" w:cs="Sans Serif Collection"/>
          <w:color w:val="2F5496" w:themeColor="accent1" w:themeShade="BF"/>
          <w:sz w:val="19"/>
          <w:szCs w:val="19"/>
        </w:rPr>
        <w:t xml:space="preserve"> – </w:t>
      </w:r>
      <w:r w:rsidR="00CC0193" w:rsidRPr="0083407D">
        <w:rPr>
          <w:rFonts w:ascii="Verdana" w:hAnsi="Verdana" w:cs="Sans Serif Collection"/>
          <w:color w:val="2F5496" w:themeColor="accent1" w:themeShade="BF"/>
          <w:sz w:val="19"/>
          <w:szCs w:val="19"/>
        </w:rPr>
        <w:t>June 2017</w:t>
      </w:r>
    </w:p>
    <w:p w:rsidR="0026058F" w:rsidRPr="0083407D" w:rsidRDefault="000C5BDB" w:rsidP="0083407D">
      <w:pPr>
        <w:pStyle w:val="ListParagraph"/>
        <w:spacing w:after="240" w:line="240" w:lineRule="auto"/>
        <w:rPr>
          <w:rFonts w:ascii="Verdana" w:hAnsi="Verdana" w:cs="Sans Serif Collection"/>
          <w:sz w:val="19"/>
          <w:szCs w:val="19"/>
        </w:rPr>
      </w:pPr>
      <w:r>
        <w:rPr>
          <w:rFonts w:ascii="Verdana" w:hAnsi="Verdana" w:cs="Sans Serif Collection"/>
          <w:sz w:val="19"/>
          <w:szCs w:val="19"/>
        </w:rPr>
        <w:t>SV University, Tirupati.</w:t>
      </w:r>
    </w:p>
    <w:sectPr w:rsidR="0026058F" w:rsidRPr="0083407D" w:rsidSect="00DC5B96">
      <w:pgSz w:w="11906" w:h="16838"/>
      <w:pgMar w:top="720" w:right="720" w:bottom="720" w:left="720" w:header="709" w:footer="709" w:gutter="0"/>
      <w:pgBorders w:offsetFrom="page">
        <w:top w:val="single" w:sz="12" w:space="4" w:color="2F5496" w:themeColor="accent1" w:themeShade="BF"/>
        <w:left w:val="single" w:sz="12" w:space="4" w:color="2F5496" w:themeColor="accent1" w:themeShade="BF"/>
        <w:bottom w:val="single" w:sz="12" w:space="4" w:color="2F5496" w:themeColor="accent1" w:themeShade="BF"/>
        <w:right w:val="single" w:sz="12" w:space="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 Pro">
    <w:altName w:val="Arial"/>
    <w:charset w:val="00"/>
    <w:family w:val="swiss"/>
    <w:pitch w:val="variable"/>
    <w:sig w:usb0="00000001" w:usb1="00000043" w:usb2="00000000" w:usb3="00000000" w:csb0="0000009F" w:csb1="00000000"/>
  </w:font>
  <w:font w:name="Sans Serif Collection">
    <w:charset w:val="00"/>
    <w:family w:val="swiss"/>
    <w:pitch w:val="variable"/>
    <w:sig w:usb0="8007A0C3" w:usb1="02006040" w:usb2="29100001" w:usb3="00000000" w:csb0="00000001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C67E1"/>
    <w:multiLevelType w:val="hybridMultilevel"/>
    <w:tmpl w:val="B302F576"/>
    <w:lvl w:ilvl="0" w:tplc="4800B4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4C278F"/>
    <w:multiLevelType w:val="hybridMultilevel"/>
    <w:tmpl w:val="9BEE7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269B"/>
    <w:rsid w:val="00097368"/>
    <w:rsid w:val="000C029F"/>
    <w:rsid w:val="000C5BDB"/>
    <w:rsid w:val="00124F6D"/>
    <w:rsid w:val="00145972"/>
    <w:rsid w:val="00145B44"/>
    <w:rsid w:val="00152DBF"/>
    <w:rsid w:val="00163576"/>
    <w:rsid w:val="00165887"/>
    <w:rsid w:val="00224015"/>
    <w:rsid w:val="00227752"/>
    <w:rsid w:val="0023148F"/>
    <w:rsid w:val="0026058F"/>
    <w:rsid w:val="002B0F49"/>
    <w:rsid w:val="002C020A"/>
    <w:rsid w:val="00317B98"/>
    <w:rsid w:val="003260A0"/>
    <w:rsid w:val="00345CF7"/>
    <w:rsid w:val="00352BFB"/>
    <w:rsid w:val="0044269B"/>
    <w:rsid w:val="0046515F"/>
    <w:rsid w:val="004B231C"/>
    <w:rsid w:val="004F63EE"/>
    <w:rsid w:val="005502D5"/>
    <w:rsid w:val="005829D1"/>
    <w:rsid w:val="00615DA4"/>
    <w:rsid w:val="00672D79"/>
    <w:rsid w:val="006C43C3"/>
    <w:rsid w:val="006D721A"/>
    <w:rsid w:val="006E48D2"/>
    <w:rsid w:val="007671BA"/>
    <w:rsid w:val="008166A0"/>
    <w:rsid w:val="00825AA7"/>
    <w:rsid w:val="0083407D"/>
    <w:rsid w:val="00861A5B"/>
    <w:rsid w:val="008A05CC"/>
    <w:rsid w:val="008B07AC"/>
    <w:rsid w:val="008C6212"/>
    <w:rsid w:val="008D17B0"/>
    <w:rsid w:val="00955D33"/>
    <w:rsid w:val="009C1015"/>
    <w:rsid w:val="00A13D67"/>
    <w:rsid w:val="00A2369F"/>
    <w:rsid w:val="00A80C5F"/>
    <w:rsid w:val="00AC66DF"/>
    <w:rsid w:val="00B033FD"/>
    <w:rsid w:val="00B04CFC"/>
    <w:rsid w:val="00B13CFA"/>
    <w:rsid w:val="00B95212"/>
    <w:rsid w:val="00C9307F"/>
    <w:rsid w:val="00CC0193"/>
    <w:rsid w:val="00CC1F50"/>
    <w:rsid w:val="00CD2C00"/>
    <w:rsid w:val="00CF2636"/>
    <w:rsid w:val="00D4147F"/>
    <w:rsid w:val="00D652B4"/>
    <w:rsid w:val="00D669AE"/>
    <w:rsid w:val="00DC5B96"/>
    <w:rsid w:val="00DE3D9E"/>
    <w:rsid w:val="00DF23C4"/>
    <w:rsid w:val="00E41766"/>
    <w:rsid w:val="00E44335"/>
    <w:rsid w:val="00E64BB8"/>
    <w:rsid w:val="00ED2355"/>
    <w:rsid w:val="00EE3F09"/>
    <w:rsid w:val="00EF4C66"/>
    <w:rsid w:val="00EF6B3C"/>
    <w:rsid w:val="00F14D4F"/>
    <w:rsid w:val="00FA13B8"/>
    <w:rsid w:val="00FF1F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69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020A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52BF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7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4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4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7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5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kumar</dc:creator>
  <cp:lastModifiedBy>DELL</cp:lastModifiedBy>
  <cp:revision>2</cp:revision>
  <cp:lastPrinted>2024-07-15T10:15:00Z</cp:lastPrinted>
  <dcterms:created xsi:type="dcterms:W3CDTF">2024-07-22T02:45:00Z</dcterms:created>
  <dcterms:modified xsi:type="dcterms:W3CDTF">2024-07-22T02:45:00Z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2023-06-26T18:11:34Z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c94f2935-c73e-4da4-8c40-050f77fc2696</vt:lpwstr>
  </property>
  <property fmtid="{D5CDD505-2E9C-101B-9397-08002B2CF9AE}" pid="7" name="MSIP_Label_defa4170-0d19-0005-0004-bc88714345d2_ActionId">
    <vt:lpwstr>1b3708f0-1e3e-4508-8e02-08295350a731</vt:lpwstr>
  </property>
  <property fmtid="{D5CDD505-2E9C-101B-9397-08002B2CF9AE}" pid="8" name="MSIP_Label_defa4170-0d19-0005-0004-bc88714345d2_ContentBits">
    <vt:lpwstr>0</vt:lpwstr>
  </property>
</Properties>
</file>