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32" w:rsidRPr="00A524EE" w:rsidRDefault="005A2F32" w:rsidP="00926474">
      <w:pPr>
        <w:pStyle w:val="NoSpacing"/>
        <w:jc w:val="right"/>
        <w:rPr>
          <w:sz w:val="24"/>
          <w:szCs w:val="24"/>
        </w:rPr>
      </w:pPr>
      <w:r w:rsidRPr="00A524EE">
        <w:rPr>
          <w:sz w:val="24"/>
          <w:szCs w:val="24"/>
        </w:rPr>
        <w:t>Digdarshan Kunwar</w:t>
      </w:r>
    </w:p>
    <w:p w:rsidR="005A2F32" w:rsidRPr="00A524EE" w:rsidRDefault="005A2F32" w:rsidP="00926474">
      <w:pPr>
        <w:pStyle w:val="NoSpacing"/>
        <w:jc w:val="right"/>
        <w:rPr>
          <w:sz w:val="24"/>
          <w:szCs w:val="24"/>
        </w:rPr>
      </w:pPr>
      <w:r w:rsidRPr="00A524EE">
        <w:rPr>
          <w:sz w:val="24"/>
          <w:szCs w:val="24"/>
        </w:rPr>
        <w:t>Computer Science</w:t>
      </w:r>
    </w:p>
    <w:p w:rsidR="00F3117E" w:rsidRPr="00A524EE" w:rsidRDefault="00F3117E" w:rsidP="00F3117E">
      <w:pPr>
        <w:pStyle w:val="NoSpacing"/>
        <w:rPr>
          <w:sz w:val="24"/>
          <w:szCs w:val="24"/>
        </w:rPr>
      </w:pPr>
    </w:p>
    <w:p w:rsidR="00780E0E" w:rsidRPr="00A524EE" w:rsidRDefault="00B2716E" w:rsidP="00F3117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ICS 2018 Problem Sheet #3</w:t>
      </w:r>
    </w:p>
    <w:p w:rsidR="00F3117E" w:rsidRPr="00A524EE" w:rsidRDefault="00F3117E" w:rsidP="00F3117E">
      <w:pPr>
        <w:pStyle w:val="NoSpacing"/>
        <w:rPr>
          <w:sz w:val="24"/>
          <w:szCs w:val="24"/>
        </w:rPr>
      </w:pPr>
    </w:p>
    <w:p w:rsidR="008550C5" w:rsidRDefault="00B2716E" w:rsidP="00B2716E">
      <w:pPr>
        <w:pStyle w:val="NoSpacing"/>
      </w:pPr>
      <w:r>
        <w:t xml:space="preserve">Problem 3.1: </w:t>
      </w:r>
    </w:p>
    <w:p w:rsidR="00B2716E" w:rsidRDefault="00B2716E" w:rsidP="008550C5">
      <w:pPr>
        <w:pStyle w:val="NoSpacing"/>
        <w:ind w:firstLine="90"/>
      </w:pPr>
      <w:r>
        <w:t xml:space="preserve">Distributive laws for sets </w:t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>
        <w:t xml:space="preserve">(2+2 = 4 points) </w:t>
      </w:r>
    </w:p>
    <w:p w:rsidR="00B2716E" w:rsidRDefault="00B2716E" w:rsidP="00B2716E">
      <w:pPr>
        <w:pStyle w:val="NoSpacing"/>
      </w:pPr>
      <w:r>
        <w:t xml:space="preserve">Let A, B and C be sets. Proof that the following two distributive laws hold: </w:t>
      </w:r>
    </w:p>
    <w:p w:rsidR="008550C5" w:rsidRDefault="008550C5" w:rsidP="00B2716E">
      <w:pPr>
        <w:pStyle w:val="NoSpacing"/>
      </w:pPr>
    </w:p>
    <w:p w:rsidR="00B2716E" w:rsidRDefault="005A4AF3" w:rsidP="008550C5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(B </m:t>
        </m:r>
        <m:r>
          <w:rPr>
            <w:rFonts w:ascii="Cambria Math" w:hAnsi="Cambria Math" w:cs="Calibri"/>
          </w:rPr>
          <m:t>∩</m:t>
        </m:r>
        <m:r>
          <w:rPr>
            <w:rFonts w:ascii="Cambria Math" w:hAnsi="Cambria Math"/>
          </w:rPr>
          <m:t xml:space="preserve"> C) = (A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B) </m:t>
        </m:r>
        <m:r>
          <w:rPr>
            <w:rFonts w:ascii="Cambria Math" w:hAnsi="Cambria Math" w:cs="Calibri"/>
          </w:rPr>
          <m:t>∩</m:t>
        </m:r>
        <m:r>
          <w:rPr>
            <w:rFonts w:ascii="Cambria Math" w:hAnsi="Cambria Math"/>
          </w:rPr>
          <m:t xml:space="preserve"> (A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C)</m:t>
        </m:r>
      </m:oMath>
    </w:p>
    <w:p w:rsidR="008550C5" w:rsidRDefault="008550C5" w:rsidP="008550C5">
      <w:pPr>
        <w:pStyle w:val="NoSpacing"/>
        <w:ind w:left="720"/>
      </w:pPr>
      <w:r>
        <w:t>Here</w:t>
      </w:r>
      <w:r w:rsidR="005A4AF3">
        <w:t xml:space="preserve"> </w:t>
      </w:r>
    </w:p>
    <w:p w:rsidR="005A4AF3" w:rsidRDefault="005A4AF3" w:rsidP="005A4AF3">
      <w:pPr>
        <w:pStyle w:val="NoSpacing"/>
        <w:ind w:left="720"/>
        <w:rPr>
          <w:rFonts w:eastAsiaTheme="minorEastAsia"/>
        </w:rPr>
      </w:pPr>
      <w:r>
        <w:t xml:space="preserve">Let us consider an element x such that  </w:t>
      </w:r>
      <m:oMath>
        <m:r>
          <w:rPr>
            <w:rFonts w:ascii="Cambria Math" w:hAnsi="Cambria Math"/>
          </w:rPr>
          <m:t xml:space="preserve">x ∈A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(B </m:t>
        </m:r>
        <m:r>
          <w:rPr>
            <w:rFonts w:ascii="Cambria Math" w:hAnsi="Cambria Math" w:cs="Calibri"/>
          </w:rPr>
          <m:t>∩</m:t>
        </m:r>
        <m:r>
          <w:rPr>
            <w:rFonts w:ascii="Cambria Math" w:hAnsi="Cambria Math"/>
          </w:rPr>
          <m:t xml:space="preserve"> C) </m:t>
        </m:r>
      </m:oMath>
    </w:p>
    <w:p w:rsidR="005B0CAC" w:rsidRDefault="005B0CAC" w:rsidP="005A4AF3">
      <w:pPr>
        <w:pStyle w:val="NoSpacing"/>
        <w:ind w:left="720"/>
        <w:rPr>
          <w:rFonts w:eastAsiaTheme="minorEastAsia"/>
        </w:rPr>
      </w:pPr>
    </w:p>
    <w:p w:rsidR="005B0CAC" w:rsidRPr="005B0CAC" w:rsidRDefault="005A4AF3" w:rsidP="005B0CAC">
      <w:pPr>
        <w:pStyle w:val="NoSpacing"/>
        <w:ind w:left="900" w:hanging="18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 xml:space="preserve">x ∈A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 </m:t>
            </m:r>
            <m:r>
              <w:rPr>
                <w:rFonts w:ascii="Cambria Math" w:hAnsi="Cambria Math" w:cs="Calibri"/>
              </w:rPr>
              <m:t>∩</m:t>
            </m:r>
            <m:r>
              <w:rPr>
                <w:rFonts w:ascii="Cambria Math" w:hAnsi="Cambria Math"/>
              </w:rPr>
              <m:t xml:space="preserve"> C</m:t>
            </m:r>
          </m:e>
        </m:d>
        <m:r>
          <w:rPr>
            <w:rFonts w:ascii="Cambria Math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>→</m:t>
        </m:r>
      </m:oMath>
      <w:r w:rsidR="005B0CAC">
        <w:rPr>
          <w:rFonts w:eastAsiaTheme="minorEastAsia"/>
        </w:rPr>
        <w:t xml:space="preserve"> </w:t>
      </w:r>
      <w:r w:rsidR="005B0CAC">
        <w:rPr>
          <w:rFonts w:eastAsiaTheme="minorEastAsia"/>
        </w:rPr>
        <w:tab/>
      </w:r>
      <m:oMath>
        <m:r>
          <w:rPr>
            <w:rFonts w:ascii="Cambria Math" w:hAnsi="Cambria Math"/>
          </w:rPr>
          <m:t>x is either in A or (B∩C)</m:t>
        </m:r>
      </m:oMath>
    </w:p>
    <w:p w:rsidR="005A4AF3" w:rsidRDefault="005A4AF3" w:rsidP="005A4AF3">
      <w:pPr>
        <w:pStyle w:val="NoSpacing"/>
        <w:ind w:left="720"/>
        <w:rPr>
          <w:rFonts w:eastAsiaTheme="minorEastAsia"/>
        </w:rPr>
      </w:pPr>
    </w:p>
    <w:p w:rsidR="005B0CAC" w:rsidRDefault="007D3A84" w:rsidP="005B0CAC">
      <w:pPr>
        <w:pStyle w:val="NoSpacing"/>
        <w:ind w:left="900" w:hanging="180"/>
        <w:rPr>
          <w:rFonts w:eastAsiaTheme="minorEastAsia"/>
        </w:rPr>
      </w:pPr>
      <w:r>
        <w:t xml:space="preserve">   </w:t>
      </w:r>
      <m:oMath>
        <m:r>
          <w:rPr>
            <w:rFonts w:ascii="Cambria Math" w:hAnsi="Cambria Math"/>
          </w:rPr>
          <m:t>x  ∈ A  or  x∈(B and C)</m:t>
        </m:r>
      </m:oMath>
    </w:p>
    <w:p w:rsidR="005B0CAC" w:rsidRPr="005A4AF3" w:rsidRDefault="007D3A84" w:rsidP="007D3A84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x  ∈ A  or  (x∈B and x∈C)</m:t>
          </m:r>
        </m:oMath>
      </m:oMathPara>
    </w:p>
    <w:p w:rsidR="005B0CAC" w:rsidRPr="005A4AF3" w:rsidRDefault="00463BD2" w:rsidP="00463BD2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(x  ∈ A ) or  (x∈B and x∈C)</m:t>
          </m:r>
        </m:oMath>
      </m:oMathPara>
    </w:p>
    <w:p w:rsidR="005B0CAC" w:rsidRPr="005B0CAC" w:rsidRDefault="00463BD2" w:rsidP="00463BD2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 ∈ A or x∈B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and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  ∈ A or x∈C</m:t>
              </m:r>
            </m:e>
          </m:d>
        </m:oMath>
      </m:oMathPara>
    </w:p>
    <w:p w:rsidR="005B0CAC" w:rsidRPr="005B0CAC" w:rsidRDefault="00463BD2" w:rsidP="00463BD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 ∈ 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 xml:space="preserve">B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and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 ∈ 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>C</m:t>
            </m:r>
          </m:e>
        </m:d>
      </m:oMath>
    </w:p>
    <w:p w:rsidR="005B0CAC" w:rsidRPr="005B0CAC" w:rsidRDefault="007D3A84" w:rsidP="007D3A8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x  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 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 w:hAnsi="Cambria Math"/>
                </w:rPr>
                <m:t xml:space="preserve">B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A 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5B0CAC" w:rsidRPr="005B0CAC" w:rsidRDefault="007D3A84" w:rsidP="005B0CAC">
      <w:pPr>
        <w:pStyle w:val="NoSpacing"/>
        <w:ind w:left="900" w:hanging="180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x  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 xml:space="preserve">B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∩</m:t>
        </m: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>C</m:t>
            </m:r>
          </m:e>
        </m:d>
      </m:oMath>
      <w:r w:rsidR="00463BD2">
        <w:rPr>
          <w:rFonts w:eastAsiaTheme="minorEastAsia"/>
        </w:rPr>
        <w:t xml:space="preserve"> </w:t>
      </w:r>
    </w:p>
    <w:p w:rsidR="005B0CAC" w:rsidRDefault="005B0CAC" w:rsidP="005B0CAC">
      <w:pPr>
        <w:pStyle w:val="NoSpacing"/>
        <w:ind w:left="900" w:hanging="180"/>
        <w:rPr>
          <w:rFonts w:eastAsiaTheme="minorEastAsia"/>
        </w:rPr>
      </w:pPr>
    </w:p>
    <w:p w:rsidR="00463BD2" w:rsidRPr="00463BD2" w:rsidRDefault="00476C64" w:rsidP="00476C6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So,</m:t>
          </m:r>
          <m:r>
            <w:rPr>
              <w:rFonts w:ascii="Cambria Math" w:hAnsi="Cambria Math"/>
            </w:rPr>
            <m:t xml:space="preserve"> if x∈ 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w:rPr>
                  <w:rFonts w:ascii="Cambria Math" w:hAnsi="Cambria Math" w:cs="Calibri"/>
                </w:rPr>
                <m:t>∩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then </m:t>
          </m:r>
        </m:oMath>
      </m:oMathPara>
    </w:p>
    <w:p w:rsidR="00463BD2" w:rsidRPr="00476C64" w:rsidRDefault="00463BD2" w:rsidP="00463BD2">
      <w:pPr>
        <w:pStyle w:val="NoSpacing"/>
        <w:ind w:left="900" w:hanging="1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x∈(A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B)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(A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C)</m:t>
          </m:r>
        </m:oMath>
      </m:oMathPara>
    </w:p>
    <w:p w:rsidR="00476C64" w:rsidRDefault="00476C64" w:rsidP="00463BD2">
      <w:pPr>
        <w:pStyle w:val="NoSpacing"/>
        <w:ind w:left="900" w:hanging="180"/>
        <w:rPr>
          <w:rFonts w:eastAsiaTheme="minorEastAsia"/>
        </w:rPr>
      </w:pPr>
    </w:p>
    <w:p w:rsidR="00476C64" w:rsidRPr="00476C64" w:rsidRDefault="00476C64" w:rsidP="00476C64">
      <w:pPr>
        <w:pStyle w:val="NoSpacing"/>
        <w:ind w:left="99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(B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C) = (A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B)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(A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C)</m:t>
          </m:r>
        </m:oMath>
      </m:oMathPara>
    </w:p>
    <w:p w:rsidR="00476C64" w:rsidRPr="005B0CAC" w:rsidRDefault="00476C64" w:rsidP="00463BD2">
      <w:pPr>
        <w:pStyle w:val="NoSpacing"/>
        <w:ind w:left="900" w:hanging="180"/>
        <w:rPr>
          <w:rFonts w:eastAsiaTheme="minorEastAsia"/>
        </w:rPr>
      </w:pPr>
    </w:p>
    <w:p w:rsidR="008550C5" w:rsidRDefault="008550C5" w:rsidP="00B2716E">
      <w:pPr>
        <w:pStyle w:val="NoSpacing"/>
      </w:pPr>
    </w:p>
    <w:p w:rsidR="008550C5" w:rsidRDefault="008550C5" w:rsidP="00B2716E">
      <w:pPr>
        <w:pStyle w:val="NoSpacing"/>
      </w:pPr>
    </w:p>
    <w:p w:rsidR="00B2716E" w:rsidRPr="00476C64" w:rsidRDefault="005A4AF3" w:rsidP="008550C5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A ∩ (B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C) = (A </m:t>
        </m:r>
        <m:r>
          <w:rPr>
            <w:rFonts w:ascii="Cambria Math" w:hAnsi="Cambria Math" w:cs="Calibri"/>
          </w:rPr>
          <m:t>∩</m:t>
        </m:r>
        <m:r>
          <w:rPr>
            <w:rFonts w:ascii="Cambria Math" w:hAnsi="Cambria Math"/>
          </w:rPr>
          <m:t xml:space="preserve"> B)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(A </m:t>
        </m:r>
        <m:r>
          <w:rPr>
            <w:rFonts w:ascii="Cambria Math" w:hAnsi="Cambria Math" w:cs="Calibri"/>
          </w:rPr>
          <m:t>∩</m:t>
        </m:r>
        <m:r>
          <w:rPr>
            <w:rFonts w:ascii="Cambria Math" w:hAnsi="Cambria Math"/>
          </w:rPr>
          <m:t xml:space="preserve"> C) </m:t>
        </m:r>
      </m:oMath>
    </w:p>
    <w:p w:rsidR="00476C64" w:rsidRDefault="00476C64" w:rsidP="00476C64">
      <w:pPr>
        <w:pStyle w:val="NoSpacing"/>
        <w:ind w:left="720"/>
      </w:pPr>
      <w:r>
        <w:t xml:space="preserve">Here </w:t>
      </w:r>
    </w:p>
    <w:p w:rsidR="00476C64" w:rsidRDefault="00476C64" w:rsidP="00476C64">
      <w:pPr>
        <w:pStyle w:val="NoSpacing"/>
        <w:ind w:left="720"/>
      </w:pPr>
      <w:r>
        <w:t xml:space="preserve">Let us consider an </w:t>
      </w:r>
      <m:oMath>
        <m:r>
          <w:rPr>
            <w:rFonts w:ascii="Cambria Math" w:hAnsi="Cambria Math"/>
          </w:rPr>
          <m:t>x</m:t>
        </m:r>
      </m:oMath>
      <w:r>
        <w:t xml:space="preserve"> element such that  </w:t>
      </w:r>
      <m:oMath>
        <m:r>
          <w:rPr>
            <w:rFonts w:ascii="Cambria Math" w:hAnsi="Cambria Math"/>
          </w:rPr>
          <m:t xml:space="preserve">x∈A ∩ (B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C) </m:t>
        </m:r>
      </m:oMath>
    </w:p>
    <w:p w:rsidR="008550C5" w:rsidRDefault="008550C5" w:rsidP="008550C5">
      <w:pPr>
        <w:pStyle w:val="NoSpacing"/>
        <w:ind w:left="720"/>
      </w:pPr>
    </w:p>
    <w:p w:rsidR="00476C64" w:rsidRDefault="00476C64" w:rsidP="008550C5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 xml:space="preserve">x∈A ∩ (B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C)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   → x is an element of A and (B</m:t>
        </m:r>
        <m:r>
          <w:rPr>
            <w:rFonts w:ascii="Cambria Math" w:hAnsi="Cambria Math" w:cs="Cambria Math"/>
          </w:rPr>
          <m:t>∪C)</m:t>
        </m:r>
        <m:r>
          <w:rPr>
            <w:rFonts w:ascii="Cambria Math" w:hAnsi="Cambria Math"/>
          </w:rPr>
          <m:t xml:space="preserve"> </m:t>
        </m:r>
      </m:oMath>
    </w:p>
    <w:p w:rsidR="00476C64" w:rsidRDefault="00476C64" w:rsidP="008550C5">
      <w:pPr>
        <w:pStyle w:val="NoSpacing"/>
        <w:ind w:left="720"/>
        <w:rPr>
          <w:rFonts w:eastAsiaTheme="minorEastAsia"/>
        </w:rPr>
      </w:pPr>
    </w:p>
    <w:p w:rsidR="00476C64" w:rsidRPr="00476C64" w:rsidRDefault="00476C64" w:rsidP="00476C64">
      <w:pPr>
        <w:pStyle w:val="NoSpacing"/>
        <w:ind w:left="9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x∈A) and  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</m:oMath>
      </m:oMathPara>
    </w:p>
    <w:p w:rsidR="00476C64" w:rsidRPr="00476C64" w:rsidRDefault="00476C64" w:rsidP="00476C64">
      <w:pPr>
        <w:pStyle w:val="NoSpacing"/>
        <w:ind w:left="9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(x∈A) and  x∈(B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C)</m:t>
          </m:r>
        </m:oMath>
      </m:oMathPara>
    </w:p>
    <w:p w:rsidR="00476C64" w:rsidRPr="00476C64" w:rsidRDefault="00066AF5" w:rsidP="00476C64">
      <w:pPr>
        <w:pStyle w:val="NoSpacing"/>
        <w:ind w:left="90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 xml:space="preserve"> and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x∈B </m:t>
              </m:r>
              <m:r>
                <w:rPr>
                  <w:rFonts w:ascii="Cambria Math" w:hAnsi="Cambria Math" w:cs="Cambria Math"/>
                </w:rPr>
                <m:t xml:space="preserve">or </m:t>
              </m:r>
              <m:r>
                <w:rPr>
                  <w:rFonts w:ascii="Cambria Math" w:hAnsi="Cambria Math"/>
                </w:rPr>
                <m:t>x∈ C</m:t>
              </m:r>
            </m:e>
          </m:d>
        </m:oMath>
      </m:oMathPara>
    </w:p>
    <w:p w:rsidR="007D3A84" w:rsidRPr="00476C64" w:rsidRDefault="007D3A84" w:rsidP="007D3A84">
      <w:pPr>
        <w:pStyle w:val="NoSpacing"/>
        <w:ind w:left="9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x∈(A and B) or  x∈(A </m:t>
          </m:r>
          <m:r>
            <w:rPr>
              <w:rFonts w:ascii="Cambria Math" w:hAnsi="Cambria Math" w:cs="Cambria Math"/>
            </w:rPr>
            <m:t>and</m:t>
          </m:r>
          <m:r>
            <w:rPr>
              <w:rFonts w:ascii="Cambria Math" w:hAnsi="Cambria Math"/>
            </w:rPr>
            <m:t xml:space="preserve"> C)</m:t>
          </m:r>
        </m:oMath>
      </m:oMathPara>
    </w:p>
    <w:p w:rsidR="007D3A84" w:rsidRPr="00476C64" w:rsidRDefault="007D3A84" w:rsidP="007D3A84">
      <w:pPr>
        <w:pStyle w:val="NoSpacing"/>
        <w:ind w:left="9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x∈(A ∩ B) or  x∈(A ∩ C)</m:t>
          </m:r>
        </m:oMath>
      </m:oMathPara>
    </w:p>
    <w:p w:rsidR="007D3A84" w:rsidRPr="00476C64" w:rsidRDefault="007D3A84" w:rsidP="007D3A84">
      <w:pPr>
        <w:pStyle w:val="NoSpacing"/>
        <w:ind w:left="9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x∈(A ∩ B)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>(A ∩ C)</m:t>
          </m:r>
        </m:oMath>
      </m:oMathPara>
    </w:p>
    <w:p w:rsidR="00476C64" w:rsidRDefault="00476C64" w:rsidP="00476C64">
      <w:pPr>
        <w:pStyle w:val="NoSpacing"/>
        <w:ind w:left="900"/>
        <w:rPr>
          <w:rFonts w:eastAsiaTheme="minorEastAsia"/>
        </w:rPr>
      </w:pPr>
    </w:p>
    <w:p w:rsidR="007D3A84" w:rsidRPr="00463BD2" w:rsidRDefault="006857E7" w:rsidP="007D3A84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So,</m:t>
        </m:r>
        <m:r>
          <w:rPr>
            <w:rFonts w:ascii="Cambria Math" w:hAnsi="Cambria Math"/>
          </w:rPr>
          <m:t xml:space="preserve"> if</m:t>
        </m:r>
      </m:oMath>
      <w:r w:rsidR="007D3A8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x∈ A ∩ (B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C) then </m:t>
        </m:r>
      </m:oMath>
    </w:p>
    <w:p w:rsidR="007D3A84" w:rsidRPr="007D3A84" w:rsidRDefault="007D3A84" w:rsidP="007D3A84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x∈(A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B)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(A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C)</m:t>
          </m:r>
        </m:oMath>
      </m:oMathPara>
    </w:p>
    <w:p w:rsidR="007D3A84" w:rsidRDefault="007D3A84" w:rsidP="007D3A84">
      <w:pPr>
        <w:pStyle w:val="NoSpacing"/>
        <w:ind w:left="720"/>
        <w:rPr>
          <w:rFonts w:eastAsiaTheme="minorEastAsia"/>
        </w:rPr>
      </w:pPr>
    </w:p>
    <w:p w:rsidR="007D3A84" w:rsidRPr="007D3A84" w:rsidRDefault="007D3A84" w:rsidP="007D3A84">
      <w:pPr>
        <w:pStyle w:val="NoSpacing"/>
        <w:ind w:left="9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hAnsi="Cambria Math"/>
            </w:rPr>
            <m:t xml:space="preserve">A ∩ (B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C) = (A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B)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(A </m:t>
          </m:r>
          <m:r>
            <w:rPr>
              <w:rFonts w:ascii="Cambria Math" w:hAnsi="Cambria Math" w:cs="Calibri"/>
            </w:rPr>
            <m:t>∩</m:t>
          </m:r>
          <m:r>
            <w:rPr>
              <w:rFonts w:ascii="Cambria Math" w:hAnsi="Cambria Math"/>
            </w:rPr>
            <m:t xml:space="preserve"> C)</m:t>
          </m:r>
        </m:oMath>
      </m:oMathPara>
    </w:p>
    <w:p w:rsidR="007D3A84" w:rsidRPr="00476C64" w:rsidRDefault="007D3A84" w:rsidP="007D3A84">
      <w:pPr>
        <w:pStyle w:val="NoSpacing"/>
        <w:ind w:left="720"/>
        <w:rPr>
          <w:rFonts w:eastAsiaTheme="minorEastAsia"/>
        </w:rPr>
      </w:pPr>
    </w:p>
    <w:p w:rsidR="007D3A84" w:rsidRPr="00476C64" w:rsidRDefault="007D3A84" w:rsidP="00476C64">
      <w:pPr>
        <w:pStyle w:val="NoSpacing"/>
        <w:ind w:left="900"/>
        <w:rPr>
          <w:rFonts w:eastAsiaTheme="minorEastAsia"/>
        </w:rPr>
      </w:pPr>
    </w:p>
    <w:p w:rsidR="00476C64" w:rsidRPr="00476C64" w:rsidRDefault="00476C64" w:rsidP="00476C64">
      <w:pPr>
        <w:pStyle w:val="NoSpacing"/>
        <w:ind w:left="900"/>
      </w:pPr>
    </w:p>
    <w:p w:rsidR="00476C64" w:rsidRPr="00476C64" w:rsidRDefault="00476C64" w:rsidP="00476C64">
      <w:pPr>
        <w:pStyle w:val="NoSpacing"/>
        <w:ind w:left="900"/>
        <w:rPr>
          <w:rFonts w:eastAsiaTheme="minorEastAsia"/>
        </w:rPr>
      </w:pPr>
    </w:p>
    <w:p w:rsidR="00B2716E" w:rsidRDefault="00B2716E" w:rsidP="00B2716E">
      <w:pPr>
        <w:pStyle w:val="NoSpacing"/>
      </w:pPr>
    </w:p>
    <w:p w:rsidR="00B2716E" w:rsidRDefault="00B2716E" w:rsidP="00B2716E">
      <w:pPr>
        <w:pStyle w:val="NoSpacing"/>
      </w:pPr>
    </w:p>
    <w:p w:rsidR="00B2716E" w:rsidRDefault="00B2716E" w:rsidP="00B2716E">
      <w:pPr>
        <w:pStyle w:val="NoSpacing"/>
      </w:pPr>
      <w:r>
        <w:t xml:space="preserve">Problem 3.2: </w:t>
      </w:r>
    </w:p>
    <w:p w:rsidR="00B2716E" w:rsidRDefault="00B2716E" w:rsidP="00B2716E">
      <w:pPr>
        <w:pStyle w:val="NoSpacing"/>
      </w:pPr>
      <w:r>
        <w:t>Reflexive, symmetric, transitive</w:t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 w:rsidR="008550C5">
        <w:tab/>
      </w:r>
      <w:r>
        <w:t xml:space="preserve"> (1+1+1 = 3 points)</w:t>
      </w:r>
    </w:p>
    <w:p w:rsidR="00B2716E" w:rsidRDefault="00B2716E" w:rsidP="00B2716E">
      <w:pPr>
        <w:pStyle w:val="NoSpacing"/>
      </w:pPr>
      <w:r>
        <w:t>For each of the following relations, determine whether they are reflexive, symmetric, or transitive. Provide a reasoning.</w:t>
      </w:r>
    </w:p>
    <w:p w:rsidR="00B2716E" w:rsidRDefault="00B2716E" w:rsidP="00B2716E">
      <w:pPr>
        <w:pStyle w:val="NoSpacing"/>
      </w:pPr>
    </w:p>
    <w:p w:rsidR="00B2716E" w:rsidRDefault="007D5555" w:rsidP="00B2716E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R = {(a, b)|a, 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a ≠ b} </m:t>
        </m:r>
      </m:oMath>
    </w:p>
    <w:p w:rsidR="00B2716E" w:rsidRDefault="00B2716E" w:rsidP="00B2716E">
      <w:pPr>
        <w:pStyle w:val="NoSpacing"/>
        <w:ind w:left="720"/>
      </w:pPr>
      <w:r>
        <w:t xml:space="preserve">(The numbers </w:t>
      </w:r>
      <w:proofErr w:type="gramStart"/>
      <w:r>
        <w:t>a and</w:t>
      </w:r>
      <w:proofErr w:type="gramEnd"/>
      <w:r>
        <w:t xml:space="preserve"> b are different.) </w:t>
      </w:r>
    </w:p>
    <w:p w:rsidR="00203AD8" w:rsidRDefault="00203AD8" w:rsidP="00B2716E">
      <w:pPr>
        <w:pStyle w:val="NoSpacing"/>
        <w:ind w:left="720"/>
      </w:pPr>
    </w:p>
    <w:p w:rsidR="00203AD8" w:rsidRPr="00203AD8" w:rsidRDefault="00203AD8" w:rsidP="00203AD8">
      <w:pPr>
        <w:pStyle w:val="NoSpacing"/>
        <w:rPr>
          <w:b/>
          <w:bCs/>
          <w:u w:val="single"/>
        </w:rPr>
      </w:pPr>
      <w:r>
        <w:tab/>
      </w:r>
      <w:r w:rsidRPr="00203AD8">
        <w:rPr>
          <w:b/>
          <w:bCs/>
          <w:u w:val="single"/>
        </w:rPr>
        <w:t>Reflexive Property</w:t>
      </w:r>
    </w:p>
    <w:p w:rsidR="00203AD8" w:rsidRDefault="00203AD8" w:rsidP="00203AD8">
      <w:pPr>
        <w:pStyle w:val="NoSpacing"/>
        <w:rPr>
          <w:rFonts w:ascii="Cambria Math" w:eastAsiaTheme="minorEastAsia" w:hAnsi="Cambria Math" w:cs="Cambria Math"/>
        </w:rPr>
      </w:pPr>
      <w:r>
        <w:tab/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∀ a</m:t>
        </m:r>
        <m:r>
          <m:rPr>
            <m:scr m:val="double-struck"/>
          </m:rPr>
          <w:rPr>
            <w:rFonts w:ascii="Cambria Math" w:hAnsi="Cambria Math" w:cs="Cambria Math"/>
          </w:rPr>
          <m:t>∈Z ,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a=a</m:t>
        </m:r>
      </m:oMath>
      <w:r>
        <w:rPr>
          <w:rFonts w:ascii="Cambria Math" w:eastAsiaTheme="minorEastAsia" w:hAnsi="Cambria Math" w:cs="Cambria Math"/>
        </w:rPr>
        <w:t xml:space="preserve"> </w:t>
      </w:r>
    </w:p>
    <w:p w:rsidR="007A1C13" w:rsidRDefault="00203AD8" w:rsidP="007A1C13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We have, </w:t>
      </w:r>
      <w:proofErr w:type="gramStart"/>
      <w:r>
        <w:rPr>
          <w:rFonts w:ascii="Cambria Math" w:eastAsiaTheme="minorEastAsia" w:hAnsi="Cambria Math" w:cs="Cambria Math"/>
        </w:rPr>
        <w:t>a is</w:t>
      </w:r>
      <w:proofErr w:type="gramEnd"/>
      <w:r>
        <w:rPr>
          <w:rFonts w:ascii="Cambria Math" w:eastAsiaTheme="minorEastAsia" w:hAnsi="Cambria Math" w:cs="Cambria Math"/>
        </w:rPr>
        <w:t xml:space="preserve"> equal to a.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≠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 xml:space="preserve"> is False</m:t>
        </m:r>
      </m:oMath>
    </w:p>
    <w:p w:rsid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Thus, it is not reflexive.</w:t>
      </w:r>
    </w:p>
    <w:p w:rsid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203AD8" w:rsidRP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  <w:b/>
          <w:bCs/>
          <w:u w:val="single"/>
        </w:rPr>
      </w:pPr>
      <w:r w:rsidRPr="00203AD8">
        <w:rPr>
          <w:rFonts w:ascii="Cambria Math" w:eastAsiaTheme="minorEastAsia" w:hAnsi="Cambria Math" w:cs="Cambria Math"/>
          <w:b/>
          <w:bCs/>
          <w:u w:val="single"/>
        </w:rPr>
        <w:t>Symmetric Property</w:t>
      </w:r>
    </w:p>
    <w:p w:rsidR="00203AD8" w:rsidRPr="00203AD8" w:rsidRDefault="00203AD8" w:rsidP="00203AD8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∈Z ,</m:t>
          </m:r>
        </m:oMath>
      </m:oMathPara>
    </w:p>
    <w:p w:rsid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We have</w:t>
      </w:r>
      <w:proofErr w:type="gramStart"/>
      <w:r>
        <w:rPr>
          <w:rFonts w:ascii="Cambria Math" w:eastAsiaTheme="minorEastAsia" w:hAnsi="Cambria Math" w:cs="Cambria Math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w:proofErr w:type="gramEnd"/>
        <m:r>
          <w:rPr>
            <w:rFonts w:ascii="Cambria Math" w:hAnsi="Cambria Math"/>
          </w:rPr>
          <m:t>a ≠ b and b≠ a</m:t>
        </m:r>
      </m:oMath>
      <w:r>
        <w:rPr>
          <w:rFonts w:ascii="Cambria Math" w:eastAsiaTheme="minorEastAsia" w:hAnsi="Cambria Math" w:cs="Cambria Math"/>
        </w:rPr>
        <w:t xml:space="preserve"> .</w:t>
      </w:r>
    </w:p>
    <w:p w:rsidR="007A1C13" w:rsidRPr="007A1C13" w:rsidRDefault="007A1C13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For Example: </w:t>
      </w:r>
    </w:p>
    <w:p w:rsidR="007A1C13" w:rsidRDefault="007A1C13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  <m:oMath>
        <m:r>
          <w:rPr>
            <w:rFonts w:ascii="Cambria Math" w:eastAsiaTheme="minorEastAsia" w:hAnsi="Cambria Math" w:cs="Cambria Math"/>
          </w:rPr>
          <m:t>5</m:t>
        </m:r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 w:cs="Cambria Math"/>
          </w:rPr>
          <m:t xml:space="preserve">4  </m:t>
        </m:r>
        <m:r>
          <w:rPr>
            <w:rFonts w:ascii="Cambria Math" w:eastAsiaTheme="minorEastAsia" w:hAnsi="Cambria Math" w:cs="Cambria Math"/>
          </w:rPr>
          <m:t xml:space="preserve">and </m:t>
        </m:r>
        <m:r>
          <w:rPr>
            <w:rFonts w:ascii="Cambria Math" w:eastAsiaTheme="minorEastAsia" w:hAnsi="Cambria Math" w:cs="Cambria Math"/>
          </w:rPr>
          <m:t xml:space="preserve"> 4</m:t>
        </m:r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 w:cs="Cambria Math"/>
          </w:rPr>
          <m:t>5</m:t>
        </m:r>
      </m:oMath>
      <w:r>
        <w:rPr>
          <w:rFonts w:ascii="Cambria Math" w:eastAsiaTheme="minorEastAsia" w:hAnsi="Cambria Math" w:cs="Cambria Math"/>
        </w:rPr>
        <w:t xml:space="preserve"> </w:t>
      </w:r>
      <w:proofErr w:type="gramStart"/>
      <w:r>
        <w:rPr>
          <w:rFonts w:ascii="Cambria Math" w:eastAsiaTheme="minorEastAsia" w:hAnsi="Cambria Math" w:cs="Cambria Math"/>
        </w:rPr>
        <w:t>is</w:t>
      </w:r>
      <w:proofErr w:type="gramEnd"/>
      <w:r>
        <w:rPr>
          <w:rFonts w:ascii="Cambria Math" w:eastAsiaTheme="minorEastAsia" w:hAnsi="Cambria Math" w:cs="Cambria Math"/>
        </w:rPr>
        <w:t xml:space="preserve"> True</w:t>
      </w:r>
    </w:p>
    <w:p w:rsid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203AD8" w:rsidRDefault="00203AD8" w:rsidP="00203AD8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Thus, it is symmetric.</w:t>
      </w:r>
    </w:p>
    <w:p w:rsidR="00203AD8" w:rsidRDefault="00203AD8" w:rsidP="00203AD8">
      <w:pPr>
        <w:pStyle w:val="NoSpacing"/>
        <w:rPr>
          <w:rFonts w:ascii="Cambria Math" w:eastAsiaTheme="minorEastAsia" w:hAnsi="Cambria Math" w:cs="Cambria Math"/>
        </w:rPr>
      </w:pPr>
    </w:p>
    <w:p w:rsidR="00971720" w:rsidRDefault="00971720" w:rsidP="00203AD8">
      <w:pPr>
        <w:pStyle w:val="NoSpacing"/>
        <w:rPr>
          <w:rFonts w:ascii="Cambria Math" w:eastAsiaTheme="minorEastAsia" w:hAnsi="Cambria Math" w:cs="Cambria Math"/>
          <w:bCs/>
        </w:rPr>
      </w:pPr>
      <w:r>
        <w:rPr>
          <w:rFonts w:ascii="Cambria Math" w:eastAsiaTheme="minorEastAsia" w:hAnsi="Cambria Math" w:cs="Cambria Math"/>
        </w:rPr>
        <w:tab/>
      </w:r>
      <w:r w:rsidRPr="00971720">
        <w:rPr>
          <w:rFonts w:ascii="Cambria Math" w:eastAsiaTheme="minorEastAsia" w:hAnsi="Cambria Math" w:cs="Cambria Math"/>
          <w:b/>
          <w:bCs/>
          <w:u w:val="single"/>
        </w:rPr>
        <w:t>Transitive Property</w:t>
      </w:r>
    </w:p>
    <w:p w:rsidR="00971720" w:rsidRPr="00971720" w:rsidRDefault="00971720" w:rsidP="00971720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b,c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∈Z ,</m:t>
          </m:r>
        </m:oMath>
      </m:oMathPara>
    </w:p>
    <w:p w:rsidR="00971720" w:rsidRDefault="00971720" w:rsidP="00971720">
      <w:pPr>
        <w:pStyle w:val="NoSpacing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We have,  </w:t>
      </w:r>
      <m:oMath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 w:cs="Cambria Math"/>
          </w:rPr>
          <m:t>b ∧ b</m:t>
        </m:r>
        <m:r>
          <w:rPr>
            <w:rFonts w:ascii="Cambria Math" w:hAnsi="Cambria Math"/>
          </w:rPr>
          <m:t>≠c</m:t>
        </m:r>
      </m:oMath>
      <w:r>
        <w:rPr>
          <w:rFonts w:ascii="Cambria Math" w:eastAsiaTheme="minorEastAsia" w:hAnsi="Cambria Math" w:cs="Cambria Math"/>
        </w:rPr>
        <w:t xml:space="preserve"> </w:t>
      </w:r>
    </w:p>
    <w:p w:rsidR="00971720" w:rsidRDefault="00971720" w:rsidP="00971720">
      <w:pPr>
        <w:pStyle w:val="NoSpacing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In some cases</w:t>
      </w:r>
      <w:r w:rsidR="006D06D7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</w:rPr>
        <w:t xml:space="preserve">  </w:t>
      </w:r>
      <m:oMath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hAnsi="Cambria Math"/>
          </w:rPr>
          <m:t>=c</m:t>
        </m:r>
      </m:oMath>
    </w:p>
    <w:p w:rsidR="007A1C13" w:rsidRPr="007A1C13" w:rsidRDefault="007A1C13" w:rsidP="007A1C13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For Example: </w:t>
      </w:r>
    </w:p>
    <w:p w:rsidR="007A1C13" w:rsidRDefault="007A1C13" w:rsidP="007A1C13">
      <w:pPr>
        <w:pStyle w:val="NoSpacing"/>
        <w:ind w:firstLine="720"/>
        <w:rPr>
          <w:rFonts w:ascii="Cambria Math" w:eastAsiaTheme="minorEastAsia" w:hAnsi="Cambria Math" w:cs="Cambria Math"/>
        </w:rPr>
      </w:pPr>
      <m:oMath>
        <m:r>
          <w:rPr>
            <w:rFonts w:ascii="Cambria Math" w:eastAsiaTheme="minorEastAsia" w:hAnsi="Cambria Math" w:cs="Cambria Math"/>
          </w:rPr>
          <m:t>5</m:t>
        </m:r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 w:cs="Cambria Math"/>
          </w:rPr>
          <m:t xml:space="preserve">4  </m:t>
        </m:r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</w:rPr>
          <m:t>4</m:t>
        </m:r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 w:cs="Cambria Math"/>
          </w:rPr>
          <m:t>5</m:t>
        </m:r>
      </m:oMath>
      <w:r>
        <w:rPr>
          <w:rFonts w:ascii="Cambria Math" w:eastAsiaTheme="minorEastAsia" w:hAnsi="Cambria Math" w:cs="Cambria Math"/>
        </w:rPr>
        <w:t xml:space="preserve">  </w:t>
      </w:r>
    </w:p>
    <w:p w:rsidR="007A1C13" w:rsidRDefault="007A1C13" w:rsidP="007A1C13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So, </w:t>
      </w:r>
      <m:oMath>
        <m:r>
          <w:rPr>
            <w:rFonts w:ascii="Cambria Math" w:eastAsiaTheme="minorEastAsia" w:hAnsi="Cambria Math" w:cs="Cambria Math"/>
          </w:rPr>
          <m:t>5</m:t>
        </m:r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 w:cs="Cambria Math"/>
          </w:rPr>
          <m:t>5</m:t>
        </m:r>
      </m:oMath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 is </w:t>
      </w:r>
      <w:proofErr w:type="gramStart"/>
      <w:r>
        <w:rPr>
          <w:rFonts w:ascii="Cambria Math" w:eastAsiaTheme="minorEastAsia" w:hAnsi="Cambria Math" w:cs="Cambria Math"/>
        </w:rPr>
        <w:t>False.</w:t>
      </w:r>
      <w:proofErr w:type="gramEnd"/>
    </w:p>
    <w:p w:rsidR="007A1C13" w:rsidRDefault="007A1C13" w:rsidP="007A1C13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971720" w:rsidRPr="00203AD8" w:rsidRDefault="00971720" w:rsidP="00971720">
      <w:pPr>
        <w:pStyle w:val="NoSpacing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Thus, it is not transitive.</w:t>
      </w:r>
    </w:p>
    <w:p w:rsidR="00D43500" w:rsidRDefault="00D43500" w:rsidP="0029171D">
      <w:pPr>
        <w:pStyle w:val="NoSpacing"/>
      </w:pPr>
    </w:p>
    <w:p w:rsidR="007D5555" w:rsidRDefault="007D5555" w:rsidP="00B2716E">
      <w:pPr>
        <w:pStyle w:val="NoSpacing"/>
        <w:ind w:left="720"/>
      </w:pPr>
    </w:p>
    <w:p w:rsidR="00B2716E" w:rsidRDefault="007D5555" w:rsidP="00B2716E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R = {(a, b)|a, 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|a </m:t>
        </m:r>
        <m:r>
          <w:rPr>
            <w:rFonts w:ascii="Cambria Math" w:hAnsi="Cambria Math" w:cs="Calibri"/>
          </w:rPr>
          <m:t>-</m:t>
        </m:r>
        <m:r>
          <w:rPr>
            <w:rFonts w:ascii="Cambria Math" w:hAnsi="Cambria Math"/>
          </w:rPr>
          <m:t xml:space="preserve"> b|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3}</m:t>
        </m:r>
      </m:oMath>
    </w:p>
    <w:p w:rsidR="00B2716E" w:rsidRDefault="00B2716E" w:rsidP="00B2716E">
      <w:pPr>
        <w:pStyle w:val="NoSpacing"/>
        <w:ind w:left="720"/>
      </w:pPr>
      <w:r>
        <w:t xml:space="preserve"> (The absolute difference of the numbers a and b is less than or equal to </w:t>
      </w:r>
      <w:proofErr w:type="gramStart"/>
      <w:r>
        <w:t>3</w:t>
      </w:r>
      <w:proofErr w:type="gramEnd"/>
      <w:r>
        <w:t>.)</w:t>
      </w:r>
    </w:p>
    <w:p w:rsidR="0029171D" w:rsidRDefault="0029171D" w:rsidP="0029171D">
      <w:pPr>
        <w:pStyle w:val="NoSpacing"/>
        <w:ind w:firstLine="720"/>
        <w:rPr>
          <w:b/>
          <w:bCs/>
          <w:u w:val="single"/>
        </w:rPr>
      </w:pPr>
    </w:p>
    <w:p w:rsidR="0029171D" w:rsidRPr="00203AD8" w:rsidRDefault="0029171D" w:rsidP="0029171D">
      <w:pPr>
        <w:pStyle w:val="NoSpacing"/>
        <w:ind w:firstLine="720"/>
        <w:rPr>
          <w:b/>
          <w:bCs/>
          <w:u w:val="single"/>
        </w:rPr>
      </w:pPr>
      <w:r w:rsidRPr="00203AD8">
        <w:rPr>
          <w:b/>
          <w:bCs/>
          <w:u w:val="single"/>
        </w:rPr>
        <w:t>Reflexive Property</w:t>
      </w:r>
    </w:p>
    <w:p w:rsidR="0029171D" w:rsidRDefault="0029171D" w:rsidP="0029171D">
      <w:pPr>
        <w:pStyle w:val="NoSpacing"/>
        <w:rPr>
          <w:rFonts w:ascii="Cambria Math" w:eastAsiaTheme="minorEastAsia" w:hAnsi="Cambria Math" w:cs="Cambria Math"/>
        </w:rPr>
      </w:pPr>
      <w:r>
        <w:tab/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∀a,  a</m:t>
        </m:r>
        <m:r>
          <m:rPr>
            <m:scr m:val="double-struck"/>
          </m:rPr>
          <w:rPr>
            <w:rFonts w:ascii="Cambria Math" w:hAnsi="Cambria Math" w:cs="Cambria Math"/>
          </w:rPr>
          <m:t xml:space="preserve">∈Z , </m:t>
        </m:r>
      </m:oMath>
      <w:r>
        <w:rPr>
          <w:rFonts w:ascii="Cambria Math" w:eastAsiaTheme="minorEastAsia" w:hAnsi="Cambria Math" w:cs="Cambria Math"/>
        </w:rPr>
        <w:t xml:space="preserve"> </w:t>
      </w:r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We have,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/>
          </w:rPr>
          <m:t>0</m:t>
        </m:r>
      </m:oMath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3</m:t>
        </m:r>
      </m:oMath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Thus, it is reflexive.</w:t>
      </w:r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29171D" w:rsidRPr="00203AD8" w:rsidRDefault="0029171D" w:rsidP="0029171D">
      <w:pPr>
        <w:pStyle w:val="NoSpacing"/>
        <w:ind w:firstLine="720"/>
        <w:rPr>
          <w:rFonts w:ascii="Cambria Math" w:eastAsiaTheme="minorEastAsia" w:hAnsi="Cambria Math" w:cs="Cambria Math"/>
          <w:b/>
          <w:bCs/>
          <w:u w:val="single"/>
        </w:rPr>
      </w:pPr>
      <w:r w:rsidRPr="00203AD8">
        <w:rPr>
          <w:rFonts w:ascii="Cambria Math" w:eastAsiaTheme="minorEastAsia" w:hAnsi="Cambria Math" w:cs="Cambria Math"/>
          <w:b/>
          <w:bCs/>
          <w:u w:val="single"/>
        </w:rPr>
        <w:t>Symmetric Property</w:t>
      </w:r>
    </w:p>
    <w:p w:rsidR="0029171D" w:rsidRPr="00203AD8" w:rsidRDefault="0029171D" w:rsidP="0029171D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∈Z ,</m:t>
          </m:r>
        </m:oMath>
      </m:oMathPara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We have,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/>
          </w:rPr>
          <m:t xml:space="preserve">=|b </m:t>
        </m:r>
        <m:r>
          <w:rPr>
            <w:rFonts w:ascii="Cambria Math" w:hAnsi="Cambria Math" w:cs="Calibri"/>
          </w:rPr>
          <m:t>-</m:t>
        </m:r>
        <m:r>
          <w:rPr>
            <w:rFonts w:ascii="Cambria Math" w:hAnsi="Cambria Math"/>
          </w:rPr>
          <m:t xml:space="preserve"> a|</m:t>
        </m:r>
      </m:oMath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3=|b </m:t>
        </m:r>
        <m:r>
          <w:rPr>
            <w:rFonts w:ascii="Cambria Math" w:hAnsi="Cambria Math" w:cs="Calibri"/>
          </w:rPr>
          <m:t>-</m:t>
        </m:r>
        <m:r>
          <w:rPr>
            <w:rFonts w:ascii="Cambria Math" w:hAnsi="Cambria Math"/>
          </w:rPr>
          <m:t xml:space="preserve"> a|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3</m:t>
        </m:r>
      </m:oMath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29171D" w:rsidRDefault="0029171D" w:rsidP="0029171D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lastRenderedPageBreak/>
        <w:t>Thus, it is symmetric.</w:t>
      </w:r>
    </w:p>
    <w:p w:rsidR="0029171D" w:rsidRDefault="0029171D" w:rsidP="0029171D">
      <w:pPr>
        <w:pStyle w:val="NoSpacing"/>
        <w:rPr>
          <w:rFonts w:ascii="Cambria Math" w:eastAsiaTheme="minorEastAsia" w:hAnsi="Cambria Math" w:cs="Cambria Math"/>
        </w:rPr>
      </w:pPr>
    </w:p>
    <w:p w:rsidR="0029171D" w:rsidRDefault="0029171D" w:rsidP="0029171D">
      <w:pPr>
        <w:pStyle w:val="NoSpacing"/>
        <w:rPr>
          <w:rFonts w:ascii="Cambria Math" w:eastAsiaTheme="minorEastAsia" w:hAnsi="Cambria Math" w:cs="Cambria Math"/>
          <w:bCs/>
        </w:rPr>
      </w:pPr>
      <w:r>
        <w:rPr>
          <w:rFonts w:ascii="Cambria Math" w:eastAsiaTheme="minorEastAsia" w:hAnsi="Cambria Math" w:cs="Cambria Math"/>
        </w:rPr>
        <w:tab/>
      </w:r>
      <w:r w:rsidRPr="00971720">
        <w:rPr>
          <w:rFonts w:ascii="Cambria Math" w:eastAsiaTheme="minorEastAsia" w:hAnsi="Cambria Math" w:cs="Cambria Math"/>
          <w:b/>
          <w:bCs/>
          <w:u w:val="single"/>
        </w:rPr>
        <w:t>Transitive Property</w:t>
      </w:r>
    </w:p>
    <w:p w:rsidR="0029171D" w:rsidRPr="00971720" w:rsidRDefault="0029171D" w:rsidP="0029171D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b,c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∈Z ,</m:t>
          </m:r>
        </m:oMath>
      </m:oMathPara>
    </w:p>
    <w:p w:rsidR="0029171D" w:rsidRDefault="0029171D" w:rsidP="00642715">
      <w:pPr>
        <w:pStyle w:val="NoSpacing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We have, </w:t>
      </w:r>
      <w:r w:rsidR="002804D1">
        <w:rPr>
          <w:rFonts w:ascii="Cambria Math" w:eastAsiaTheme="minorEastAsia" w:hAnsi="Cambria Math" w:cs="Cambria Math"/>
        </w:rPr>
        <w:tab/>
      </w:r>
    </w:p>
    <w:p w:rsidR="002804D1" w:rsidRDefault="00066AF5" w:rsidP="002804D1">
      <w:pPr>
        <w:pStyle w:val="NoSpacing"/>
        <w:ind w:left="720"/>
        <w:rPr>
          <w:rFonts w:ascii="Cambria Math" w:eastAsiaTheme="minorEastAsia" w:hAnsi="Cambria Math" w:cs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3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b-c</m:t>
            </m:r>
          </m:e>
        </m:d>
        <m:r>
          <w:rPr>
            <w:rFonts w:ascii="Cambria Math" w:hAnsi="Cambria Math" w:cs="Calibri"/>
          </w:rPr>
          <m:t>≤</m:t>
        </m:r>
        <m:r>
          <w:rPr>
            <w:rFonts w:ascii="Cambria Math" w:eastAsiaTheme="minorEastAsia" w:hAnsi="Cambria Math" w:cs="Cambria Math"/>
          </w:rPr>
          <m:t>3</m:t>
        </m:r>
      </m:oMath>
      <w:r w:rsidR="002804D1">
        <w:rPr>
          <w:rFonts w:ascii="Cambria Math" w:eastAsiaTheme="minorEastAsia" w:hAnsi="Cambria Math" w:cs="Cambria Math"/>
        </w:rPr>
        <w:t xml:space="preserve"> </w:t>
      </w:r>
    </w:p>
    <w:p w:rsidR="002804D1" w:rsidRDefault="002804D1" w:rsidP="002804D1">
      <w:pPr>
        <w:pStyle w:val="NoSpacing"/>
        <w:ind w:left="720"/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/>
          </w:rPr>
          <m:t>So</m:t>
        </m:r>
      </m:oMath>
      <w:r>
        <w:rPr>
          <w:rFonts w:ascii="Cambria Math" w:eastAsiaTheme="minorEastAsia" w:hAnsi="Cambria Math" w:cs="Cambria Math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c</m:t>
            </m:r>
          </m:e>
        </m:d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3 </m:t>
        </m:r>
      </m:oMath>
      <w:r>
        <w:rPr>
          <w:rFonts w:ascii="Cambria Math" w:eastAsiaTheme="minorEastAsia" w:hAnsi="Cambria Math" w:cs="Cambria Math"/>
        </w:rPr>
        <w:t xml:space="preserve"> May not be true </w:t>
      </w:r>
    </w:p>
    <w:p w:rsidR="002804D1" w:rsidRDefault="000D08DE" w:rsidP="000D08DE">
      <w:pPr>
        <w:pStyle w:val="NoSpacing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              </w:t>
      </w:r>
      <w:r w:rsidR="002804D1">
        <w:rPr>
          <w:rFonts w:ascii="Cambria Math" w:eastAsiaTheme="minorEastAsia" w:hAnsi="Cambria Math" w:cs="Cambria Math"/>
        </w:rPr>
        <w:t xml:space="preserve"> There may be </w:t>
      </w:r>
      <w:r w:rsidR="001463BB">
        <w:rPr>
          <w:rFonts w:ascii="Cambria Math" w:eastAsiaTheme="minorEastAsia" w:hAnsi="Cambria Math" w:cs="Cambria Math"/>
        </w:rPr>
        <w:t xml:space="preserve">conditions s.th </w:t>
      </w:r>
      <w:r w:rsidR="002804D1">
        <w:rPr>
          <w:rFonts w:ascii="Cambria Math" w:eastAsiaTheme="minorEastAsia" w:hAnsi="Cambria Math" w:cs="Cambria Math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/>
              </w:rPr>
              <m:t xml:space="preserve"> c</m:t>
            </m:r>
          </m:e>
        </m:d>
        <m:r>
          <w:rPr>
            <w:rFonts w:ascii="Cambria Math" w:hAnsi="Cambria Math" w:cs="Calibri"/>
          </w:rPr>
          <m:t>&gt;</m:t>
        </m:r>
        <m:r>
          <w:rPr>
            <w:rFonts w:ascii="Cambria Math" w:hAnsi="Cambria Math"/>
          </w:rPr>
          <m:t xml:space="preserve"> 3  where, a=6 ,b=3 and c=1</m:t>
        </m:r>
      </m:oMath>
      <w:r w:rsidR="002804D1">
        <w:rPr>
          <w:rFonts w:ascii="Cambria Math" w:eastAsiaTheme="minorEastAsia" w:hAnsi="Cambria Math" w:cs="Cambria Math"/>
        </w:rPr>
        <w:t xml:space="preserve"> </w:t>
      </w:r>
    </w:p>
    <w:p w:rsidR="002804D1" w:rsidRDefault="002804D1" w:rsidP="002804D1">
      <w:pPr>
        <w:pStyle w:val="NoSpacing"/>
        <w:ind w:left="720"/>
        <w:rPr>
          <w:rFonts w:ascii="Cambria Math" w:eastAsiaTheme="minorEastAsia" w:hAnsi="Cambria Math" w:cs="Cambria Math"/>
        </w:rPr>
      </w:pPr>
    </w:p>
    <w:p w:rsidR="002804D1" w:rsidRPr="002804D1" w:rsidRDefault="002804D1" w:rsidP="002804D1">
      <w:pPr>
        <w:pStyle w:val="NoSpacing"/>
        <w:ind w:left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Thus, it is not transitive. </w:t>
      </w:r>
    </w:p>
    <w:p w:rsidR="0029171D" w:rsidRDefault="0029171D" w:rsidP="00B2716E">
      <w:pPr>
        <w:pStyle w:val="NoSpacing"/>
        <w:ind w:left="720"/>
      </w:pPr>
    </w:p>
    <w:p w:rsidR="007D5555" w:rsidRDefault="007D5555" w:rsidP="00B2716E">
      <w:pPr>
        <w:pStyle w:val="NoSpacing"/>
        <w:ind w:left="720"/>
      </w:pPr>
    </w:p>
    <w:p w:rsidR="00B2716E" w:rsidRDefault="007D5555" w:rsidP="00B2716E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R = {(a, b)|a, 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(a mod 10) = (b mod 10)}</m:t>
        </m:r>
      </m:oMath>
    </w:p>
    <w:p w:rsidR="00FC34BF" w:rsidRDefault="00B2716E" w:rsidP="00B2716E">
      <w:pPr>
        <w:pStyle w:val="NoSpacing"/>
        <w:ind w:left="720"/>
      </w:pPr>
      <w:r>
        <w:t xml:space="preserve"> (The last digit of the decimal representation of the numbers </w:t>
      </w:r>
      <w:proofErr w:type="gramStart"/>
      <w:r>
        <w:t>a and</w:t>
      </w:r>
      <w:proofErr w:type="gramEnd"/>
      <w:r>
        <w:t xml:space="preserve"> b is the same.)</w:t>
      </w:r>
    </w:p>
    <w:p w:rsidR="007014A6" w:rsidRDefault="007014A6" w:rsidP="007014A6">
      <w:pPr>
        <w:pStyle w:val="NoSpacing"/>
        <w:ind w:firstLine="720"/>
        <w:rPr>
          <w:b/>
          <w:bCs/>
          <w:u w:val="single"/>
        </w:rPr>
      </w:pPr>
    </w:p>
    <w:p w:rsidR="007014A6" w:rsidRPr="00203AD8" w:rsidRDefault="007014A6" w:rsidP="007014A6">
      <w:pPr>
        <w:pStyle w:val="NoSpacing"/>
        <w:ind w:firstLine="720"/>
        <w:rPr>
          <w:b/>
          <w:bCs/>
          <w:u w:val="single"/>
        </w:rPr>
      </w:pPr>
      <w:r w:rsidRPr="00203AD8">
        <w:rPr>
          <w:b/>
          <w:bCs/>
          <w:u w:val="single"/>
        </w:rPr>
        <w:t>Reflexive Property</w:t>
      </w:r>
    </w:p>
    <w:p w:rsidR="007014A6" w:rsidRDefault="007014A6" w:rsidP="007014A6">
      <w:pPr>
        <w:pStyle w:val="NoSpacing"/>
        <w:rPr>
          <w:rFonts w:ascii="Cambria Math" w:eastAsiaTheme="minorEastAsia" w:hAnsi="Cambria Math" w:cs="Cambria Math"/>
        </w:rPr>
      </w:pPr>
      <w:r>
        <w:tab/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∀a,  a</m:t>
        </m:r>
        <m:r>
          <m:rPr>
            <m:scr m:val="double-struck"/>
          </m:rPr>
          <w:rPr>
            <w:rFonts w:ascii="Cambria Math" w:hAnsi="Cambria Math" w:cs="Cambria Math"/>
          </w:rPr>
          <m:t xml:space="preserve">∈Z , </m:t>
        </m:r>
      </m:oMath>
      <w:r>
        <w:rPr>
          <w:rFonts w:ascii="Cambria Math" w:eastAsiaTheme="minorEastAsia" w:hAnsi="Cambria Math" w:cs="Cambria Math"/>
        </w:rPr>
        <w:t xml:space="preserve"> </w:t>
      </w:r>
    </w:p>
    <w:p w:rsidR="007014A6" w:rsidRDefault="007014A6" w:rsidP="007014A6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We have, </w:t>
      </w:r>
    </w:p>
    <w:p w:rsidR="00A745D3" w:rsidRPr="00A745D3" w:rsidRDefault="00A745D3" w:rsidP="00A745D3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(a mod 10) = (a mod 10)</m:t>
          </m:r>
        </m:oMath>
      </m:oMathPara>
    </w:p>
    <w:p w:rsidR="007014A6" w:rsidRDefault="00A745D3" w:rsidP="00A745D3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</w:t>
      </w:r>
    </w:p>
    <w:p w:rsidR="007014A6" w:rsidRDefault="007014A6" w:rsidP="007014A6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Thus, it is reflexive.</w:t>
      </w:r>
    </w:p>
    <w:p w:rsidR="007014A6" w:rsidRDefault="007014A6" w:rsidP="007014A6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7014A6" w:rsidRPr="00203AD8" w:rsidRDefault="007014A6" w:rsidP="007014A6">
      <w:pPr>
        <w:pStyle w:val="NoSpacing"/>
        <w:ind w:firstLine="720"/>
        <w:rPr>
          <w:rFonts w:ascii="Cambria Math" w:eastAsiaTheme="minorEastAsia" w:hAnsi="Cambria Math" w:cs="Cambria Math"/>
          <w:b/>
          <w:bCs/>
          <w:u w:val="single"/>
        </w:rPr>
      </w:pPr>
      <w:r w:rsidRPr="00203AD8">
        <w:rPr>
          <w:rFonts w:ascii="Cambria Math" w:eastAsiaTheme="minorEastAsia" w:hAnsi="Cambria Math" w:cs="Cambria Math"/>
          <w:b/>
          <w:bCs/>
          <w:u w:val="single"/>
        </w:rPr>
        <w:t>Symmetric Property</w:t>
      </w:r>
    </w:p>
    <w:p w:rsidR="007014A6" w:rsidRPr="00203AD8" w:rsidRDefault="007014A6" w:rsidP="007014A6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∈Z ,</m:t>
          </m:r>
        </m:oMath>
      </m:oMathPara>
    </w:p>
    <w:p w:rsidR="007014A6" w:rsidRDefault="007014A6" w:rsidP="00731AF9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We have, </w:t>
      </w:r>
      <m:oMath>
        <m:r>
          <w:rPr>
            <w:rFonts w:ascii="Cambria Math" w:hAnsi="Cambria Math"/>
          </w:rPr>
          <m:t xml:space="preserve"> </m:t>
        </m:r>
      </m:oMath>
    </w:p>
    <w:p w:rsidR="00066AF5" w:rsidRPr="00066AF5" w:rsidRDefault="00066AF5" w:rsidP="00A502A4">
      <w:pPr>
        <w:pStyle w:val="NoSpacing"/>
        <w:ind w:left="720" w:firstLine="72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mod 10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mod 10</m:t>
              </m:r>
            </m:e>
          </m:d>
        </m:oMath>
      </m:oMathPara>
    </w:p>
    <w:p w:rsidR="00A502A4" w:rsidRPr="00A502A4" w:rsidRDefault="00A502A4" w:rsidP="00066AF5">
      <w:pPr>
        <w:pStyle w:val="NoSpacing"/>
        <w:ind w:left="450" w:firstLine="27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mod 10</m:t>
              </m:r>
            </m:e>
          </m:d>
          <m:r>
            <w:rPr>
              <w:rFonts w:ascii="Cambria Math" w:hAnsi="Cambria Math"/>
            </w:rPr>
            <m:t xml:space="preserve">=(a mod </m:t>
          </m:r>
          <w:bookmarkStart w:id="0" w:name="_GoBack"/>
          <w:bookmarkEnd w:id="0"/>
          <m:r>
            <w:rPr>
              <w:rFonts w:ascii="Cambria Math" w:hAnsi="Cambria Math"/>
            </w:rPr>
            <m:t>10)</m:t>
          </m:r>
        </m:oMath>
      </m:oMathPara>
    </w:p>
    <w:p w:rsidR="007014A6" w:rsidRDefault="007014A6" w:rsidP="007014A6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Thus, it is symmetric.</w:t>
      </w:r>
    </w:p>
    <w:p w:rsidR="007014A6" w:rsidRDefault="007014A6" w:rsidP="007014A6">
      <w:pPr>
        <w:pStyle w:val="NoSpacing"/>
        <w:rPr>
          <w:rFonts w:ascii="Cambria Math" w:eastAsiaTheme="minorEastAsia" w:hAnsi="Cambria Math" w:cs="Cambria Math"/>
        </w:rPr>
      </w:pPr>
    </w:p>
    <w:p w:rsidR="007014A6" w:rsidRDefault="007014A6" w:rsidP="007014A6">
      <w:pPr>
        <w:pStyle w:val="NoSpacing"/>
        <w:rPr>
          <w:rFonts w:ascii="Cambria Math" w:eastAsiaTheme="minorEastAsia" w:hAnsi="Cambria Math" w:cs="Cambria Math"/>
          <w:bCs/>
        </w:rPr>
      </w:pPr>
      <w:r>
        <w:rPr>
          <w:rFonts w:ascii="Cambria Math" w:eastAsiaTheme="minorEastAsia" w:hAnsi="Cambria Math" w:cs="Cambria Math"/>
        </w:rPr>
        <w:tab/>
      </w:r>
      <w:r w:rsidRPr="00971720">
        <w:rPr>
          <w:rFonts w:ascii="Cambria Math" w:eastAsiaTheme="minorEastAsia" w:hAnsi="Cambria Math" w:cs="Cambria Math"/>
          <w:b/>
          <w:bCs/>
          <w:u w:val="single"/>
        </w:rPr>
        <w:t>Transitive Property</w:t>
      </w:r>
    </w:p>
    <w:p w:rsidR="00731AF9" w:rsidRPr="00731AF9" w:rsidRDefault="007014A6" w:rsidP="00731AF9">
      <w:pPr>
        <w:pStyle w:val="NoSpacing"/>
        <w:ind w:firstLine="720"/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b,c</m:t>
            </m:r>
          </m:e>
        </m:d>
        <m:r>
          <m:rPr>
            <m:scr m:val="double-struck"/>
          </m:rPr>
          <w:rPr>
            <w:rFonts w:ascii="Cambria Math" w:hAnsi="Cambria Math" w:cs="Cambria Math"/>
          </w:rPr>
          <m:t>∈Z ,</m:t>
        </m:r>
      </m:oMath>
      <w:r w:rsidR="00731AF9">
        <w:rPr>
          <w:rFonts w:ascii="Cambria Math" w:eastAsiaTheme="minorEastAsia" w:hAnsi="Cambria Math" w:cs="Cambria Math"/>
        </w:rPr>
        <w:t xml:space="preserve"> </w:t>
      </w:r>
    </w:p>
    <w:p w:rsidR="00731AF9" w:rsidRDefault="007014A6" w:rsidP="007014A6">
      <w:pPr>
        <w:pStyle w:val="NoSpacing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We have,</w:t>
      </w:r>
    </w:p>
    <w:p w:rsidR="007014A6" w:rsidRDefault="007014A6" w:rsidP="00731AF9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mod 10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mod 10</m:t>
            </m:r>
          </m:e>
        </m:d>
        <m:r>
          <w:rPr>
            <w:rFonts w:ascii="Cambria Math" w:hAnsi="Cambria Math"/>
          </w:rPr>
          <m:t>=(c mod 10)</m:t>
        </m:r>
      </m:oMath>
    </w:p>
    <w:p w:rsidR="00731AF9" w:rsidRDefault="00731AF9" w:rsidP="00731AF9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So, </w:t>
      </w:r>
      <m:oMath>
        <m:r>
          <w:rPr>
            <w:rFonts w:ascii="Cambria Math" w:hAnsi="Cambria Math"/>
          </w:rPr>
          <m:t>(a mod 10) = (c mod 10)</m:t>
        </m:r>
      </m:oMath>
    </w:p>
    <w:p w:rsidR="00731AF9" w:rsidRDefault="00731AF9" w:rsidP="00731AF9">
      <w:pPr>
        <w:pStyle w:val="NoSpacing"/>
        <w:ind w:firstLine="720"/>
        <w:rPr>
          <w:rFonts w:ascii="Cambria Math" w:eastAsiaTheme="minorEastAsia" w:hAnsi="Cambria Math" w:cs="Cambria Math"/>
        </w:rPr>
      </w:pPr>
    </w:p>
    <w:p w:rsidR="00731AF9" w:rsidRPr="00642715" w:rsidRDefault="00731AF9" w:rsidP="00731AF9">
      <w:pPr>
        <w:pStyle w:val="NoSpacing"/>
        <w:ind w:firstLine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Thus, it is Transitive.</w:t>
      </w:r>
    </w:p>
    <w:sectPr w:rsidR="00731AF9" w:rsidRPr="00642715" w:rsidSect="00F3117E">
      <w:pgSz w:w="12240" w:h="15840"/>
      <w:pgMar w:top="108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D30EC"/>
    <w:multiLevelType w:val="hybridMultilevel"/>
    <w:tmpl w:val="12E2E5A2"/>
    <w:lvl w:ilvl="0" w:tplc="A18851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1739"/>
    <w:multiLevelType w:val="hybridMultilevel"/>
    <w:tmpl w:val="7708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50911"/>
    <w:multiLevelType w:val="hybridMultilevel"/>
    <w:tmpl w:val="C7EE7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0A8"/>
    <w:multiLevelType w:val="hybridMultilevel"/>
    <w:tmpl w:val="7916B084"/>
    <w:lvl w:ilvl="0" w:tplc="9244C5E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5C68514E"/>
    <w:multiLevelType w:val="hybridMultilevel"/>
    <w:tmpl w:val="FAC4EB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3D"/>
    <w:rsid w:val="000077B3"/>
    <w:rsid w:val="00021B87"/>
    <w:rsid w:val="000354BB"/>
    <w:rsid w:val="00066AF5"/>
    <w:rsid w:val="000721CC"/>
    <w:rsid w:val="00094FC6"/>
    <w:rsid w:val="000B475D"/>
    <w:rsid w:val="000D08DE"/>
    <w:rsid w:val="000F2FAD"/>
    <w:rsid w:val="001463BB"/>
    <w:rsid w:val="00174C17"/>
    <w:rsid w:val="00203AD8"/>
    <w:rsid w:val="00204EF8"/>
    <w:rsid w:val="00275519"/>
    <w:rsid w:val="002804D1"/>
    <w:rsid w:val="0029171D"/>
    <w:rsid w:val="002A70B3"/>
    <w:rsid w:val="002D3378"/>
    <w:rsid w:val="00385475"/>
    <w:rsid w:val="00395654"/>
    <w:rsid w:val="003B44D8"/>
    <w:rsid w:val="003B7DD3"/>
    <w:rsid w:val="00423B50"/>
    <w:rsid w:val="00463BD2"/>
    <w:rsid w:val="00476C64"/>
    <w:rsid w:val="004D5A4B"/>
    <w:rsid w:val="004F519C"/>
    <w:rsid w:val="004F54A6"/>
    <w:rsid w:val="004F6F9C"/>
    <w:rsid w:val="00582D72"/>
    <w:rsid w:val="0059745B"/>
    <w:rsid w:val="00597F71"/>
    <w:rsid w:val="005A2F32"/>
    <w:rsid w:val="005A4AF3"/>
    <w:rsid w:val="005B0CAC"/>
    <w:rsid w:val="00642715"/>
    <w:rsid w:val="006837EC"/>
    <w:rsid w:val="006857E7"/>
    <w:rsid w:val="006B13AE"/>
    <w:rsid w:val="006B690A"/>
    <w:rsid w:val="006D06D7"/>
    <w:rsid w:val="007014A6"/>
    <w:rsid w:val="00731AF9"/>
    <w:rsid w:val="007537F6"/>
    <w:rsid w:val="00753B68"/>
    <w:rsid w:val="0076214A"/>
    <w:rsid w:val="00762ED3"/>
    <w:rsid w:val="00780E0E"/>
    <w:rsid w:val="007A1C13"/>
    <w:rsid w:val="007D3A84"/>
    <w:rsid w:val="007D5555"/>
    <w:rsid w:val="007D6075"/>
    <w:rsid w:val="008550C5"/>
    <w:rsid w:val="00886B43"/>
    <w:rsid w:val="0089478D"/>
    <w:rsid w:val="008C23D1"/>
    <w:rsid w:val="008E615A"/>
    <w:rsid w:val="009007E1"/>
    <w:rsid w:val="00904584"/>
    <w:rsid w:val="009163E0"/>
    <w:rsid w:val="00926474"/>
    <w:rsid w:val="0095143F"/>
    <w:rsid w:val="00966997"/>
    <w:rsid w:val="00971720"/>
    <w:rsid w:val="00975B23"/>
    <w:rsid w:val="0099523D"/>
    <w:rsid w:val="009A1E5E"/>
    <w:rsid w:val="009A7868"/>
    <w:rsid w:val="009E63C0"/>
    <w:rsid w:val="00A37297"/>
    <w:rsid w:val="00A502A4"/>
    <w:rsid w:val="00A524EE"/>
    <w:rsid w:val="00A66152"/>
    <w:rsid w:val="00A745D3"/>
    <w:rsid w:val="00A81CC0"/>
    <w:rsid w:val="00A8525C"/>
    <w:rsid w:val="00AB5504"/>
    <w:rsid w:val="00AC33A4"/>
    <w:rsid w:val="00AD52B2"/>
    <w:rsid w:val="00AE0F5C"/>
    <w:rsid w:val="00AE6EF7"/>
    <w:rsid w:val="00B2716E"/>
    <w:rsid w:val="00B31ACD"/>
    <w:rsid w:val="00B31EF5"/>
    <w:rsid w:val="00C301CC"/>
    <w:rsid w:val="00C46527"/>
    <w:rsid w:val="00C827D9"/>
    <w:rsid w:val="00CA0FD3"/>
    <w:rsid w:val="00D00FFA"/>
    <w:rsid w:val="00D43500"/>
    <w:rsid w:val="00D50782"/>
    <w:rsid w:val="00E4461C"/>
    <w:rsid w:val="00E54D52"/>
    <w:rsid w:val="00E96B35"/>
    <w:rsid w:val="00F01AAD"/>
    <w:rsid w:val="00F3117E"/>
    <w:rsid w:val="00F46C9F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C5DE"/>
  <w15:chartTrackingRefBased/>
  <w15:docId w15:val="{D696B294-41A3-4C48-B5CD-6F8BB57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23D"/>
    <w:pPr>
      <w:spacing w:after="0" w:line="240" w:lineRule="auto"/>
    </w:pPr>
  </w:style>
  <w:style w:type="table" w:styleId="TableGrid">
    <w:name w:val="Table Grid"/>
    <w:basedOn w:val="TableNormal"/>
    <w:uiPriority w:val="39"/>
    <w:rsid w:val="004F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4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digdarshan.kunwar71@outlook.com</dc:creator>
  <cp:keywords/>
  <dc:description/>
  <cp:lastModifiedBy>digdarshan.kunwar71@outlook.com</cp:lastModifiedBy>
  <cp:revision>29</cp:revision>
  <cp:lastPrinted>2018-10-04T15:29:00Z</cp:lastPrinted>
  <dcterms:created xsi:type="dcterms:W3CDTF">2018-09-26T21:21:00Z</dcterms:created>
  <dcterms:modified xsi:type="dcterms:W3CDTF">2018-10-04T15:37:00Z</dcterms:modified>
</cp:coreProperties>
</file>