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Міністерство освіти і науки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Національний технічний університет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“Київський політехнічний інститут”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Кафедра АСОІУ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t>ЗВІТ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lang w:val="uk-UA"/>
        </w:rPr>
        <w:t>про викона</w:t>
      </w:r>
      <w:r w:rsidR="00F80173">
        <w:rPr>
          <w:lang w:val="uk-UA"/>
        </w:rPr>
        <w:t>ння комп’ютерного практикуму  №4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з дисципліни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«Архітектура програмного забезпечення»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u w:val="single"/>
          <w:lang w:val="uk-UA"/>
        </w:rPr>
        <w:t>Тема: «</w:t>
      </w:r>
      <w:r w:rsidR="00F80173" w:rsidRPr="00F80173">
        <w:rPr>
          <w:u w:val="single"/>
          <w:lang w:val="uk-UA"/>
        </w:rPr>
        <w:t>Створення діаграми взаємодії</w:t>
      </w:r>
      <w:r w:rsidRPr="004830D7">
        <w:rPr>
          <w:u w:val="single"/>
          <w:lang w:val="uk-UA"/>
        </w:rPr>
        <w:t>»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1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4830D7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9B2C86">
            <w:pPr>
              <w:widowControl w:val="0"/>
              <w:spacing w:after="0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Виконав</w:t>
            </w:r>
            <w:r w:rsidR="009B2C86" w:rsidRPr="004830D7">
              <w:rPr>
                <w:u w:val="single"/>
                <w:lang w:val="uk-UA"/>
              </w:rPr>
              <w:t>:</w:t>
            </w:r>
          </w:p>
        </w:tc>
      </w:tr>
      <w:tr w:rsidR="005E51F0" w:rsidRPr="004830D7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4830D7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830D7">
              <w:rPr>
                <w:lang w:val="uk-UA"/>
              </w:rPr>
              <w:t xml:space="preserve">Кузнєцов </w:t>
            </w:r>
          </w:p>
          <w:p w:rsidR="005E51F0" w:rsidRPr="004830D7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830D7">
              <w:rPr>
                <w:lang w:val="uk-UA"/>
              </w:rPr>
              <w:t>Олександр</w:t>
            </w:r>
          </w:p>
          <w:p w:rsidR="005E51F0" w:rsidRPr="004830D7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830D7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студент</w:t>
            </w:r>
            <w:r w:rsidR="009B2C86" w:rsidRPr="004830D7">
              <w:rPr>
                <w:lang w:val="uk-UA"/>
              </w:rPr>
              <w:t xml:space="preserve"> 3-го курсу</w:t>
            </w:r>
          </w:p>
          <w:p w:rsidR="005E51F0" w:rsidRPr="004830D7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гр. ІП-51 ФІОТ</w:t>
            </w:r>
          </w:p>
          <w:p w:rsidR="005E51F0" w:rsidRPr="009C1D77" w:rsidRDefault="009C1D77">
            <w:pPr>
              <w:widowControl w:val="0"/>
              <w:spacing w:after="0"/>
              <w:jc w:val="right"/>
            </w:pPr>
            <w:r>
              <w:rPr>
                <w:lang w:val="uk-UA"/>
              </w:rPr>
              <w:t>Булатов Дмитро Єгорович</w:t>
            </w:r>
          </w:p>
        </w:tc>
      </w:tr>
    </w:tbl>
    <w:p w:rsidR="005E51F0" w:rsidRPr="004830D7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7F0B73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Київ – 2017</w:t>
      </w:r>
      <w:r w:rsidRPr="004830D7">
        <w:rPr>
          <w:rFonts w:ascii="Arial Unicode MS" w:hAnsi="Arial Unicode MS"/>
          <w:lang w:val="uk-UA"/>
        </w:rPr>
        <w:br w:type="page"/>
      </w: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ЗМІСТ:</w:t>
      </w:r>
    </w:p>
    <w:p w:rsidR="005E51F0" w:rsidRPr="004830D7" w:rsidRDefault="005E51F0">
      <w:pPr>
        <w:pStyle w:val="TOCHeading"/>
        <w:rPr>
          <w:lang w:val="uk-UA"/>
        </w:rPr>
      </w:pPr>
    </w:p>
    <w:p w:rsidR="005E51F0" w:rsidRPr="004830D7" w:rsidRDefault="009B2C86">
      <w:pPr>
        <w:rPr>
          <w:lang w:val="uk-UA"/>
        </w:rPr>
      </w:pP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TOC \t "heading 1, 1"</w:instrText>
      </w:r>
      <w:r w:rsidRPr="004830D7">
        <w:rPr>
          <w:lang w:val="uk-UA"/>
        </w:rPr>
        <w:fldChar w:fldCharType="separate"/>
      </w:r>
    </w:p>
    <w:p w:rsidR="005E51F0" w:rsidRPr="004830D7" w:rsidRDefault="009B2C86">
      <w:pPr>
        <w:pStyle w:val="TOC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Мета РОБОТИ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3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TOC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Постановка задачі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_Toc1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4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TOC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Результати та пояснення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_Toc2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5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TOC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ЗАПИТАННЯ ТА ВІДПОВІДІ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_Toc3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8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TOC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Висновок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_Toc4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9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4830D7">
        <w:rPr>
          <w:lang w:val="uk-UA"/>
        </w:rPr>
        <w:fldChar w:fldCharType="end"/>
      </w:r>
    </w:p>
    <w:p w:rsidR="005E51F0" w:rsidRPr="004830D7" w:rsidRDefault="009B2C86">
      <w:pPr>
        <w:spacing w:after="200" w:line="276" w:lineRule="auto"/>
        <w:jc w:val="left"/>
        <w:rPr>
          <w:lang w:val="uk-UA"/>
        </w:rPr>
      </w:pPr>
      <w:r w:rsidRPr="004830D7">
        <w:rPr>
          <w:rFonts w:ascii="Arial Unicode MS" w:hAnsi="Arial Unicode MS"/>
          <w:caps/>
          <w:lang w:val="uk-UA"/>
        </w:rPr>
        <w:br w:type="page"/>
      </w:r>
    </w:p>
    <w:p w:rsidR="005E51F0" w:rsidRPr="004830D7" w:rsidRDefault="009B2C86">
      <w:pPr>
        <w:pStyle w:val="Heading1"/>
        <w:numPr>
          <w:ilvl w:val="0"/>
          <w:numId w:val="3"/>
        </w:numPr>
        <w:rPr>
          <w:lang w:val="uk-UA"/>
        </w:rPr>
      </w:pPr>
      <w:bookmarkStart w:id="0" w:name="_Toc"/>
      <w:r w:rsidRPr="004830D7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5E51F0" w:rsidRPr="004830D7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0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F80173" w:rsidRPr="00F80173">
        <w:rPr>
          <w:rFonts w:ascii="Times New Roman" w:hAnsi="Times New Roman"/>
          <w:sz w:val="28"/>
          <w:szCs w:val="28"/>
          <w:lang w:val="uk-UA"/>
        </w:rPr>
        <w:t>Набути навичок побудови діаг</w:t>
      </w:r>
      <w:r w:rsidR="00F80173">
        <w:rPr>
          <w:rFonts w:ascii="Times New Roman" w:hAnsi="Times New Roman"/>
          <w:sz w:val="28"/>
          <w:szCs w:val="28"/>
          <w:lang w:val="uk-UA"/>
        </w:rPr>
        <w:t>рам послідовності та кооперації</w:t>
      </w:r>
      <w:r w:rsidRPr="004830D7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4830D7" w:rsidRDefault="009B2C86">
      <w:pPr>
        <w:pStyle w:val="Heading1"/>
        <w:numPr>
          <w:ilvl w:val="0"/>
          <w:numId w:val="3"/>
        </w:numPr>
        <w:rPr>
          <w:lang w:val="uk-UA"/>
        </w:rPr>
      </w:pPr>
      <w:bookmarkStart w:id="1" w:name="_Toc1"/>
      <w:r w:rsidRPr="004830D7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F80173" w:rsidRPr="00F80173" w:rsidRDefault="00F80173" w:rsidP="00F80173">
      <w:pPr>
        <w:pStyle w:val="ListParagraph"/>
        <w:numPr>
          <w:ilvl w:val="0"/>
          <w:numId w:val="5"/>
        </w:numPr>
        <w:rPr>
          <w:rFonts w:eastAsia="Helvetica Neue" w:cs="Helvetica Neue"/>
          <w:lang w:val="uk-UA"/>
        </w:rPr>
      </w:pPr>
      <w:r w:rsidRPr="00F80173">
        <w:rPr>
          <w:rFonts w:eastAsia="Helvetica Neue" w:cs="Helvetica Neue"/>
          <w:lang w:val="uk-UA"/>
        </w:rPr>
        <w:t>Створити діаграму послідовності та кооперації для одного з сценаріїв прецеденту, створеного в лабораторній роботі №1</w:t>
      </w:r>
    </w:p>
    <w:p w:rsidR="005E51F0" w:rsidRDefault="009B2C86">
      <w:pPr>
        <w:pStyle w:val="Heading1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2" w:name="_Toc2"/>
      <w:r w:rsidRPr="004830D7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F80173" w:rsidRPr="00F80173" w:rsidRDefault="00F80173" w:rsidP="00F80173">
      <w:pPr>
        <w:rPr>
          <w:lang w:val="uk-UA"/>
        </w:rPr>
      </w:pPr>
      <w:r w:rsidRPr="00F80173">
        <w:t xml:space="preserve">Прецедент: </w:t>
      </w:r>
      <w:r w:rsidR="009C1D77">
        <w:rPr>
          <w:lang w:val="uk-UA"/>
        </w:rPr>
        <w:t>Замовлення товару через сайт</w:t>
      </w:r>
      <w:r>
        <w:rPr>
          <w:lang w:val="uk-UA"/>
        </w:rPr>
        <w:t>.</w:t>
      </w:r>
    </w:p>
    <w:p w:rsidR="00F80173" w:rsidRDefault="001E708E" w:rsidP="00BA7C7E">
      <w:pPr>
        <w:rPr>
          <w:b/>
          <w:lang w:val="uk-UA"/>
        </w:rPr>
      </w:pPr>
      <w:r w:rsidRPr="004830D7">
        <w:rPr>
          <w:lang w:val="uk-UA"/>
        </w:rPr>
        <w:t>3.1</w:t>
      </w:r>
      <w:r w:rsidRPr="004830D7">
        <w:rPr>
          <w:lang w:val="uk-UA"/>
        </w:rPr>
        <w:tab/>
      </w:r>
      <w:r w:rsidR="00F80173">
        <w:rPr>
          <w:b/>
          <w:lang w:val="uk-UA"/>
        </w:rPr>
        <w:t>Об’єкти</w:t>
      </w:r>
    </w:p>
    <w:p w:rsidR="00F80173" w:rsidRPr="00F80173" w:rsidRDefault="00F80173" w:rsidP="00F8017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 xml:space="preserve">Користувач </w:t>
      </w:r>
      <w:r w:rsidRPr="00F80173">
        <w:rPr>
          <w:lang w:val="uk-UA"/>
        </w:rPr>
        <w:t xml:space="preserve">— користувач, що керує станом </w:t>
      </w:r>
      <w:r>
        <w:rPr>
          <w:lang w:val="uk-UA"/>
        </w:rPr>
        <w:t>системи</w:t>
      </w:r>
      <w:r w:rsidRPr="00F80173">
        <w:rPr>
          <w:lang w:val="uk-UA"/>
        </w:rPr>
        <w:t>.</w:t>
      </w:r>
    </w:p>
    <w:p w:rsidR="00F80173" w:rsidRPr="00F80173" w:rsidRDefault="00F80173" w:rsidP="00F80173">
      <w:pPr>
        <w:pStyle w:val="ListParagraph"/>
        <w:numPr>
          <w:ilvl w:val="0"/>
          <w:numId w:val="19"/>
        </w:numPr>
        <w:rPr>
          <w:lang w:val="uk-UA"/>
        </w:rPr>
      </w:pPr>
      <w:r w:rsidRPr="00F80173">
        <w:rPr>
          <w:lang w:val="uk-UA"/>
        </w:rPr>
        <w:t>Аутентифікатор — частина системи, що відповідає за надання доступу</w:t>
      </w:r>
      <w:r w:rsidRPr="00F80173">
        <w:rPr>
          <w:b/>
          <w:lang w:val="uk-UA"/>
        </w:rPr>
        <w:t xml:space="preserve"> </w:t>
      </w:r>
      <w:r w:rsidRPr="00F80173">
        <w:rPr>
          <w:lang w:val="uk-UA"/>
        </w:rPr>
        <w:t>до системи.</w:t>
      </w:r>
    </w:p>
    <w:p w:rsidR="00F80173" w:rsidRDefault="00F80173" w:rsidP="00F8017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 xml:space="preserve">База </w:t>
      </w:r>
      <w:r w:rsidR="007C732D">
        <w:rPr>
          <w:lang w:val="uk-UA"/>
        </w:rPr>
        <w:t>замовлень</w:t>
      </w:r>
      <w:r>
        <w:rPr>
          <w:lang w:val="uk-UA"/>
        </w:rPr>
        <w:t xml:space="preserve"> – база даних, яка зберігає </w:t>
      </w:r>
      <w:r w:rsidR="007C732D">
        <w:rPr>
          <w:lang w:val="uk-UA"/>
        </w:rPr>
        <w:t>замовлення</w:t>
      </w:r>
    </w:p>
    <w:p w:rsidR="00F80173" w:rsidRDefault="00F80173" w:rsidP="00F8017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База даних користувачів – база даних, що зберігає персональні дані по кожному з користувачів.</w:t>
      </w:r>
    </w:p>
    <w:p w:rsidR="00A07B1E" w:rsidRPr="00790C0A" w:rsidRDefault="00F80173" w:rsidP="00BA7C7E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 xml:space="preserve">Контролер </w:t>
      </w:r>
      <w:r w:rsidR="007C732D">
        <w:rPr>
          <w:lang w:val="uk-UA"/>
        </w:rPr>
        <w:t>даних</w:t>
      </w:r>
      <w:r>
        <w:rPr>
          <w:lang w:val="uk-UA"/>
        </w:rPr>
        <w:t xml:space="preserve"> </w:t>
      </w:r>
      <w:r w:rsidR="00790C0A">
        <w:rPr>
          <w:lang w:val="uk-UA"/>
        </w:rPr>
        <w:t>–</w:t>
      </w:r>
      <w:r>
        <w:rPr>
          <w:lang w:val="uk-UA"/>
        </w:rPr>
        <w:t xml:space="preserve"> </w:t>
      </w:r>
      <w:r w:rsidR="00790C0A">
        <w:rPr>
          <w:lang w:val="uk-UA"/>
        </w:rPr>
        <w:t>частина системи, що відповідає за</w:t>
      </w:r>
      <w:r w:rsidR="007C732D">
        <w:rPr>
          <w:lang w:val="uk-UA"/>
        </w:rPr>
        <w:t xml:space="preserve"> доступ до баз даних</w:t>
      </w:r>
    </w:p>
    <w:p w:rsidR="001E708E" w:rsidRPr="004830D7" w:rsidRDefault="001E708E">
      <w:pPr>
        <w:spacing w:after="0" w:line="240" w:lineRule="auto"/>
        <w:jc w:val="left"/>
        <w:rPr>
          <w:b/>
          <w:lang w:val="uk-UA"/>
        </w:rPr>
      </w:pPr>
    </w:p>
    <w:p w:rsidR="00027D30" w:rsidRPr="004830D7" w:rsidRDefault="001E708E" w:rsidP="00BA7C7E">
      <w:pPr>
        <w:rPr>
          <w:lang w:val="uk-UA"/>
        </w:rPr>
      </w:pPr>
      <w:r w:rsidRPr="004830D7">
        <w:rPr>
          <w:lang w:val="uk-UA"/>
        </w:rPr>
        <w:t>3.2</w:t>
      </w:r>
      <w:r w:rsidRPr="004830D7">
        <w:rPr>
          <w:lang w:val="uk-UA"/>
        </w:rPr>
        <w:tab/>
      </w:r>
      <w:r w:rsidR="00790C0A" w:rsidRPr="00790C0A">
        <w:rPr>
          <w:b/>
          <w:lang w:val="uk-UA"/>
        </w:rPr>
        <w:t>Повідомлення</w:t>
      </w:r>
    </w:p>
    <w:tbl>
      <w:tblPr>
        <w:tblStyle w:val="TableNormal1"/>
        <w:tblW w:w="93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5"/>
        <w:gridCol w:w="2162"/>
        <w:gridCol w:w="2369"/>
        <w:gridCol w:w="4173"/>
      </w:tblGrid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rPr>
                <w:b/>
                <w:bCs/>
              </w:rPr>
              <w:t>№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rPr>
                <w:b/>
                <w:bCs/>
              </w:rPr>
              <w:t>Відправник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rPr>
                <w:b/>
                <w:bCs/>
              </w:rPr>
              <w:t>Адресат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rPr>
                <w:b/>
                <w:bCs/>
              </w:rPr>
              <w:t>Назва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1.0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790C0A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t>Аутентифікатор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9C1D77" w:rsidRDefault="00790C0A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  <w:rPr>
                <w:lang w:val="en-US"/>
              </w:rPr>
            </w:pPr>
            <w:r w:rsidRPr="00F344E1">
              <w:t>Введення логіну та паролю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t>Аутентифікатор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t>Аутентифікатор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t>Перевірка даних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t>Аутентифікатор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790C0A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t>Надання доступу до системи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1.3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790C0A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 xml:space="preserve">Контролер </w:t>
            </w:r>
            <w:r w:rsidR="007C732D">
              <w:rPr>
                <w:lang w:val="uk-UA"/>
              </w:rPr>
              <w:t>даних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9335BE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</w:pPr>
            <w:r w:rsidRPr="00F344E1">
              <w:t>Вибір операції «</w:t>
            </w:r>
            <w:r w:rsidR="007C732D">
              <w:rPr>
                <w:lang w:val="uk-UA"/>
              </w:rPr>
              <w:t>Зробити замовлення</w:t>
            </w:r>
            <w:r w:rsidRPr="00F344E1">
              <w:t>»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1.4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C732D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 xml:space="preserve">Контролер </w:t>
            </w:r>
            <w:r>
              <w:rPr>
                <w:lang w:val="uk-UA"/>
              </w:rPr>
              <w:t>дани</w:t>
            </w:r>
            <w:r>
              <w:rPr>
                <w:lang w:val="uk-UA"/>
              </w:rPr>
              <w:t>х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 xml:space="preserve">База </w:t>
            </w:r>
            <w:r w:rsidR="007C732D">
              <w:rPr>
                <w:lang w:val="uk-UA"/>
              </w:rPr>
              <w:t>замовлень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9335BE" w:rsidRDefault="009335BE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  <w:rPr>
                <w:lang w:val="uk-UA"/>
              </w:rPr>
            </w:pPr>
            <w:r>
              <w:t xml:space="preserve">Запит до бази даних на </w:t>
            </w:r>
            <w:r w:rsidR="007C732D">
              <w:rPr>
                <w:lang w:val="uk-UA"/>
              </w:rPr>
              <w:t>створення замовлення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1.5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C732D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>База замовлень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C732D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 xml:space="preserve">Контролер </w:t>
            </w:r>
            <w:r>
              <w:rPr>
                <w:lang w:val="uk-UA"/>
              </w:rPr>
              <w:t>дани</w:t>
            </w:r>
            <w:r>
              <w:rPr>
                <w:lang w:val="uk-UA"/>
              </w:rPr>
              <w:t>х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7C732D" w:rsidRDefault="007C732D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  <w:rPr>
                <w:lang w:val="en-US"/>
              </w:rPr>
            </w:pPr>
            <w:r>
              <w:rPr>
                <w:lang w:val="uk-UA"/>
              </w:rPr>
              <w:t>Замовлення успішно стврено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1.6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C732D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 xml:space="preserve">Контролер </w:t>
            </w:r>
            <w:r>
              <w:rPr>
                <w:lang w:val="uk-UA"/>
              </w:rPr>
              <w:t>дани</w:t>
            </w:r>
            <w:r>
              <w:rPr>
                <w:lang w:val="uk-UA"/>
              </w:rPr>
              <w:t>х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>База даних користувачів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9335BE" w:rsidRDefault="00790C0A" w:rsidP="009335BE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  <w:rPr>
                <w:lang w:val="uk-UA"/>
              </w:rPr>
            </w:pPr>
            <w:r w:rsidRPr="00F344E1">
              <w:t xml:space="preserve">Запит </w:t>
            </w:r>
            <w:r w:rsidR="009335BE">
              <w:rPr>
                <w:lang w:val="uk-UA"/>
              </w:rPr>
              <w:t>на зміну статистичних даних користувача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1.7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>База даних користувачів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C732D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 xml:space="preserve">Контролер </w:t>
            </w:r>
            <w:r>
              <w:rPr>
                <w:lang w:val="uk-UA"/>
              </w:rPr>
              <w:t>дани</w:t>
            </w:r>
            <w:r>
              <w:rPr>
                <w:lang w:val="uk-UA"/>
              </w:rPr>
              <w:t>х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9335BE" w:rsidRDefault="007C732D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  <w:rPr>
                <w:lang w:val="uk-UA"/>
              </w:rPr>
            </w:pPr>
            <w:r>
              <w:rPr>
                <w:lang w:val="uk-UA"/>
              </w:rPr>
              <w:t>Данні оновлено</w:t>
            </w:r>
          </w:p>
        </w:tc>
      </w:tr>
      <w:tr w:rsidR="00790C0A" w:rsidRPr="00F344E1" w:rsidTr="00790C0A">
        <w:trPr>
          <w:trHeight w:val="44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90C0A" w:rsidP="00790C0A">
            <w:pPr>
              <w:suppressAutoHyphens/>
              <w:spacing w:after="0" w:line="240" w:lineRule="auto"/>
              <w:jc w:val="left"/>
              <w:outlineLvl w:val="0"/>
            </w:pPr>
            <w:r w:rsidRPr="00F344E1">
              <w:t>1.8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7C732D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 xml:space="preserve">Контролер </w:t>
            </w:r>
            <w:r>
              <w:rPr>
                <w:lang w:val="uk-UA"/>
              </w:rPr>
              <w:t>дани</w:t>
            </w:r>
            <w:r>
              <w:rPr>
                <w:lang w:val="uk-UA"/>
              </w:rPr>
              <w:t>х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F344E1" w:rsidRDefault="009335BE" w:rsidP="00790C0A">
            <w:pPr>
              <w:tabs>
                <w:tab w:val="left" w:pos="1440"/>
              </w:tabs>
              <w:suppressAutoHyphens/>
              <w:spacing w:after="0" w:line="240" w:lineRule="auto"/>
              <w:jc w:val="left"/>
              <w:outlineLvl w:val="0"/>
            </w:pPr>
            <w:r>
              <w:rPr>
                <w:lang w:val="uk-UA"/>
              </w:rPr>
              <w:t>Користувач</w:t>
            </w:r>
          </w:p>
        </w:tc>
        <w:tc>
          <w:tcPr>
            <w:tcW w:w="4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0C0A" w:rsidRPr="009335BE" w:rsidRDefault="007C732D" w:rsidP="00790C0A">
            <w:pPr>
              <w:tabs>
                <w:tab w:val="left" w:pos="1440"/>
                <w:tab w:val="left" w:pos="2880"/>
              </w:tabs>
              <w:suppressAutoHyphens/>
              <w:spacing w:after="0" w:line="240" w:lineRule="auto"/>
              <w:jc w:val="left"/>
              <w:outlineLvl w:val="0"/>
              <w:rPr>
                <w:lang w:val="uk-UA"/>
              </w:rPr>
            </w:pPr>
            <w:r>
              <w:rPr>
                <w:lang w:val="uk-UA"/>
              </w:rPr>
              <w:t>Замовлення успішно створено</w:t>
            </w:r>
          </w:p>
        </w:tc>
      </w:tr>
    </w:tbl>
    <w:p w:rsidR="005E51F0" w:rsidRPr="004830D7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335BE" w:rsidRPr="004830D7" w:rsidRDefault="009335BE" w:rsidP="009335BE">
      <w:pPr>
        <w:spacing w:after="0" w:line="240" w:lineRule="auto"/>
        <w:jc w:val="left"/>
        <w:rPr>
          <w:b/>
          <w:lang w:val="uk-UA"/>
        </w:rPr>
      </w:pPr>
      <w:bookmarkStart w:id="3" w:name="_Toc3"/>
    </w:p>
    <w:p w:rsidR="009335BE" w:rsidRDefault="009335BE" w:rsidP="009335BE">
      <w:pPr>
        <w:rPr>
          <w:b/>
          <w:lang w:val="uk-UA"/>
        </w:rPr>
      </w:pPr>
      <w:r>
        <w:rPr>
          <w:lang w:val="uk-UA"/>
        </w:rPr>
        <w:t>3.3</w:t>
      </w:r>
      <w:r w:rsidRPr="004830D7">
        <w:rPr>
          <w:lang w:val="uk-UA"/>
        </w:rPr>
        <w:tab/>
      </w:r>
      <w:r w:rsidRPr="009335BE">
        <w:rPr>
          <w:b/>
          <w:lang w:val="uk-UA"/>
        </w:rPr>
        <w:t>Діаграма взаємодії</w:t>
      </w:r>
    </w:p>
    <w:p w:rsidR="009335BE" w:rsidRDefault="007C732D" w:rsidP="009335B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0F38104" wp14:editId="04460A3B">
            <wp:extent cx="5133333" cy="58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BE" w:rsidRPr="009335BE" w:rsidRDefault="009335BE" w:rsidP="009335BE">
      <w:pPr>
        <w:rPr>
          <w:rFonts w:eastAsia="Times New Roman"/>
          <w:b/>
          <w:bCs/>
          <w:lang w:val="uk-UA"/>
        </w:rPr>
      </w:pPr>
      <w:r w:rsidRPr="009335BE">
        <w:rPr>
          <w:b/>
          <w:lang w:val="uk-UA"/>
        </w:rPr>
        <w:t xml:space="preserve">Кількісний аналіз діаграми взаємодії: </w:t>
      </w:r>
    </w:p>
    <w:p w:rsidR="009335BE" w:rsidRDefault="00514A70" w:rsidP="009335B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4 компоненти, 8</w:t>
      </w:r>
      <w:r w:rsidR="009335BE" w:rsidRPr="009335BE">
        <w:rPr>
          <w:rFonts w:ascii="Times New Roman" w:hAnsi="Times New Roman"/>
          <w:sz w:val="28"/>
          <w:szCs w:val="28"/>
          <w:lang w:val="uk-UA"/>
        </w:rPr>
        <w:t xml:space="preserve"> відношень типу «Ассоціація».</w:t>
      </w:r>
    </w:p>
    <w:p w:rsidR="009335BE" w:rsidRPr="00514A70" w:rsidRDefault="009335BE" w:rsidP="009335B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41605" cy="223520"/>
            <wp:effectExtent l="0" t="0" r="0" b="5080"/>
            <wp:wrapThrough wrapText="bothSides">
              <wp:wrapPolygon edited="0">
                <wp:start x="0" y="0"/>
                <wp:lineTo x="0" y="20250"/>
                <wp:lineTo x="17435" y="20250"/>
                <wp:lineTo x="17435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22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 xml:space="preserve">lnk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9335BE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*</w:t>
      </w:r>
      <w:r w:rsidR="00514A70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514A70">
        <w:rPr>
          <w:rFonts w:ascii="Times New Roman" w:hAnsi="Times New Roman"/>
          <w:sz w:val="28"/>
          <w:szCs w:val="28"/>
          <w:lang w:val="uk-UA"/>
        </w:rPr>
        <w:t>8</w:t>
      </w:r>
    </w:p>
    <w:p w:rsidR="009335BE" w:rsidRPr="00514A70" w:rsidRDefault="009335BE" w:rsidP="009335B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0288" behindDoc="0" locked="0" layoutInCell="1" allowOverlap="1" wp14:anchorId="2A35A6C8" wp14:editId="674C0598">
            <wp:simplePos x="0" y="0"/>
            <wp:positionH relativeFrom="margin">
              <wp:posOffset>1905</wp:posOffset>
            </wp:positionH>
            <wp:positionV relativeFrom="line">
              <wp:posOffset>22225</wp:posOffset>
            </wp:positionV>
            <wp:extent cx="139700" cy="220980"/>
            <wp:effectExtent l="0" t="0" r="0" b="762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20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 xml:space="preserve">obj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514A70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*</w:t>
      </w:r>
      <w:r w:rsidRPr="009335BE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4A70"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514A70">
        <w:rPr>
          <w:rFonts w:ascii="Times New Roman" w:hAnsi="Times New Roman"/>
          <w:sz w:val="28"/>
          <w:szCs w:val="28"/>
          <w:lang w:val="uk-UA"/>
        </w:rPr>
        <w:t>20</w:t>
      </w:r>
    </w:p>
    <w:p w:rsidR="009335BE" w:rsidRPr="009335BE" w:rsidRDefault="009335BE" w:rsidP="009335B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 xml:space="preserve">obj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9335BE">
        <w:rPr>
          <w:rFonts w:ascii="Times New Roman" w:hAnsi="Times New Roman"/>
          <w:sz w:val="28"/>
          <w:szCs w:val="28"/>
          <w:lang w:val="en-US"/>
        </w:rPr>
        <w:t>1</w:t>
      </w:r>
    </w:p>
    <w:p w:rsidR="009335BE" w:rsidRPr="009335BE" w:rsidRDefault="009335BE" w:rsidP="009335B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 xml:space="preserve">lnk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9335BE">
        <w:rPr>
          <w:rFonts w:ascii="Times New Roman" w:hAnsi="Times New Roman"/>
          <w:sz w:val="28"/>
          <w:szCs w:val="28"/>
          <w:lang w:val="en-US"/>
        </w:rPr>
        <w:t>1</w:t>
      </w:r>
    </w:p>
    <w:p w:rsidR="009335BE" w:rsidRPr="009335BE" w:rsidRDefault="009335BE" w:rsidP="009335B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 xml:space="preserve">obj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9335BE">
        <w:rPr>
          <w:rFonts w:ascii="Times New Roman" w:hAnsi="Times New Roman"/>
          <w:sz w:val="28"/>
          <w:szCs w:val="28"/>
          <w:lang w:val="en-US"/>
        </w:rPr>
        <w:t>4</w:t>
      </w:r>
    </w:p>
    <w:p w:rsidR="009335BE" w:rsidRPr="00514A70" w:rsidRDefault="009335BE" w:rsidP="009335BE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 = (</w:t>
      </w:r>
      <w:r w:rsidR="00514A70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 w:rsidR="00514A70">
        <w:rPr>
          <w:rFonts w:ascii="Times New Roman" w:hAnsi="Times New Roman"/>
          <w:sz w:val="28"/>
          <w:szCs w:val="28"/>
          <w:lang w:val="uk-UA"/>
        </w:rPr>
        <w:t>8)</w:t>
      </w:r>
      <w:r>
        <w:rPr>
          <w:rFonts w:ascii="Times New Roman" w:hAnsi="Times New Roman"/>
          <w:sz w:val="28"/>
          <w:szCs w:val="28"/>
          <w:lang w:val="en-US"/>
        </w:rPr>
        <w:t xml:space="preserve">/(1 +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)^0.5) = </w:t>
      </w:r>
      <w:r w:rsidR="00514A70">
        <w:rPr>
          <w:rFonts w:ascii="Times New Roman" w:hAnsi="Times New Roman"/>
          <w:sz w:val="28"/>
          <w:szCs w:val="28"/>
        </w:rPr>
        <w:t>2</w:t>
      </w:r>
      <w:r w:rsidR="00514A70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514A70">
        <w:rPr>
          <w:rFonts w:ascii="Times New Roman" w:hAnsi="Times New Roman"/>
          <w:sz w:val="28"/>
          <w:szCs w:val="28"/>
        </w:rPr>
        <w:t>4.</w:t>
      </w:r>
      <w:r w:rsidR="00514A70">
        <w:rPr>
          <w:rFonts w:ascii="Times New Roman" w:hAnsi="Times New Roman"/>
          <w:sz w:val="28"/>
          <w:szCs w:val="28"/>
          <w:lang w:val="en-US"/>
        </w:rPr>
        <w:t>38</w:t>
      </w:r>
    </w:p>
    <w:p w:rsidR="009335BE" w:rsidRPr="004830D7" w:rsidRDefault="009335BE" w:rsidP="009335BE">
      <w:pPr>
        <w:jc w:val="left"/>
        <w:rPr>
          <w:lang w:val="uk-UA"/>
        </w:rPr>
      </w:pPr>
    </w:p>
    <w:p w:rsidR="00514A70" w:rsidRDefault="009335BE" w:rsidP="00514A70">
      <w:pPr>
        <w:rPr>
          <w:b/>
          <w:lang w:val="en-US"/>
        </w:rPr>
      </w:pPr>
      <w:r>
        <w:rPr>
          <w:lang w:val="uk-UA"/>
        </w:rPr>
        <w:br w:type="page"/>
      </w:r>
      <w:r w:rsidR="00514A70">
        <w:rPr>
          <w:lang w:val="uk-UA"/>
        </w:rPr>
        <w:lastRenderedPageBreak/>
        <w:t>3.</w:t>
      </w:r>
      <w:r w:rsidR="00514A70">
        <w:rPr>
          <w:lang w:val="en-US"/>
        </w:rPr>
        <w:t>4</w:t>
      </w:r>
      <w:r w:rsidR="00514A70" w:rsidRPr="004830D7">
        <w:rPr>
          <w:lang w:val="uk-UA"/>
        </w:rPr>
        <w:tab/>
      </w:r>
      <w:r w:rsidR="00514A70" w:rsidRPr="009335BE">
        <w:rPr>
          <w:b/>
          <w:lang w:val="uk-UA"/>
        </w:rPr>
        <w:t xml:space="preserve">Діаграма </w:t>
      </w:r>
      <w:r w:rsidR="00514A70" w:rsidRPr="00514A70">
        <w:rPr>
          <w:b/>
          <w:lang w:val="uk-UA"/>
        </w:rPr>
        <w:t>кооперації</w:t>
      </w:r>
    </w:p>
    <w:p w:rsidR="00514A70" w:rsidRPr="00514A70" w:rsidRDefault="00514A70" w:rsidP="00514A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eastAsia="Times New Roman" w:cs="Times New Roman"/>
          <w:lang w:val="en-US" w:eastAsia="uk-UA"/>
        </w:rPr>
      </w:pPr>
      <w:r w:rsidRPr="00514A70">
        <w:rPr>
          <w:rFonts w:eastAsia="Helvetica Neue" w:cs="Helvetica Neue"/>
          <w:b/>
          <w:bCs/>
          <w:lang w:val="uk-UA" w:eastAsia="uk-UA"/>
        </w:rPr>
        <w:t>Зв</w:t>
      </w:r>
      <w:r w:rsidRPr="00514A70">
        <w:rPr>
          <w:rFonts w:eastAsia="Helvetica Neue" w:cs="Helvetica Neue"/>
          <w:b/>
          <w:bCs/>
          <w:lang w:val="en-US" w:eastAsia="uk-UA"/>
        </w:rPr>
        <w:t>’</w:t>
      </w:r>
      <w:r w:rsidRPr="00514A70">
        <w:rPr>
          <w:rFonts w:eastAsia="Helvetica Neue" w:cs="Helvetica Neue"/>
          <w:b/>
          <w:bCs/>
          <w:lang w:val="uk-UA" w:eastAsia="uk-UA"/>
        </w:rPr>
        <w:t>язки:</w:t>
      </w:r>
      <w:r w:rsidRPr="00514A70">
        <w:rPr>
          <w:rFonts w:eastAsia="Helvetica Neue" w:cs="Helvetica Neue"/>
          <w:lang w:val="uk-UA" w:eastAsia="uk-UA"/>
        </w:rPr>
        <w:t xml:space="preserve"> </w:t>
      </w:r>
    </w:p>
    <w:p w:rsidR="00514A70" w:rsidRPr="00514A70" w:rsidRDefault="00514A70" w:rsidP="00514A70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eastAsia="Times New Roman" w:cs="Times New Roman"/>
          <w:lang w:val="uk-UA" w:eastAsia="uk-UA"/>
        </w:rPr>
      </w:pPr>
      <w:r>
        <w:rPr>
          <w:rFonts w:eastAsia="Helvetica Neue" w:cs="Helvetica Neue"/>
          <w:lang w:eastAsia="uk-UA"/>
        </w:rPr>
        <w:t>Користувач</w:t>
      </w:r>
      <w:r w:rsidRPr="00514A70">
        <w:rPr>
          <w:rFonts w:eastAsia="Helvetica Neue" w:cs="Helvetica Neue"/>
          <w:lang w:val="uk-UA" w:eastAsia="uk-UA"/>
        </w:rPr>
        <w:t xml:space="preserve"> — Аутентифікатор</w:t>
      </w:r>
    </w:p>
    <w:p w:rsidR="00514A70" w:rsidRPr="00514A70" w:rsidRDefault="00514A70" w:rsidP="00514A70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eastAsia="Times New Roman" w:cs="Times New Roman"/>
          <w:lang w:val="uk-UA" w:eastAsia="uk-UA"/>
        </w:rPr>
      </w:pPr>
      <w:r w:rsidRPr="00514A70">
        <w:rPr>
          <w:rFonts w:eastAsia="Helvetica Neue" w:cs="Helvetica Neue"/>
          <w:lang w:val="uk-UA" w:eastAsia="uk-UA"/>
        </w:rPr>
        <w:t>Аутентифікатор — Аутентифікатор</w:t>
      </w:r>
    </w:p>
    <w:p w:rsidR="00514A70" w:rsidRPr="00514A70" w:rsidRDefault="00514A70" w:rsidP="00514A70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eastAsia="Times New Roman" w:cs="Times New Roman"/>
          <w:lang w:val="uk-UA" w:eastAsia="uk-UA"/>
        </w:rPr>
      </w:pPr>
      <w:r>
        <w:rPr>
          <w:rFonts w:eastAsia="Helvetica Neue" w:cs="Helvetica Neue"/>
          <w:lang w:val="uk-UA" w:eastAsia="uk-UA"/>
        </w:rPr>
        <w:t>Користувач</w:t>
      </w:r>
      <w:r w:rsidRPr="00514A70">
        <w:rPr>
          <w:rFonts w:eastAsia="Helvetica Neue" w:cs="Helvetica Neue"/>
          <w:lang w:val="uk-UA" w:eastAsia="uk-UA"/>
        </w:rPr>
        <w:t xml:space="preserve"> — </w:t>
      </w:r>
      <w:r>
        <w:rPr>
          <w:rFonts w:eastAsia="Helvetica Neue" w:cs="Helvetica Neue"/>
          <w:lang w:val="uk-UA" w:eastAsia="uk-UA"/>
        </w:rPr>
        <w:t xml:space="preserve">Контролер </w:t>
      </w:r>
      <w:r w:rsidR="00C53199">
        <w:rPr>
          <w:rFonts w:eastAsia="Helvetica Neue" w:cs="Helvetica Neue"/>
          <w:lang w:val="uk-UA" w:eastAsia="uk-UA"/>
        </w:rPr>
        <w:t>даних</w:t>
      </w:r>
    </w:p>
    <w:p w:rsidR="00514A70" w:rsidRPr="00514A70" w:rsidRDefault="00C53199" w:rsidP="00C53199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eastAsia="Times New Roman" w:cs="Times New Roman"/>
          <w:lang w:val="uk-UA" w:eastAsia="uk-UA"/>
        </w:rPr>
      </w:pPr>
      <w:r w:rsidRPr="00C53199">
        <w:rPr>
          <w:rFonts w:eastAsia="Helvetica Neue" w:cs="Helvetica Neue"/>
          <w:lang w:val="uk-UA" w:eastAsia="uk-UA"/>
        </w:rPr>
        <w:t xml:space="preserve">Контролер даних </w:t>
      </w:r>
      <w:r w:rsidR="00514A70">
        <w:rPr>
          <w:rFonts w:eastAsia="Helvetica Neue" w:cs="Helvetica Neue"/>
          <w:lang w:val="uk-UA" w:eastAsia="uk-UA"/>
        </w:rPr>
        <w:t xml:space="preserve">– База </w:t>
      </w:r>
      <w:r>
        <w:rPr>
          <w:rFonts w:eastAsia="Helvetica Neue" w:cs="Helvetica Neue"/>
          <w:lang w:val="uk-UA" w:eastAsia="uk-UA"/>
        </w:rPr>
        <w:t>замовлень</w:t>
      </w:r>
    </w:p>
    <w:p w:rsidR="00514A70" w:rsidRPr="00514A70" w:rsidRDefault="00C53199" w:rsidP="00514A70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eastAsia="Times New Roman" w:cs="Times New Roman"/>
          <w:lang w:val="uk-UA" w:eastAsia="uk-UA"/>
        </w:rPr>
      </w:pPr>
      <w:r>
        <w:rPr>
          <w:rFonts w:eastAsia="Helvetica Neue" w:cs="Helvetica Neue"/>
          <w:lang w:val="uk-UA" w:eastAsia="uk-UA"/>
        </w:rPr>
        <w:t>Контролер даних</w:t>
      </w:r>
      <w:r>
        <w:rPr>
          <w:rFonts w:eastAsia="Helvetica Neue" w:cs="Helvetica Neue"/>
          <w:lang w:val="uk-UA" w:eastAsia="uk-UA"/>
        </w:rPr>
        <w:t xml:space="preserve"> </w:t>
      </w:r>
      <w:r w:rsidR="00514A70">
        <w:rPr>
          <w:rFonts w:eastAsia="Helvetica Neue" w:cs="Helvetica Neue"/>
          <w:lang w:val="uk-UA" w:eastAsia="uk-UA"/>
        </w:rPr>
        <w:t>– База даних користувачів</w:t>
      </w:r>
    </w:p>
    <w:p w:rsidR="00514A70" w:rsidRDefault="00514A70" w:rsidP="00514A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295"/>
        <w:jc w:val="left"/>
        <w:rPr>
          <w:rFonts w:eastAsia="Times New Roman" w:cs="Times New Roman"/>
          <w:lang w:val="uk-UA" w:eastAsia="uk-UA"/>
        </w:rPr>
      </w:pPr>
    </w:p>
    <w:p w:rsidR="00514A70" w:rsidRDefault="00C53199" w:rsidP="00514A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295"/>
        <w:jc w:val="left"/>
        <w:rPr>
          <w:rFonts w:eastAsia="Times New Roman" w:cs="Times New Roman"/>
          <w:lang w:val="uk-UA" w:eastAsia="uk-UA"/>
        </w:rPr>
      </w:pPr>
      <w:r>
        <w:rPr>
          <w:noProof/>
        </w:rPr>
        <w:drawing>
          <wp:inline distT="0" distB="0" distL="0" distR="0" wp14:anchorId="2FA43490" wp14:editId="0D6C8985">
            <wp:extent cx="5936615" cy="386651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0" w:rsidRDefault="00514A70" w:rsidP="00514A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295"/>
        <w:jc w:val="left"/>
        <w:rPr>
          <w:rFonts w:eastAsia="Times New Roman" w:cs="Times New Roman"/>
          <w:lang w:val="uk-UA" w:eastAsia="uk-UA"/>
        </w:rPr>
      </w:pPr>
    </w:p>
    <w:p w:rsidR="00514A70" w:rsidRPr="00514A70" w:rsidRDefault="00514A70" w:rsidP="00514A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295"/>
        <w:jc w:val="left"/>
        <w:rPr>
          <w:rFonts w:eastAsia="Times New Roman" w:cs="Times New Roman"/>
          <w:lang w:val="uk-UA" w:eastAsia="uk-UA"/>
        </w:rPr>
      </w:pPr>
    </w:p>
    <w:p w:rsidR="00514A70" w:rsidRPr="00514A70" w:rsidRDefault="00514A70" w:rsidP="00514A70">
      <w:pPr>
        <w:rPr>
          <w:b/>
        </w:rPr>
      </w:pPr>
    </w:p>
    <w:p w:rsidR="009335BE" w:rsidRPr="00634BAD" w:rsidRDefault="00514A70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5E51F0" w:rsidRPr="004830D7" w:rsidRDefault="009B2C86">
      <w:pPr>
        <w:pStyle w:val="Heading1"/>
        <w:numPr>
          <w:ilvl w:val="0"/>
          <w:numId w:val="3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7339AC" w:rsidRPr="004830D7" w:rsidRDefault="007339AC" w:rsidP="007339AC">
      <w:pPr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 w:rsidRPr="004830D7">
        <w:rPr>
          <w:b/>
          <w:bCs/>
          <w:lang w:val="uk-UA"/>
        </w:rPr>
        <w:t xml:space="preserve">Що таке </w:t>
      </w:r>
      <w:r w:rsidR="00857BC1" w:rsidRPr="004830D7">
        <w:rPr>
          <w:b/>
          <w:bCs/>
          <w:lang w:val="uk-UA"/>
        </w:rPr>
        <w:t xml:space="preserve">діаграма </w:t>
      </w:r>
      <w:r w:rsidR="00EC7EAA">
        <w:rPr>
          <w:b/>
          <w:bCs/>
          <w:lang w:val="uk-UA"/>
        </w:rPr>
        <w:t>ваємодій</w:t>
      </w:r>
      <w:r w:rsidRPr="004830D7">
        <w:rPr>
          <w:b/>
          <w:bCs/>
          <w:lang w:val="uk-UA"/>
        </w:rPr>
        <w:t>?</w:t>
      </w:r>
    </w:p>
    <w:p w:rsidR="007339AC" w:rsidRPr="004830D7" w:rsidRDefault="00857BC1" w:rsidP="007339AC">
      <w:pPr>
        <w:spacing w:line="288" w:lineRule="auto"/>
        <w:rPr>
          <w:bCs/>
          <w:lang w:val="uk-UA"/>
        </w:rPr>
      </w:pPr>
      <w:r w:rsidRPr="004830D7">
        <w:rPr>
          <w:bCs/>
          <w:lang w:val="uk-UA"/>
        </w:rPr>
        <w:t xml:space="preserve">Діаграма </w:t>
      </w:r>
      <w:r w:rsidR="00EC7EAA">
        <w:rPr>
          <w:bCs/>
          <w:lang w:val="uk-UA"/>
        </w:rPr>
        <w:t>взаємодій</w:t>
      </w:r>
      <w:r w:rsidRPr="004830D7">
        <w:rPr>
          <w:bCs/>
          <w:lang w:val="uk-UA"/>
        </w:rPr>
        <w:t xml:space="preserve"> </w:t>
      </w:r>
      <w:r w:rsidR="00EC7EAA">
        <w:rPr>
          <w:bCs/>
          <w:lang w:val="uk-UA"/>
        </w:rPr>
        <w:t>– це діаграма, що</w:t>
      </w:r>
      <w:r w:rsidR="00EC7EAA" w:rsidRPr="00EC7EAA">
        <w:rPr>
          <w:bCs/>
          <w:lang w:val="uk-UA"/>
        </w:rPr>
        <w:t xml:space="preserve"> відображає взаємодії об'єктів впорядкованих за часом. </w:t>
      </w:r>
      <w:r w:rsidR="00C53199">
        <w:rPr>
          <w:bCs/>
          <w:lang w:val="uk-UA"/>
        </w:rPr>
        <w:t>Такі діаграмми відображают алгоритм якоїсь операції у вигляді повідомлень між користувачем та різними частинами системи</w:t>
      </w:r>
      <w:r w:rsidRPr="004830D7">
        <w:rPr>
          <w:bCs/>
          <w:lang w:val="uk-UA"/>
        </w:rPr>
        <w:t>.</w:t>
      </w:r>
    </w:p>
    <w:p w:rsidR="009B305A" w:rsidRPr="009B305A" w:rsidRDefault="00C53199" w:rsidP="00C53199">
      <w:pPr>
        <w:pStyle w:val="ListParagraph"/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Чим відрізняються фігури в діаграммі взаємодій</w:t>
      </w:r>
      <w:r w:rsidR="00857BC1" w:rsidRPr="004830D7">
        <w:rPr>
          <w:b/>
          <w:bCs/>
          <w:lang w:val="uk-UA"/>
        </w:rPr>
        <w:t>?</w:t>
      </w:r>
      <w:r w:rsidRPr="009B305A">
        <w:rPr>
          <w:b/>
          <w:bCs/>
          <w:lang w:val="uk-UA"/>
        </w:rPr>
        <w:t xml:space="preserve"> </w:t>
      </w:r>
    </w:p>
    <w:p w:rsidR="009B305A" w:rsidRDefault="009B305A" w:rsidP="009B305A">
      <w:pPr>
        <w:jc w:val="left"/>
      </w:pPr>
      <w:r w:rsidRPr="0090327D">
        <w:t>Користувач</w:t>
      </w:r>
      <w:r w:rsidR="00C53199">
        <w:rPr>
          <w:lang w:val="uk-UA"/>
        </w:rPr>
        <w:t xml:space="preserve"> (</w:t>
      </w:r>
      <w:r w:rsidR="00C53199">
        <w:rPr>
          <w:lang w:val="en-US"/>
        </w:rPr>
        <w:t>Actor</w:t>
      </w:r>
      <w:r w:rsidR="00C53199">
        <w:rPr>
          <w:lang w:val="uk-UA"/>
        </w:rPr>
        <w:t>)</w:t>
      </w:r>
      <w:r w:rsidR="00C53199" w:rsidRPr="00C53199">
        <w:t xml:space="preserve"> – </w:t>
      </w:r>
      <w:r w:rsidR="00C53199">
        <w:rPr>
          <w:lang w:val="uk-UA"/>
        </w:rPr>
        <w:t>це людина,</w:t>
      </w:r>
      <w:r w:rsidRPr="0090327D">
        <w:t xml:space="preserve"> що працює з системою. </w:t>
      </w:r>
      <w:r>
        <w:br/>
      </w:r>
    </w:p>
    <w:p w:rsidR="009B305A" w:rsidRDefault="00C53199" w:rsidP="00C53199">
      <w:r>
        <w:rPr>
          <w:lang w:val="en-US"/>
        </w:rPr>
        <w:t>Control</w:t>
      </w:r>
      <w:r>
        <w:t xml:space="preserve"> – </w:t>
      </w:r>
      <w:r>
        <w:rPr>
          <w:lang w:val="uk-UA"/>
        </w:rPr>
        <w:t>це о</w:t>
      </w:r>
      <w:r>
        <w:t>б’єкт</w:t>
      </w:r>
      <w:r w:rsidR="009B305A">
        <w:t xml:space="preserve"> що контролює певні дії. Наприклад, автентифікатор, що здійснює перевірку правильності вводу логіну та паролю при вході до системи.  </w:t>
      </w:r>
    </w:p>
    <w:p w:rsidR="009B305A" w:rsidRDefault="00C53199" w:rsidP="00C53199">
      <w:r>
        <w:rPr>
          <w:lang w:val="en-US"/>
        </w:rPr>
        <w:t>Boundary</w:t>
      </w:r>
      <w:r w:rsidRPr="00C53199">
        <w:t xml:space="preserve"> </w:t>
      </w:r>
      <w:r>
        <w:t>–</w:t>
      </w:r>
      <w:r w:rsidRPr="00C53199">
        <w:t xml:space="preserve"> </w:t>
      </w:r>
      <w:r>
        <w:rPr>
          <w:lang w:val="uk-UA"/>
        </w:rPr>
        <w:t>це о</w:t>
      </w:r>
      <w:r w:rsidR="009B305A">
        <w:t xml:space="preserve">б’єкт, що надає користувачеві інтерфейс для маніпулювання даними. Наприклад, менеджер замовлень, що надає можливість створити на додати замовлення до бази замовлень. </w:t>
      </w:r>
    </w:p>
    <w:p w:rsidR="009B305A" w:rsidRDefault="00C53199" w:rsidP="00C53199">
      <w:pPr>
        <w:rPr>
          <w:lang w:val="uk-UA"/>
        </w:rPr>
      </w:pPr>
      <w:r>
        <w:rPr>
          <w:noProof/>
          <w:lang w:val="en-US"/>
        </w:rPr>
        <w:t>Entity</w:t>
      </w:r>
      <w:r w:rsidRPr="00C53199">
        <w:rPr>
          <w:noProof/>
        </w:rPr>
        <w:t xml:space="preserve"> – </w:t>
      </w:r>
      <w:r>
        <w:rPr>
          <w:noProof/>
          <w:lang w:val="uk-UA"/>
        </w:rPr>
        <w:t>це о</w:t>
      </w:r>
      <w:r w:rsidR="009B305A">
        <w:t xml:space="preserve">б’єкт, що збирає та зберігає певну сукупність даних. Наприклад, база замовлень. </w:t>
      </w:r>
    </w:p>
    <w:p w:rsidR="009B305A" w:rsidRPr="009B305A" w:rsidRDefault="009B305A" w:rsidP="009B305A">
      <w:pPr>
        <w:rPr>
          <w:lang w:val="uk-UA"/>
        </w:rPr>
      </w:pPr>
    </w:p>
    <w:p w:rsidR="0069564E" w:rsidRPr="004830D7" w:rsidRDefault="00C53199" w:rsidP="00634BAD">
      <w:pPr>
        <w:pStyle w:val="ListParagraph"/>
        <w:numPr>
          <w:ilvl w:val="0"/>
          <w:numId w:val="13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Як</w:t>
      </w:r>
      <w:r w:rsidR="00634BAD">
        <w:rPr>
          <w:b/>
          <w:bCs/>
          <w:lang w:val="uk-UA"/>
        </w:rPr>
        <w:t xml:space="preserve"> зображуються об’єкти на діаграмі взаємодії</w:t>
      </w:r>
      <w:r w:rsidR="00634BAD" w:rsidRPr="00634BAD">
        <w:rPr>
          <w:b/>
          <w:bCs/>
          <w:lang w:val="uk-UA"/>
        </w:rPr>
        <w:t>?</w:t>
      </w:r>
    </w:p>
    <w:p w:rsidR="0069564E" w:rsidRPr="004830D7" w:rsidRDefault="0069564E" w:rsidP="0069564E">
      <w:pPr>
        <w:pStyle w:val="ListParagraph"/>
        <w:spacing w:line="288" w:lineRule="auto"/>
        <w:ind w:left="708"/>
        <w:rPr>
          <w:bCs/>
          <w:lang w:val="uk-UA"/>
        </w:rPr>
      </w:pPr>
    </w:p>
    <w:p w:rsidR="0069564E" w:rsidRPr="00634BAD" w:rsidRDefault="00634BAD" w:rsidP="00634BAD">
      <w:pPr>
        <w:spacing w:line="288" w:lineRule="auto"/>
        <w:rPr>
          <w:bCs/>
          <w:lang w:val="uk-UA"/>
        </w:rPr>
      </w:pPr>
      <w:r w:rsidRPr="00634BAD">
        <w:rPr>
          <w:bCs/>
          <w:lang w:val="uk-UA"/>
        </w:rPr>
        <w:t xml:space="preserve">Об'єкти розташовуються у верхній частині діаграми один за одним. А вниз від кожного об'єкта тягнеться пунктирна лінія, яку називають лінією життя об'єкта. Лінія життя об'єкту - це лінія, яка зображує існування об'єкта протягом певного проміжку часу, і чим довша лінія, тим довше існує об'єкт. Повідомлення, якими обмінюються об'єкти, зображуються у вигляді стрілок, спрямованих від лінії життя одного об'єкта до лінії життя іншого. Лінії життя </w:t>
      </w:r>
      <w:r w:rsidRPr="00634BAD">
        <w:rPr>
          <w:bCs/>
          <w:lang w:val="uk-UA"/>
        </w:rPr>
        <w:lastRenderedPageBreak/>
        <w:t>об'єктів, що тягнуться вниз, грають роль шкали часу, так що повідомлення, відправлені раніше, розташовані вище, ніж відправлені пізніше.</w:t>
      </w:r>
      <w:r w:rsidR="00823D3D" w:rsidRPr="00634BAD">
        <w:rPr>
          <w:bCs/>
          <w:lang w:val="uk-UA"/>
        </w:rPr>
        <w:t>.</w:t>
      </w:r>
    </w:p>
    <w:p w:rsidR="007339AC" w:rsidRPr="004830D7" w:rsidRDefault="00E478DC" w:rsidP="00E478DC">
      <w:pPr>
        <w:pStyle w:val="ListParagraph"/>
        <w:numPr>
          <w:ilvl w:val="0"/>
          <w:numId w:val="13"/>
        </w:numPr>
        <w:rPr>
          <w:b/>
          <w:bCs/>
          <w:lang w:val="uk-UA"/>
        </w:rPr>
      </w:pPr>
      <w:r w:rsidRPr="00E478DC">
        <w:rPr>
          <w:b/>
          <w:bCs/>
          <w:lang w:val="uk-UA"/>
        </w:rPr>
        <w:t xml:space="preserve">Як на діаграмах </w:t>
      </w:r>
      <w:r w:rsidR="00C82F65">
        <w:rPr>
          <w:b/>
          <w:bCs/>
          <w:lang w:val="uk-UA"/>
        </w:rPr>
        <w:t>взаємодій</w:t>
      </w:r>
      <w:r w:rsidRPr="00E478DC">
        <w:rPr>
          <w:b/>
          <w:bCs/>
          <w:lang w:val="uk-UA"/>
        </w:rPr>
        <w:t xml:space="preserve"> зображуються повідомлення?</w:t>
      </w:r>
    </w:p>
    <w:p w:rsidR="004830D7" w:rsidRPr="00C82F65" w:rsidRDefault="00C82F65" w:rsidP="00E478DC">
      <w:pPr>
        <w:pStyle w:val="ListParagraph"/>
        <w:ind w:left="0"/>
        <w:jc w:val="left"/>
        <w:rPr>
          <w:bCs/>
          <w:lang w:val="uk-UA"/>
        </w:rPr>
      </w:pPr>
      <w:r>
        <w:rPr>
          <w:bCs/>
          <w:lang w:val="uk-UA"/>
        </w:rPr>
        <w:t>Повідомлення на діаграмі взаємодій позначают стрілками між лініями життів різних об</w:t>
      </w:r>
      <w:r w:rsidRPr="00C82F65">
        <w:rPr>
          <w:bCs/>
          <w:lang w:val="uk-UA"/>
        </w:rPr>
        <w:t>’</w:t>
      </w:r>
      <w:r>
        <w:rPr>
          <w:bCs/>
          <w:lang w:val="uk-UA"/>
        </w:rPr>
        <w:t>єктів або об</w:t>
      </w:r>
      <w:r w:rsidRPr="00C82F65">
        <w:rPr>
          <w:bCs/>
          <w:lang w:val="uk-UA"/>
        </w:rPr>
        <w:t>’</w:t>
      </w:r>
      <w:r>
        <w:rPr>
          <w:bCs/>
          <w:lang w:val="uk-UA"/>
        </w:rPr>
        <w:t>єкта та користувача. В залежності від типу повідомлення стрілки можуть мати різний вигляд. Зазвичай повідомлення – це пунктирна лінія зі стрілкою, синхронні повідомлення – суцільна лінія з зафарбованою стрілкою, асинхронні повідомлення – суцільна лінія зі звичайною стрілкою</w:t>
      </w:r>
      <w:bookmarkStart w:id="4" w:name="_GoBack"/>
      <w:bookmarkEnd w:id="4"/>
    </w:p>
    <w:p w:rsidR="004830D7" w:rsidRPr="00E478DC" w:rsidRDefault="004830D7" w:rsidP="004830D7">
      <w:pPr>
        <w:pStyle w:val="ListParagraph"/>
        <w:ind w:left="0"/>
        <w:jc w:val="center"/>
        <w:rPr>
          <w:bCs/>
          <w:lang w:val="uk-UA"/>
        </w:rPr>
      </w:pPr>
    </w:p>
    <w:p w:rsidR="002A3802" w:rsidRPr="0069564E" w:rsidRDefault="00C53199" w:rsidP="002A3802">
      <w:pPr>
        <w:numPr>
          <w:ilvl w:val="0"/>
          <w:numId w:val="17"/>
        </w:numPr>
        <w:spacing w:line="288" w:lineRule="auto"/>
        <w:rPr>
          <w:b/>
          <w:bCs/>
          <w:lang w:val="uk-UA"/>
        </w:rPr>
      </w:pPr>
      <w:bookmarkStart w:id="5" w:name="_Toc4"/>
      <w:r>
        <w:rPr>
          <w:b/>
          <w:bCs/>
          <w:lang w:val="uk-UA"/>
        </w:rPr>
        <w:t>Чим відрізняються діаграмма взяємодій та діаграмма кооперації</w:t>
      </w:r>
      <w:r w:rsidR="002A3802" w:rsidRPr="0069564E">
        <w:rPr>
          <w:b/>
          <w:bCs/>
          <w:lang w:val="uk-UA"/>
        </w:rPr>
        <w:t>?</w:t>
      </w:r>
    </w:p>
    <w:p w:rsidR="002A3802" w:rsidRPr="00C53199" w:rsidRDefault="00C53199" w:rsidP="002A3802">
      <w:pPr>
        <w:spacing w:line="288" w:lineRule="auto"/>
        <w:rPr>
          <w:bCs/>
          <w:lang w:val="uk-UA"/>
        </w:rPr>
      </w:pPr>
      <w:r w:rsidRPr="00C53199">
        <w:rPr>
          <w:bCs/>
          <w:lang w:val="uk-UA"/>
        </w:rPr>
        <w:t>Діаграма взаємодій – це діаграма, що відображає взаємодії об'єктів впорядкованих за часом. Зокрема, такі діаграми відображають задіяні об'єкти та послідовність відправлених повідомлень.</w:t>
      </w:r>
      <w:r>
        <w:rPr>
          <w:bCs/>
          <w:lang w:val="uk-UA"/>
        </w:rPr>
        <w:t xml:space="preserve"> Діаграма кооперації в свою чергу</w:t>
      </w:r>
      <w:r w:rsidR="002A3802" w:rsidRPr="0069564E">
        <w:rPr>
          <w:bCs/>
          <w:lang w:val="uk-UA"/>
        </w:rPr>
        <w:t xml:space="preserve"> </w:t>
      </w:r>
      <w:r>
        <w:rPr>
          <w:bCs/>
          <w:lang w:val="uk-UA"/>
        </w:rPr>
        <w:t>показує лише зв</w:t>
      </w:r>
      <w:r w:rsidRPr="00C53199">
        <w:rPr>
          <w:bCs/>
          <w:lang w:val="uk-UA"/>
        </w:rPr>
        <w:t>’</w:t>
      </w:r>
      <w:r>
        <w:rPr>
          <w:bCs/>
          <w:lang w:val="uk-UA"/>
        </w:rPr>
        <w:t>язки різних об</w:t>
      </w:r>
      <w:r w:rsidRPr="00C53199">
        <w:rPr>
          <w:bCs/>
          <w:lang w:val="uk-UA"/>
        </w:rPr>
        <w:t>’</w:t>
      </w:r>
      <w:r>
        <w:rPr>
          <w:bCs/>
          <w:lang w:val="uk-UA"/>
        </w:rPr>
        <w:t>єктів між собою та чи надсилає об</w:t>
      </w:r>
      <w:r w:rsidRPr="00C53199">
        <w:rPr>
          <w:bCs/>
          <w:lang w:val="uk-UA"/>
        </w:rPr>
        <w:t>’</w:t>
      </w:r>
      <w:r>
        <w:rPr>
          <w:bCs/>
          <w:lang w:val="uk-UA"/>
        </w:rPr>
        <w:t>єкт повідомлення сам собі.</w:t>
      </w:r>
    </w:p>
    <w:p w:rsidR="005E51F0" w:rsidRPr="004830D7" w:rsidRDefault="009B2C86" w:rsidP="00DB32B8">
      <w:pPr>
        <w:pStyle w:val="Heading1"/>
        <w:numPr>
          <w:ilvl w:val="0"/>
          <w:numId w:val="3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lastRenderedPageBreak/>
        <w:t>Висновок</w:t>
      </w:r>
      <w:bookmarkEnd w:id="5"/>
    </w:p>
    <w:p w:rsidR="005E51F0" w:rsidRPr="004830D7" w:rsidRDefault="00E478DC" w:rsidP="00E478DC">
      <w:pPr>
        <w:ind w:firstLine="708"/>
        <w:rPr>
          <w:lang w:val="uk-UA"/>
        </w:rPr>
      </w:pPr>
      <w:r>
        <w:rPr>
          <w:lang w:val="uk-UA"/>
        </w:rPr>
        <w:t>Отже, я отримав</w:t>
      </w:r>
      <w:r w:rsidRPr="00E478DC">
        <w:rPr>
          <w:lang w:val="uk-UA"/>
        </w:rPr>
        <w:t xml:space="preserve"> навички зображення діаграм взаємодії засобами </w:t>
      </w:r>
      <w:r w:rsidRPr="00E478DC">
        <w:rPr>
          <w:lang w:val="uk-UA"/>
        </w:rPr>
        <w:br/>
      </w:r>
      <w:r>
        <w:rPr>
          <w:lang w:val="en-US"/>
        </w:rPr>
        <w:t>U</w:t>
      </w:r>
      <w:r w:rsidRPr="00E478DC">
        <w:rPr>
          <w:lang w:val="uk-UA"/>
        </w:rPr>
        <w:t>ML-діаграм, навички проектування діаграм кооперації та послідовності, їх до</w:t>
      </w:r>
      <w:r>
        <w:rPr>
          <w:lang w:val="uk-UA"/>
        </w:rPr>
        <w:t>кументації. Також я ознайомився</w:t>
      </w:r>
      <w:r w:rsidRPr="00E478DC">
        <w:rPr>
          <w:lang w:val="uk-UA"/>
        </w:rPr>
        <w:t xml:space="preserve"> з принципами встановлення взаємодії між компонентами цих діаграм,</w:t>
      </w:r>
      <w:r>
        <w:rPr>
          <w:lang w:val="uk-UA"/>
        </w:rPr>
        <w:t xml:space="preserve"> навчився</w:t>
      </w:r>
      <w:r w:rsidRPr="00E478DC">
        <w:rPr>
          <w:lang w:val="uk-UA"/>
        </w:rPr>
        <w:t xml:space="preserve"> виокремлювати повідомлення, за допомогою яких відбувається взаємодія.</w:t>
      </w:r>
    </w:p>
    <w:sectPr w:rsidR="005E51F0" w:rsidRPr="004830D7"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577" w:rsidRDefault="00E75577">
      <w:pPr>
        <w:spacing w:after="0" w:line="240" w:lineRule="auto"/>
      </w:pPr>
      <w:r>
        <w:separator/>
      </w:r>
    </w:p>
  </w:endnote>
  <w:endnote w:type="continuationSeparator" w:id="0">
    <w:p w:rsidR="00E75577" w:rsidRDefault="00E7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577" w:rsidRDefault="00E75577">
      <w:pPr>
        <w:spacing w:after="0" w:line="240" w:lineRule="auto"/>
      </w:pPr>
      <w:r>
        <w:separator/>
      </w:r>
    </w:p>
  </w:footnote>
  <w:footnote w:type="continuationSeparator" w:id="0">
    <w:p w:rsidR="00E75577" w:rsidRDefault="00E75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E06931"/>
    <w:multiLevelType w:val="hybridMultilevel"/>
    <w:tmpl w:val="6706D816"/>
    <w:numStyleLink w:val="1"/>
  </w:abstractNum>
  <w:abstractNum w:abstractNumId="2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9136A"/>
    <w:multiLevelType w:val="hybridMultilevel"/>
    <w:tmpl w:val="39A86B3A"/>
    <w:numStyleLink w:val="a0"/>
  </w:abstractNum>
  <w:abstractNum w:abstractNumId="4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BA2852"/>
    <w:multiLevelType w:val="hybridMultilevel"/>
    <w:tmpl w:val="1080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0E54"/>
    <w:multiLevelType w:val="hybridMultilevel"/>
    <w:tmpl w:val="3D740658"/>
    <w:numStyleLink w:val="a1"/>
  </w:abstractNum>
  <w:abstractNum w:abstractNumId="7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BB6DE5"/>
    <w:multiLevelType w:val="hybridMultilevel"/>
    <w:tmpl w:val="6706D816"/>
    <w:styleLink w:val="1"/>
    <w:lvl w:ilvl="0" w:tplc="4748EA78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F2C804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405F7A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1C466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F4AC3C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74E7FC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8C106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6C346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4EEB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F59D3"/>
    <w:multiLevelType w:val="hybridMultilevel"/>
    <w:tmpl w:val="EA4060CE"/>
    <w:numStyleLink w:val="0"/>
  </w:abstractNum>
  <w:abstractNum w:abstractNumId="13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25590"/>
    <w:multiLevelType w:val="hybridMultilevel"/>
    <w:tmpl w:val="5DA87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3725120"/>
    <w:multiLevelType w:val="hybridMultilevel"/>
    <w:tmpl w:val="0896B9FE"/>
    <w:styleLink w:val="10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590150D"/>
    <w:multiLevelType w:val="hybridMultilevel"/>
    <w:tmpl w:val="CFF4665C"/>
    <w:numStyleLink w:val="a"/>
  </w:abstractNum>
  <w:abstractNum w:abstractNumId="18" w15:restartNumberingAfterBreak="0">
    <w:nsid w:val="7EBC3E53"/>
    <w:multiLevelType w:val="hybridMultilevel"/>
    <w:tmpl w:val="0896B9FE"/>
    <w:numStyleLink w:val="10"/>
  </w:abstractNum>
  <w:num w:numId="1">
    <w:abstractNumId w:val="8"/>
  </w:num>
  <w:num w:numId="2">
    <w:abstractNumId w:val="16"/>
  </w:num>
  <w:num w:numId="3">
    <w:abstractNumId w:val="18"/>
    <w:lvlOverride w:ilvl="3">
      <w:lvl w:ilvl="3" w:tplc="A1329144">
        <w:start w:val="1"/>
        <w:numFmt w:val="decimal"/>
        <w:lvlText w:val="%4."/>
        <w:lvlJc w:val="left"/>
        <w:pPr>
          <w:ind w:left="2160" w:hanging="6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</w:num>
  <w:num w:numId="4">
    <w:abstractNumId w:val="10"/>
  </w:num>
  <w:num w:numId="5">
    <w:abstractNumId w:val="3"/>
  </w:num>
  <w:num w:numId="6">
    <w:abstractNumId w:val="0"/>
  </w:num>
  <w:num w:numId="7">
    <w:abstractNumId w:val="17"/>
  </w:num>
  <w:num w:numId="8">
    <w:abstractNumId w:val="4"/>
  </w:num>
  <w:num w:numId="9">
    <w:abstractNumId w:val="6"/>
  </w:num>
  <w:num w:numId="10">
    <w:abstractNumId w:val="15"/>
  </w:num>
  <w:num w:numId="11">
    <w:abstractNumId w:val="12"/>
    <w:lvlOverride w:ilvl="0">
      <w:startOverride w:val="1"/>
      <w:lvl w:ilvl="0" w:tplc="96E2C03A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14E4E2C6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CACA026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2088A3C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ECA549A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02CA48E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C9A05C4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9A687DC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5C8D5C8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12"/>
  </w:num>
  <w:num w:numId="17">
    <w:abstractNumId w:val="11"/>
  </w:num>
  <w:num w:numId="18">
    <w:abstractNumId w:val="5"/>
  </w:num>
  <w:num w:numId="19">
    <w:abstractNumId w:val="14"/>
  </w:num>
  <w:num w:numId="20">
    <w:abstractNumId w:val="9"/>
  </w:num>
  <w:num w:numId="21">
    <w:abstractNumId w:val="1"/>
  </w:num>
  <w:num w:numId="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1F0"/>
    <w:rsid w:val="00027D30"/>
    <w:rsid w:val="001E708E"/>
    <w:rsid w:val="002045B0"/>
    <w:rsid w:val="002A3802"/>
    <w:rsid w:val="002F553F"/>
    <w:rsid w:val="002F76CB"/>
    <w:rsid w:val="003012C7"/>
    <w:rsid w:val="00375321"/>
    <w:rsid w:val="003C65B8"/>
    <w:rsid w:val="004830D7"/>
    <w:rsid w:val="00501FC7"/>
    <w:rsid w:val="00514A70"/>
    <w:rsid w:val="005A78B5"/>
    <w:rsid w:val="005E51F0"/>
    <w:rsid w:val="00621AC4"/>
    <w:rsid w:val="00634BAD"/>
    <w:rsid w:val="0069564E"/>
    <w:rsid w:val="007339AC"/>
    <w:rsid w:val="00790C0A"/>
    <w:rsid w:val="007C274B"/>
    <w:rsid w:val="007C732D"/>
    <w:rsid w:val="007F0B73"/>
    <w:rsid w:val="00823D3D"/>
    <w:rsid w:val="00857BC1"/>
    <w:rsid w:val="008E5179"/>
    <w:rsid w:val="009335BE"/>
    <w:rsid w:val="00946B82"/>
    <w:rsid w:val="009B2C86"/>
    <w:rsid w:val="009B305A"/>
    <w:rsid w:val="009C1D77"/>
    <w:rsid w:val="00A07B1E"/>
    <w:rsid w:val="00A74928"/>
    <w:rsid w:val="00BA7C7E"/>
    <w:rsid w:val="00C53199"/>
    <w:rsid w:val="00C74786"/>
    <w:rsid w:val="00C82F65"/>
    <w:rsid w:val="00DB32B8"/>
    <w:rsid w:val="00E478DC"/>
    <w:rsid w:val="00E75577"/>
    <w:rsid w:val="00E76E20"/>
    <w:rsid w:val="00EC7EAA"/>
    <w:rsid w:val="00F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9DC00"/>
  <w15:docId w15:val="{3026FCFA-A68F-4F0F-85F4-9E230C67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Heading1">
    <w:name w:val="heading 1"/>
    <w:next w:val="Normal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TOC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0">
    <w:name w:val="Імпортований стиль 1"/>
    <w:pPr>
      <w:numPr>
        <w:numId w:val="2"/>
      </w:numPr>
    </w:pPr>
  </w:style>
  <w:style w:type="paragraph" w:customStyle="1" w:styleId="a3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ListParagraph">
    <w:name w:val="List Paragraph"/>
    <w:basedOn w:val="Normal"/>
    <w:uiPriority w:val="34"/>
    <w:qFormat/>
    <w:rsid w:val="007339AC"/>
    <w:pPr>
      <w:ind w:left="720"/>
      <w:contextualSpacing/>
    </w:pPr>
  </w:style>
  <w:style w:type="paragraph" w:styleId="NoSpacing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numbering" w:customStyle="1" w:styleId="1">
    <w:name w:val="Номери1"/>
    <w:rsid w:val="00514A7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61071-0585-4869-89D9-010A53C5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10</Pages>
  <Words>3119</Words>
  <Characters>1779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Bulatov</cp:lastModifiedBy>
  <cp:revision>23</cp:revision>
  <dcterms:created xsi:type="dcterms:W3CDTF">2017-09-24T19:48:00Z</dcterms:created>
  <dcterms:modified xsi:type="dcterms:W3CDTF">2017-10-31T16:39:00Z</dcterms:modified>
</cp:coreProperties>
</file>