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rFonts w:ascii="Calibri" w:cs="Calibri" w:eastAsia="Calibri" w:hAnsi="Calibri"/>
          <w:b/>
          <w:bCs/>
          <w:color w:val="17456B"/>
          <w:sz w:val="16"/>
          <w:szCs w:val="16"/>
        </w:rPr>
        <w:t xml:space="preserve">SMART INDIA HACKATHON 2026   |   PROBLEM STATEMENT PS26073</w:t>
      </w:r>
    </w:p>
    <w:p>
      <w:pPr>
        <w:spacing w:after="200" w:line="276"/>
      </w:pPr>
      <w:r>
        <w:rPr>
          <w:rFonts w:ascii="Calibri" w:cs="Calibri" w:eastAsia="Calibri" w:hAnsi="Calibri"/>
          <w:color w:val="5A6873"/>
          <w:sz w:val="16"/>
          <w:szCs w:val="16"/>
        </w:rPr>
        <w:t xml:space="preserve">Ministry of Earth Sciences  |  India Meteorological Department  |  Software  |  Disaster Management</w:t>
      </w:r>
    </w:p>
    <w:p>
      <w:pPr>
        <w:spacing w:after="100"/>
      </w:pPr>
      <w:r>
        <w:rPr>
          <w:rFonts w:ascii="Calibri" w:cs="Calibri" w:eastAsia="Calibri" w:hAnsi="Calibri"/>
          <w:b/>
          <w:bCs/>
          <w:color w:val="1A1A1A"/>
          <w:sz w:val="52"/>
          <w:szCs w:val="52"/>
        </w:rPr>
        <w:t xml:space="preserve">SkyGuard</w:t>
      </w:r>
    </w:p>
    <w:p>
      <w:pPr>
        <w:spacing w:after="60" w:line="276"/>
      </w:pPr>
      <w:r>
        <w:rPr>
          <w:rFonts w:ascii="Calibri" w:cs="Calibri" w:eastAsia="Calibri" w:hAnsi="Calibri"/>
          <w:color w:val="5A6873"/>
          <w:sz w:val="24"/>
          <w:szCs w:val="24"/>
        </w:rPr>
        <w:t xml:space="preserve">Intelligent real-time anomaly detection for Automatic Weather Stations</w:t>
      </w:r>
    </w:p>
    <w:p>
      <w:pPr>
        <w:spacing w:after="160" w:line="276"/>
      </w:pPr>
      <w:r>
        <w:rPr>
          <w:rFonts w:ascii="Calibri" w:cs="Calibri" w:eastAsia="Calibri" w:hAnsi="Calibri"/>
          <w:i/>
          <w:iCs/>
          <w:color w:val="5A6873"/>
          <w:sz w:val="20"/>
          <w:szCs w:val="20"/>
        </w:rPr>
        <w:t xml:space="preserve">A plain-language overview for the screening round.</w:t>
      </w:r>
    </w:p>
    <w:p>
      <w:pPr>
        <w:pBdr>
          <w:bottom w:val="single" w:color="17456B" w:sz="12"/>
        </w:pBdr>
        <w:spacing w:after="200"/>
      </w:pPr>
      <w:r>
        <w:rPr>
          <w:sz w:val="2"/>
          <w:szCs w:val="2"/>
        </w:rPr>
        <w:t xml:space="preserve"/>
      </w:r>
    </w:p>
    <w:p>
      <w:pPr>
        <w:pStyle w:val="Heading1"/>
        <w:spacing w:after="140" w:before="320"/>
      </w:pPr>
      <w:r>
        <w:rPr>
          <w:rFonts w:ascii="Calibri" w:cs="Calibri" w:eastAsia="Calibri" w:hAnsi="Calibri"/>
          <w:b/>
          <w:bCs/>
          <w:color w:val="17456B"/>
          <w:sz w:val="26"/>
          <w:szCs w:val="26"/>
        </w:rPr>
        <w:t xml:space="preserve">1.  What the problem asks for</w:t>
      </w:r>
    </w:p>
    <w:p>
      <w:pPr>
        <w:spacing w:after="120" w:line="276"/>
      </w:pPr>
      <w:r>
        <w:rPr>
          <w:rFonts w:ascii="Calibri" w:cs="Calibri" w:eastAsia="Calibri" w:hAnsi="Calibri"/>
          <w:color w:val="1A1A1A"/>
          <w:sz w:val="21"/>
          <w:szCs w:val="21"/>
        </w:rPr>
        <w:t xml:space="preserve">Weather stations across the country send readings automatically, day and night, with nobody standing next to them. Sometimes a station starts sending wrong readings — the sensor ages, the power dips, the link breaks, or the equipment simply fails. Those wrong readings then go straight into forecasts, disaster warnings and climate records.</w:t>
      </w:r>
    </w:p>
    <w:p>
      <w:pPr>
        <w:spacing w:after="120" w:line="276"/>
      </w:pPr>
      <w:r>
        <w:rPr>
          <w:rFonts w:ascii="Calibri" w:cs="Calibri" w:eastAsia="Calibri" w:hAnsi="Calibri"/>
          <w:b w:val="false"/>
          <w:bCs w:val="false"/>
          <w:i w:val="false"/>
          <w:iCs w:val="false"/>
          <w:color w:val="1A1A1A"/>
          <w:sz w:val="21"/>
          <w:szCs w:val="21"/>
        </w:rPr>
        <w:t xml:space="preserve">The task is to catch those bad readings automatically and in real time, using only three numbers a station reports: </w:t>
      </w:r>
      <w:r>
        <w:rPr>
          <w:rFonts w:ascii="Calibri" w:cs="Calibri" w:eastAsia="Calibri" w:hAnsi="Calibri"/>
          <w:b/>
          <w:bCs/>
          <w:i w:val="false"/>
          <w:iCs w:val="false"/>
          <w:color w:val="1A1A1A"/>
          <w:sz w:val="21"/>
          <w:szCs w:val="21"/>
        </w:rPr>
        <w:t xml:space="preserve">temperature, air pressure and humidity</w:t>
      </w:r>
      <w:r>
        <w:rPr>
          <w:rFonts w:ascii="Calibri" w:cs="Calibri" w:eastAsia="Calibri" w:hAnsi="Calibri"/>
          <w:b w:val="false"/>
          <w:bCs w:val="false"/>
          <w:i w:val="false"/>
          <w:iCs w:val="false"/>
          <w:color w:val="1A1A1A"/>
          <w:sz w:val="21"/>
          <w:szCs w:val="21"/>
        </w:rPr>
        <w:t xml:space="preserve">.</w:t>
      </w:r>
    </w:p>
    <w:p>
      <w:pPr>
        <w:spacing w:after="120" w:line="276"/>
      </w:pPr>
      <w:r>
        <w:rPr>
          <w:rFonts w:ascii="Calibri" w:cs="Calibri" w:eastAsia="Calibri" w:hAnsi="Calibri"/>
          <w:color w:val="1A1A1A"/>
          <w:sz w:val="21"/>
          <w:szCs w:val="21"/>
        </w:rPr>
        <w:t xml:space="preserve">There is one condition that makes it difficult. Weather itself is extreme all the time — a storm, a heatwave, a sudden pressure drop. The system must tell the difference between "the weather is doing something unusual" and "this machine is broken". Raising an alarm every time the weather changes is as useless as raising none at all.</w:t>
      </w:r>
    </w:p>
    <w:p>
      <w:pPr>
        <w:pStyle w:val="Heading1"/>
        <w:spacing w:after="140" w:before="320"/>
      </w:pPr>
      <w:r>
        <w:rPr>
          <w:rFonts w:ascii="Calibri" w:cs="Calibri" w:eastAsia="Calibri" w:hAnsi="Calibri"/>
          <w:b/>
          <w:bCs/>
          <w:color w:val="17456B"/>
          <w:sz w:val="26"/>
          <w:szCs w:val="26"/>
        </w:rPr>
        <w:t xml:space="preserve">2.  What we built, in one paragraph</w:t>
      </w:r>
    </w:p>
    <w:p>
      <w:pPr>
        <w:spacing w:after="120" w:line="276"/>
      </w:pPr>
      <w:r>
        <w:rPr>
          <w:rFonts w:ascii="Calibri" w:cs="Calibri" w:eastAsia="Calibri" w:hAnsi="Calibri"/>
          <w:color w:val="1A1A1A"/>
          <w:sz w:val="21"/>
          <w:szCs w:val="21"/>
        </w:rPr>
        <w:t xml:space="preserve">SkyGuard is a working system, not a slide deck. It watches a network of 344 weather stations, checks every reading as it arrives, and decides three things: is something wrong, is it the weather or the machine, and should a technician be sent. It shows its reasoning for every decision on screen, in words an operator can read. It is deployed online and can be opened in a browser right now.</w:t>
      </w:r>
    </w:p>
    <w:p>
      <w:pPr>
        <w:pStyle w:val="Heading1"/>
        <w:spacing w:after="140" w:before="320"/>
      </w:pPr>
      <w:r>
        <w:rPr>
          <w:rFonts w:ascii="Calibri" w:cs="Calibri" w:eastAsia="Calibri" w:hAnsi="Calibri"/>
          <w:b/>
          <w:bCs/>
          <w:color w:val="17456B"/>
          <w:sz w:val="26"/>
          <w:szCs w:val="26"/>
        </w:rPr>
        <w:t xml:space="preserve">3.  The main idea, in one line</w:t>
      </w:r>
    </w:p>
    <w:p>
      <w:pPr>
        <w:spacing w:after="100" w:line="276"/>
      </w:pPr>
      <w:r>
        <w:rPr>
          <w:rFonts w:ascii="Calibri" w:cs="Calibri" w:eastAsia="Calibri" w:hAnsi="Calibri"/>
          <w:b/>
          <w:bCs/>
          <w:i w:val="false"/>
          <w:iCs w:val="false"/>
          <w:color w:val="1A1A1A"/>
          <w:sz w:val="21"/>
          <w:szCs w:val="21"/>
        </w:rPr>
        <w:t xml:space="preserve">Ask the neighbours.</w:t>
      </w:r>
    </w:p>
    <w:p>
      <w:pPr>
        <w:spacing w:after="120" w:line="276"/>
      </w:pPr>
      <w:r>
        <w:rPr>
          <w:rFonts w:ascii="Calibri" w:cs="Calibri" w:eastAsia="Calibri" w:hAnsi="Calibri"/>
          <w:color w:val="1A1A1A"/>
          <w:sz w:val="21"/>
          <w:szCs w:val="21"/>
        </w:rPr>
        <w:t xml:space="preserve">Weather is shared. If a real heatwave arrives, every station in the region feels it together. If one station alone starts reading higher while the stations around it stay normal, that is not weather — that is the instrument.</w:t>
      </w:r>
    </w:p>
    <w:p>
      <w:pPr>
        <w:spacing w:after="120" w:line="276"/>
      </w:pPr>
      <w:r>
        <w:rPr>
          <w:rFonts w:ascii="Calibri" w:cs="Calibri" w:eastAsia="Calibri" w:hAnsi="Calibri"/>
          <w:color w:val="1A1A1A"/>
          <w:sz w:val="21"/>
          <w:szCs w:val="21"/>
        </w:rPr>
        <w:t xml:space="preserve">So instead of asking "is this reading unusual?", SkyGuard asks "does this station disagree with its neighbours right now?" That one change is what lets it separate genuine weather from a faulty sensor.</w:t>
      </w:r>
    </w:p>
    <w:p>
      <w:pPr>
        <w:spacing w:after="120" w:line="276"/>
      </w:pPr>
      <w:r>
        <w:rPr>
          <w:rFonts w:ascii="Calibri" w:cs="Calibri" w:eastAsia="Calibri" w:hAnsi="Calibri"/>
          <w:color w:val="1A1A1A"/>
          <w:sz w:val="21"/>
          <w:szCs w:val="21"/>
        </w:rPr>
        <w:t xml:space="preserve">This also catches the hardest failure of all: slow drift. A sensor that is going bad does not report anything crazy. It reports slightly wrong values, then slightly more wrong, over weeks. Every single reading looks perfectly normal, so no simple limit check ever fires. But compared with its neighbours, the station is quietly walking away from the group — and that is visible from the very first week.</w:t>
      </w:r>
    </w:p>
    <w:p>
      <w:pPr>
        <w:pStyle w:val="Heading1"/>
        <w:spacing w:after="140" w:before="320"/>
      </w:pPr>
      <w:r>
        <w:rPr>
          <w:rFonts w:ascii="Calibri" w:cs="Calibri" w:eastAsia="Calibri" w:hAnsi="Calibri"/>
          <w:b/>
          <w:bCs/>
          <w:color w:val="17456B"/>
          <w:sz w:val="26"/>
          <w:szCs w:val="26"/>
        </w:rPr>
        <w:t xml:space="preserve">4.  How it works — five simple steps</w:t>
      </w:r>
    </w:p>
    <w:p>
      <w:pPr>
        <w:pStyle w:val="ListParagraph"/>
        <w:numPr>
          <w:ilvl w:val="0"/>
          <w:numId w:val="2"/>
        </w:numPr>
        <w:spacing w:after="100" w:line="276"/>
      </w:pPr>
      <w:r>
        <w:rPr>
          <w:rFonts w:ascii="Calibri" w:cs="Calibri" w:eastAsia="Calibri" w:hAnsi="Calibri"/>
          <w:color w:val="1A1A1A"/>
          <w:sz w:val="21"/>
          <w:szCs w:val="21"/>
        </w:rPr>
        <w:t xml:space="preserve">Learn what is normal for each station. A hill station is naturally colder than a coastal one, and each has its own daily rhythm. SkyGuard learns each station's own normal pattern first, so stations can be compared fairly.</w:t>
      </w:r>
    </w:p>
    <w:p>
      <w:pPr>
        <w:pStyle w:val="ListParagraph"/>
        <w:numPr>
          <w:ilvl w:val="0"/>
          <w:numId w:val="2"/>
        </w:numPr>
        <w:spacing w:after="100" w:line="276"/>
      </w:pPr>
      <w:r>
        <w:rPr>
          <w:rFonts w:ascii="Calibri" w:cs="Calibri" w:eastAsia="Calibri" w:hAnsi="Calibri"/>
          <w:color w:val="1A1A1A"/>
          <w:sz w:val="21"/>
          <w:szCs w:val="21"/>
        </w:rPr>
        <w:t xml:space="preserve">Compare with the neighbours. At every timestamp, the station is compared against the stations around it. If they all moved together, it is weather. If only this one moved, it is suspect.</w:t>
      </w:r>
    </w:p>
    <w:p>
      <w:pPr>
        <w:pStyle w:val="ListParagraph"/>
        <w:numPr>
          <w:ilvl w:val="0"/>
          <w:numId w:val="2"/>
        </w:numPr>
        <w:spacing w:after="100" w:line="276"/>
      </w:pPr>
      <w:r>
        <w:rPr>
          <w:rFonts w:ascii="Calibri" w:cs="Calibri" w:eastAsia="Calibri" w:hAnsi="Calibri"/>
          <w:color w:val="1A1A1A"/>
          <w:sz w:val="21"/>
          <w:szCs w:val="21"/>
        </w:rPr>
        <w:t xml:space="preserve">Judge the size of the disagreement. Every station has its own normal amount of variation. A quiet inland site and a stormy coastal site cannot use the same limit, so each station gets its own limits, calculated from its own recent history.</w:t>
      </w:r>
    </w:p>
    <w:p>
      <w:pPr>
        <w:pStyle w:val="ListParagraph"/>
        <w:numPr>
          <w:ilvl w:val="0"/>
          <w:numId w:val="2"/>
        </w:numPr>
        <w:spacing w:after="100" w:line="276"/>
      </w:pPr>
      <w:r>
        <w:rPr>
          <w:rFonts w:ascii="Calibri" w:cs="Calibri" w:eastAsia="Calibri" w:hAnsi="Calibri"/>
          <w:color w:val="1A1A1A"/>
          <w:sz w:val="21"/>
          <w:szCs w:val="21"/>
        </w:rPr>
        <w:t xml:space="preserve">Wait before shouting. One odd reading is noise. SkyGuard requires the problem to persist for three readings in a row before it opens an alert, and it closes the alert only after six clean readings. This is what keeps false alarms down.</w:t>
      </w:r>
    </w:p>
    <w:p>
      <w:pPr>
        <w:pStyle w:val="ListParagraph"/>
        <w:numPr>
          <w:ilvl w:val="0"/>
          <w:numId w:val="2"/>
        </w:numPr>
        <w:spacing w:after="100" w:line="276"/>
      </w:pPr>
      <w:r>
        <w:rPr>
          <w:rFonts w:ascii="Calibri" w:cs="Calibri" w:eastAsia="Calibri" w:hAnsi="Calibri"/>
          <w:color w:val="1A1A1A"/>
          <w:sz w:val="21"/>
          <w:szCs w:val="21"/>
        </w:rPr>
        <w:t xml:space="preserve">Decide what to do about it. The alert is passed to three checkers and a decision-maker, who together decide whether to monitor it, recalibrate the sensor, or send someone out today.</w:t>
      </w:r>
    </w:p>
    <w:p>
      <w:pPr>
        <w:pStyle w:val="Heading1"/>
        <w:spacing w:after="140" w:before="320"/>
      </w:pPr>
      <w:r>
        <w:rPr>
          <w:rFonts w:ascii="Calibri" w:cs="Calibri" w:eastAsia="Calibri" w:hAnsi="Calibri"/>
          <w:b/>
          <w:bCs/>
          <w:color w:val="17456B"/>
          <w:sz w:val="26"/>
          <w:szCs w:val="26"/>
        </w:rPr>
        <w:t xml:space="preserve">5.  The three checkers and the decision-maker</w:t>
      </w:r>
    </w:p>
    <w:p>
      <w:pPr>
        <w:spacing w:after="120" w:line="276"/>
      </w:pPr>
      <w:r>
        <w:rPr>
          <w:rFonts w:ascii="Calibri" w:cs="Calibri" w:eastAsia="Calibri" w:hAnsi="Calibri"/>
          <w:color w:val="1A1A1A"/>
          <w:sz w:val="21"/>
          <w:szCs w:val="21"/>
        </w:rPr>
        <w:t xml:space="preserve">Rather than one big score, SkyGuard uses three independent checkers, each looking at different evidence. This is deliberate: one number cannot explain itself, but three checkers disagreeing with each other can.</w:t>
      </w:r>
    </w:p>
    <w:tbl>
      <w:tblPr>
        <w:tblW w:type="dxa" w:w="9026"/>
        <w:tblBorders>
          <w:top w:val="single" w:color="D8E1E9" w:sz="4"/>
          <w:left w:val="single" w:color="D8E1E9" w:sz="4"/>
          <w:bottom w:val="single" w:color="D8E1E9" w:sz="4"/>
          <w:right w:val="single" w:color="D8E1E9" w:sz="4"/>
          <w:insideH w:val="single" w:color="D8E1E9" w:sz="4"/>
          <w:insideV w:val="single" w:color="D8E1E9" w:sz="4"/>
        </w:tblBorders>
      </w:tblPr>
      <w:tblGrid>
        <w:gridCol w:w="2100"/>
        <w:gridCol w:w="3300"/>
        <w:gridCol w:w="3626"/>
      </w:tblGrid>
      <w:tr>
        <w:trPr>
          <w:tblHeader/>
        </w:trPr>
        <w:tc>
          <w:tcPr>
            <w:tcW w:type="dxa" w:w="2100"/>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Checker</w:t>
            </w:r>
          </w:p>
        </w:tc>
        <w:tc>
          <w:tcPr>
            <w:tcW w:type="dxa" w:w="3300"/>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What it looks at</w:t>
            </w:r>
          </w:p>
        </w:tc>
        <w:tc>
          <w:tcPr>
            <w:tcW w:type="dxa" w:w="3626"/>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The question it answers</w:t>
            </w:r>
          </w:p>
        </w:tc>
      </w:tr>
      <w:tr>
        <w:tc>
          <w:tcPr>
            <w:tcW w:type="dxa" w:w="21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Data Quality</w:t>
            </w:r>
          </w:p>
        </w:tc>
        <w:tc>
          <w:tcPr>
            <w:tcW w:type="dxa" w:w="33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How far this station has moved away from its neighbours</w:t>
            </w:r>
          </w:p>
        </w:tc>
        <w:tc>
          <w:tcPr>
            <w:tcW w:type="dxa" w:w="3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Is the reading shifted, drifting, or just noisy?</w:t>
            </w:r>
          </w:p>
        </w:tc>
      </w:tr>
      <w:tr>
        <w:tc>
          <w:tcPr>
            <w:tcW w:type="dxa" w:w="21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Hardware Health</w:t>
            </w:r>
          </w:p>
        </w:tc>
        <w:tc>
          <w:tcPr>
            <w:tcW w:type="dxa" w:w="33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Power, data logger, communication link, repeated or missing values</w:t>
            </w:r>
          </w:p>
        </w:tc>
        <w:tc>
          <w:tcPr>
            <w:tcW w:type="dxa" w:w="3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Is the equipment itself unwell?</w:t>
            </w:r>
          </w:p>
        </w:tc>
      </w:tr>
      <w:tr>
        <w:tc>
          <w:tcPr>
            <w:tcW w:type="dxa" w:w="21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Weather or Fault</w:t>
            </w:r>
          </w:p>
        </w:tc>
        <w:tc>
          <w:tcPr>
            <w:tcW w:type="dxa" w:w="33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What the neighbouring stations were doing at that moment</w:t>
            </w:r>
          </w:p>
        </w:tc>
        <w:tc>
          <w:tcPr>
            <w:tcW w:type="dxa" w:w="3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Did the region move too — is this simply weather?</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The decision-maker then works through a fixed list of questions in a fixed order and stops at the first one that applies. Broken equipment is checked first, because a dead station is a fault in any weather. Only after that does it ask whether the weather explains what happened.</w:t>
      </w:r>
    </w:p>
    <w:p>
      <w:pPr>
        <w:pStyle w:val="Heading1"/>
        <w:spacing w:after="140" w:before="320"/>
      </w:pPr>
      <w:r>
        <w:rPr>
          <w:rFonts w:ascii="Calibri" w:cs="Calibri" w:eastAsia="Calibri" w:hAnsi="Calibri"/>
          <w:b/>
          <w:bCs/>
          <w:color w:val="17456B"/>
          <w:sz w:val="26"/>
          <w:szCs w:val="26"/>
        </w:rPr>
        <w:t xml:space="preserve">6.  How it explains its decisions</w:t>
      </w:r>
    </w:p>
    <w:p>
      <w:pPr>
        <w:spacing w:after="120" w:line="276"/>
      </w:pPr>
      <w:r>
        <w:rPr>
          <w:rFonts w:ascii="Calibri" w:cs="Calibri" w:eastAsia="Calibri" w:hAnsi="Calibri"/>
          <w:color w:val="1A1A1A"/>
          <w:sz w:val="21"/>
          <w:szCs w:val="21"/>
        </w:rPr>
        <w:t xml:space="preserve">The problem statement asks for explainable reasoning, and this is where most systems say only "anomaly score: 0.87", which tells an operator nothing.</w:t>
      </w:r>
    </w:p>
    <w:p>
      <w:pPr>
        <w:spacing w:after="120" w:line="276"/>
      </w:pPr>
      <w:r>
        <w:rPr>
          <w:rFonts w:ascii="Calibri" w:cs="Calibri" w:eastAsia="Calibri" w:hAnsi="Calibri"/>
          <w:color w:val="1A1A1A"/>
          <w:sz w:val="21"/>
          <w:szCs w:val="21"/>
        </w:rPr>
        <w:t xml:space="preserve">SkyGuard shows three things for every decision, on the screen, without anyone having to read code:</w:t>
      </w:r>
    </w:p>
    <w:p>
      <w:pPr>
        <w:pStyle w:val="ListParagraph"/>
        <w:numPr>
          <w:ilvl w:val="0"/>
          <w:numId w:val="3"/>
        </w:numPr>
        <w:spacing w:after="80" w:line="276"/>
      </w:pPr>
      <w:r>
        <w:rPr>
          <w:rFonts w:ascii="Calibri" w:cs="Calibri" w:eastAsia="Calibri" w:hAnsi="Calibri"/>
          <w:color w:val="1A1A1A"/>
          <w:sz w:val="21"/>
          <w:szCs w:val="21"/>
        </w:rPr>
        <w:t xml:space="preserve">How much each of the three checkers pushed the decision — as a positive or negative amount, so you can see when one checker argued against sending a technician and won.</w:t>
      </w:r>
    </w:p>
    <w:p>
      <w:pPr>
        <w:pStyle w:val="ListParagraph"/>
        <w:numPr>
          <w:ilvl w:val="0"/>
          <w:numId w:val="3"/>
        </w:numPr>
        <w:spacing w:after="80" w:line="276"/>
      </w:pPr>
      <w:r>
        <w:rPr>
          <w:rFonts w:ascii="Calibri" w:cs="Calibri" w:eastAsia="Calibri" w:hAnsi="Calibri"/>
          <w:color w:val="1A1A1A"/>
          <w:sz w:val="21"/>
          <w:szCs w:val="21"/>
        </w:rPr>
        <w:t xml:space="preserve">What the answer would have been without each checker. For example: "if the hardware check is ignored, this becomes recalibrate instead of visit."</w:t>
      </w:r>
    </w:p>
    <w:p>
      <w:pPr>
        <w:pStyle w:val="ListParagraph"/>
        <w:numPr>
          <w:ilvl w:val="0"/>
          <w:numId w:val="3"/>
        </w:numPr>
        <w:spacing w:after="80" w:line="276"/>
      </w:pPr>
      <w:r>
        <w:rPr>
          <w:rFonts w:ascii="Calibri" w:cs="Calibri" w:eastAsia="Calibri" w:hAnsi="Calibri"/>
          <w:color w:val="1A1A1A"/>
          <w:sz w:val="21"/>
          <w:szCs w:val="21"/>
        </w:rPr>
        <w:t xml:space="preserve">The full list of questions the decision-maker asked and the answer it got for each, including the questions where it honestly could not tell.</w:t>
      </w:r>
    </w:p>
    <w:p>
      <w:pPr>
        <w:spacing w:after="120" w:line="276"/>
      </w:pPr>
      <w:r>
        <w:rPr>
          <w:rFonts w:ascii="Calibri" w:cs="Calibri" w:eastAsia="Calibri" w:hAnsi="Calibri"/>
          <w:color w:val="1A1A1A"/>
          <w:sz w:val="21"/>
          <w:szCs w:val="21"/>
        </w:rPr>
        <w:t xml:space="preserve">An operator can therefore challenge any decision and see exactly why it was made.</w:t>
      </w:r>
    </w:p>
    <w:p>
      <w:pPr>
        <w:pStyle w:val="Heading1"/>
        <w:spacing w:after="140" w:before="320"/>
      </w:pPr>
      <w:r>
        <w:rPr>
          <w:rFonts w:ascii="Calibri" w:cs="Calibri" w:eastAsia="Calibri" w:hAnsi="Calibri"/>
          <w:b/>
          <w:bCs/>
          <w:color w:val="17456B"/>
          <w:sz w:val="26"/>
          <w:szCs w:val="26"/>
        </w:rPr>
        <w:t xml:space="preserve">7.  Answering the problem statement point by point</w:t>
      </w:r>
    </w:p>
    <w:tbl>
      <w:tblPr>
        <w:tblW w:type="dxa" w:w="9026"/>
        <w:tblBorders>
          <w:top w:val="single" w:color="D8E1E9" w:sz="4"/>
          <w:left w:val="single" w:color="D8E1E9" w:sz="4"/>
          <w:bottom w:val="single" w:color="D8E1E9" w:sz="4"/>
          <w:right w:val="single" w:color="D8E1E9" w:sz="4"/>
          <w:insideH w:val="single" w:color="D8E1E9" w:sz="4"/>
          <w:insideV w:val="single" w:color="D8E1E9" w:sz="4"/>
        </w:tblBorders>
      </w:tblPr>
      <w:tblGrid>
        <w:gridCol w:w="3000"/>
        <w:gridCol w:w="4626"/>
        <w:gridCol w:w="1400"/>
      </w:tblGrid>
      <w:tr>
        <w:trPr>
          <w:tblHeader/>
        </w:trPr>
        <w:tc>
          <w:tcPr>
            <w:tcW w:type="dxa" w:w="3000"/>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What was asked</w:t>
            </w:r>
          </w:p>
        </w:tc>
        <w:tc>
          <w:tcPr>
            <w:tcW w:type="dxa" w:w="4626"/>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What SkyGuard does</w:t>
            </w:r>
          </w:p>
        </w:tc>
        <w:tc>
          <w:tcPr>
            <w:tcW w:type="dxa" w:w="1400"/>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Status</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Detect anomalies in real time</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Every reading is checked as it arrives and the dashboard updates live.</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Working</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Identify sensor faults, spikes, frozen values, communication errors</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Each of these has its own signature and is named separately, not lumped into one alarm.</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Working</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Learn normal temporal and seasonal patterns</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Each station learns its own hour-by-hour normal behaviour and is judged against it.</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Working</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Multivariate consistency analysis</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Temperature, pressure and humidity are checked against each other using physics, so a single failed sensor does not make all three look broken.</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Working</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Confidence scores and explainable reasoning</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Every decision shows each checker's contribution, the what-if without it, and the full question trail.</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Working</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Predict sensor degradation and maintenance needs</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Slow drift is reported with its size and rate, so an engineer can see a sensor going bad before it fails.</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Working</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Suggest corrected values (optional)</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The size of the offset is reported, but the original record is never rewritten — an observation record must stay as the instrument reported it.</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By choice</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Explainable AI (SHAP) — suggested technology</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The contribution of each checker is calculated exactly, using the same mathematical idea SHAP is built on. A second, deeper layer using SHAP over a learned model is designed and drawn in our diagrams.</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Part built</w:t>
            </w:r>
          </w:p>
        </w:tc>
      </w:tr>
      <w:tr>
        <w:tc>
          <w:tcPr>
            <w:tcW w:type="dxa" w:w="30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Edge AI on ESP32 — suggested technology</w:t>
            </w:r>
          </w:p>
        </w:tc>
        <w:tc>
          <w:tcPr>
            <w:tcW w:type="dxa" w:w="46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An ESP32 program runs the first level of checking on the station itself and sends suspect readings immediately instead of waiting. Tested in a hardware simulator, not on a physical board yet.</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Simulated</w:t>
            </w:r>
          </w:p>
        </w:tc>
      </w:tr>
    </w:tbl>
    <w:p>
      <w:pPr>
        <w:pStyle w:val="Heading1"/>
        <w:spacing w:after="140" w:before="320"/>
      </w:pPr>
      <w:r>
        <w:rPr>
          <w:rFonts w:ascii="Calibri" w:cs="Calibri" w:eastAsia="Calibri" w:hAnsi="Calibri"/>
          <w:b/>
          <w:bCs/>
          <w:color w:val="17456B"/>
          <w:sz w:val="26"/>
          <w:szCs w:val="26"/>
        </w:rPr>
        <w:t xml:space="preserve">8.  What the operator actually sees</w:t>
      </w:r>
    </w:p>
    <w:tbl>
      <w:tblPr>
        <w:tblW w:type="dxa" w:w="9026"/>
        <w:tblBorders>
          <w:top w:val="single" w:color="D8E1E9" w:sz="4"/>
          <w:left w:val="single" w:color="D8E1E9" w:sz="4"/>
          <w:bottom w:val="single" w:color="D8E1E9" w:sz="4"/>
          <w:right w:val="single" w:color="D8E1E9" w:sz="4"/>
          <w:insideH w:val="single" w:color="D8E1E9" w:sz="4"/>
          <w:insideV w:val="single" w:color="D8E1E9" w:sz="4"/>
        </w:tblBorders>
      </w:tblPr>
      <w:tblGrid>
        <w:gridCol w:w="2600"/>
        <w:gridCol w:w="6426"/>
      </w:tblGrid>
      <w:tr>
        <w:trPr>
          <w:tblHeader/>
        </w:trPr>
        <w:tc>
          <w:tcPr>
            <w:tcW w:type="dxa" w:w="2600"/>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Output asked for</w:t>
            </w:r>
          </w:p>
        </w:tc>
        <w:tc>
          <w:tcPr>
            <w:tcW w:type="dxa" w:w="6426"/>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Where it appears</w:t>
            </w:r>
          </w:p>
        </w:tc>
      </w:tr>
      <w:tr>
        <w:tc>
          <w:tcPr>
            <w:tcW w:type="dxa" w:w="26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Real-time alerts</w:t>
            </w:r>
          </w:p>
        </w:tc>
        <w:tc>
          <w:tcPr>
            <w:tcW w:type="dxa" w:w="64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A live map of the whole network, with flagged stations marked as they happen.</w:t>
            </w:r>
          </w:p>
        </w:tc>
      </w:tr>
      <w:tr>
        <w:tc>
          <w:tcPr>
            <w:tcW w:type="dxa" w:w="26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Severity and confidence</w:t>
            </w:r>
          </w:p>
        </w:tc>
        <w:tc>
          <w:tcPr>
            <w:tcW w:type="dxa" w:w="64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Each alert is graded — watch, warning or critical — with the confidence shown beside it.</w:t>
            </w:r>
          </w:p>
        </w:tc>
      </w:tr>
      <w:tr>
        <w:tc>
          <w:tcPr>
            <w:tcW w:type="dxa" w:w="26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Root-cause classification</w:t>
            </w:r>
          </w:p>
        </w:tc>
        <w:tc>
          <w:tcPr>
            <w:tcW w:type="dxa" w:w="64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The alert names the likely fault: drift, offset, frozen reading, spike or dropout.</w:t>
            </w:r>
          </w:p>
        </w:tc>
      </w:tr>
      <w:tr>
        <w:tc>
          <w:tcPr>
            <w:tcW w:type="dxa" w:w="26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Visualisation dashboard</w:t>
            </w:r>
          </w:p>
        </w:tc>
        <w:tc>
          <w:tcPr>
            <w:tcW w:type="dxa" w:w="64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Network map, station history charts, and a maintenance board listing what needs attention.</w:t>
            </w:r>
          </w:p>
        </w:tc>
      </w:tr>
      <w:tr>
        <w:tc>
          <w:tcPr>
            <w:tcW w:type="dxa" w:w="26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Sensor health status</w:t>
            </w:r>
          </w:p>
        </w:tc>
        <w:tc>
          <w:tcPr>
            <w:tcW w:type="dxa" w:w="64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A running health state per station, kept separately from individual alerts.</w:t>
            </w:r>
          </w:p>
        </w:tc>
      </w:tr>
      <w:tr>
        <w:tc>
          <w:tcPr>
            <w:tcW w:type="dxa" w:w="26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Recommended action</w:t>
            </w:r>
          </w:p>
        </w:tc>
        <w:tc>
          <w:tcPr>
            <w:tcW w:type="dxa" w:w="64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One of four outcomes: monitor, weather event (no visit needed), recalibrate, or inspect today.</w:t>
            </w:r>
          </w:p>
        </w:tc>
      </w:tr>
    </w:tbl>
    <w:p>
      <w:pPr>
        <w:pStyle w:val="Heading1"/>
        <w:spacing w:after="140" w:before="320"/>
      </w:pPr>
      <w:r>
        <w:rPr>
          <w:rFonts w:ascii="Calibri" w:cs="Calibri" w:eastAsia="Calibri" w:hAnsi="Calibri"/>
          <w:b/>
          <w:bCs/>
          <w:color w:val="17456B"/>
          <w:sz w:val="26"/>
          <w:szCs w:val="26"/>
        </w:rPr>
        <w:t xml:space="preserve">9.  Results, stated honestly</w:t>
      </w:r>
    </w:p>
    <w:p>
      <w:pPr>
        <w:spacing w:after="120" w:line="276"/>
      </w:pPr>
      <w:r>
        <w:rPr>
          <w:rFonts w:ascii="Calibri" w:cs="Calibri" w:eastAsia="Calibri" w:hAnsi="Calibri"/>
          <w:color w:val="1A1A1A"/>
          <w:sz w:val="21"/>
          <w:szCs w:val="21"/>
        </w:rPr>
        <w:t xml:space="preserve">We generated a full 344-station network and deliberately broke 28 of the stations in known ways. Because we know exactly which ones we broke, the accuracy figures below are facts, not estimates.</w:t>
      </w:r>
    </w:p>
    <w:tbl>
      <w:tblPr>
        <w:tblW w:type="dxa" w:w="9026"/>
        <w:tblBorders>
          <w:top w:val="single" w:color="D8E1E9" w:sz="4"/>
          <w:left w:val="single" w:color="D8E1E9" w:sz="4"/>
          <w:bottom w:val="single" w:color="D8E1E9" w:sz="4"/>
          <w:right w:val="single" w:color="D8E1E9" w:sz="4"/>
          <w:insideH w:val="single" w:color="D8E1E9" w:sz="4"/>
          <w:insideV w:val="single" w:color="D8E1E9" w:sz="4"/>
        </w:tblBorders>
      </w:tblPr>
      <w:tblGrid>
        <w:gridCol w:w="3400"/>
        <w:gridCol w:w="1400"/>
        <w:gridCol w:w="4226"/>
      </w:tblGrid>
      <w:tr>
        <w:trPr>
          <w:tblHeader/>
        </w:trPr>
        <w:tc>
          <w:tcPr>
            <w:tcW w:type="dxa" w:w="3400"/>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Measure</w:t>
            </w:r>
          </w:p>
        </w:tc>
        <w:tc>
          <w:tcPr>
            <w:tcW w:type="dxa" w:w="1400"/>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Result</w:t>
            </w:r>
          </w:p>
        </w:tc>
        <w:tc>
          <w:tcPr>
            <w:tcW w:type="dxa" w:w="4226"/>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What it means</w:t>
            </w:r>
          </w:p>
        </w:tc>
      </w:tr>
      <w:tr>
        <w:tc>
          <w:tcPr>
            <w:tcW w:type="dxa" w:w="34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Faults correctly found</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57%</w:t>
            </w:r>
          </w:p>
        </w:tc>
        <w:tc>
          <w:tcPr>
            <w:tcW w:type="dxa" w:w="42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Of the 28 broken stations, we found this share. Rising to 72% if stations that went completely silent are excluded — a silent station sends nothing to compare.</w:t>
            </w:r>
          </w:p>
        </w:tc>
      </w:tr>
      <w:tr>
        <w:tc>
          <w:tcPr>
            <w:tcW w:type="dxa" w:w="34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Alerts that were genuine</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38%</w:t>
            </w:r>
          </w:p>
        </w:tc>
        <w:tc>
          <w:tcPr>
            <w:tcW w:type="dxa" w:w="42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Honest and not yet good enough. We chose to publish the real number rather than a flattering one.</w:t>
            </w:r>
          </w:p>
        </w:tc>
      </w:tr>
      <w:tr>
        <w:tc>
          <w:tcPr>
            <w:tcW w:type="dxa" w:w="34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"This is only weather" calls</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89% correct</w:t>
            </w:r>
          </w:p>
        </w:tc>
        <w:tc>
          <w:tcPr>
            <w:tcW w:type="dxa" w:w="42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When the system said not to send anyone because the region moved together, it was right 8 times out of 9.</w:t>
            </w:r>
          </w:p>
        </w:tc>
      </w:tr>
      <w:tr>
        <w:tc>
          <w:tcPr>
            <w:tcW w:type="dxa" w:w="34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False alarms avoided</w:t>
            </w:r>
          </w:p>
        </w:tc>
        <w:tc>
          <w:tcPr>
            <w:tcW w:type="dxa" w:w="1400"/>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17%</w:t>
            </w:r>
          </w:p>
        </w:tc>
        <w:tc>
          <w:tcPr>
            <w:tcW w:type="dxa" w:w="42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The weather check removed nearly a fifth of what would otherwise have been wasted technician visits.</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b w:val="false"/>
          <w:bCs w:val="false"/>
          <w:i w:val="false"/>
          <w:iCs w:val="false"/>
          <w:color w:val="1A1A1A"/>
          <w:sz w:val="21"/>
          <w:szCs w:val="21"/>
        </w:rPr>
        <w:t xml:space="preserve">We also chose to make the faults </w:t>
      </w:r>
      <w:r>
        <w:rPr>
          <w:rFonts w:ascii="Calibri" w:cs="Calibri" w:eastAsia="Calibri" w:hAnsi="Calibri"/>
          <w:b/>
          <w:bCs/>
          <w:i w:val="false"/>
          <w:iCs w:val="false"/>
          <w:color w:val="1A1A1A"/>
          <w:sz w:val="21"/>
          <w:szCs w:val="21"/>
        </w:rPr>
        <w:t xml:space="preserve">harder than realistic</w:t>
      </w:r>
      <w:r>
        <w:rPr>
          <w:rFonts w:ascii="Calibri" w:cs="Calibri" w:eastAsia="Calibri" w:hAnsi="Calibri"/>
          <w:b w:val="false"/>
          <w:bCs w:val="false"/>
          <w:i w:val="false"/>
          <w:iCs w:val="false"/>
          <w:color w:val="1A1A1A"/>
          <w:sz w:val="21"/>
          <w:szCs w:val="21"/>
        </w:rPr>
        <w:t xml:space="preserve"> — small enough that a one-month record can barely support finding them. An easier test would have produced better-looking numbers and proved less.</w:t>
      </w:r>
    </w:p>
    <w:p>
      <w:pPr>
        <w:pStyle w:val="Heading1"/>
        <w:spacing w:after="140" w:before="320"/>
      </w:pPr>
      <w:r>
        <w:rPr>
          <w:rFonts w:ascii="Calibri" w:cs="Calibri" w:eastAsia="Calibri" w:hAnsi="Calibri"/>
          <w:b/>
          <w:bCs/>
          <w:color w:val="17456B"/>
          <w:sz w:val="26"/>
          <w:szCs w:val="26"/>
        </w:rPr>
        <w:t xml:space="preserve">10.  What we do not claim</w:t>
      </w:r>
    </w:p>
    <w:p>
      <w:pPr>
        <w:spacing w:after="120" w:line="276"/>
      </w:pPr>
      <w:r>
        <w:rPr>
          <w:rFonts w:ascii="Calibri" w:cs="Calibri" w:eastAsia="Calibri" w:hAnsi="Calibri"/>
          <w:color w:val="1A1A1A"/>
          <w:sz w:val="21"/>
          <w:szCs w:val="21"/>
        </w:rPr>
        <w:t xml:space="preserve">Saying this ourselves is deliberate. Every item here is written into our technical documents as well.</w:t>
      </w:r>
    </w:p>
    <w:p>
      <w:pPr>
        <w:pStyle w:val="ListParagraph"/>
        <w:numPr>
          <w:ilvl w:val="0"/>
          <w:numId w:val="3"/>
        </w:numPr>
        <w:spacing w:after="80" w:line="276"/>
      </w:pPr>
      <w:r>
        <w:rPr>
          <w:rFonts w:ascii="Calibri" w:cs="Calibri" w:eastAsia="Calibri" w:hAnsi="Calibri"/>
          <w:color w:val="1A1A1A"/>
          <w:sz w:val="21"/>
          <w:szCs w:val="21"/>
        </w:rPr>
        <w:t xml:space="preserve">The readings are generated, not live IMD data. Station locations are real IMD sites, but no labelled list of real AWS faults is published anywhere, so a generated network is the only way to state accuracy as a fact. What is being demonstrated is the system that judges the readings.</w:t>
      </w:r>
    </w:p>
    <w:p>
      <w:pPr>
        <w:pStyle w:val="ListParagraph"/>
        <w:numPr>
          <w:ilvl w:val="0"/>
          <w:numId w:val="3"/>
        </w:numPr>
        <w:spacing w:after="80" w:line="276"/>
      </w:pPr>
      <w:r>
        <w:rPr>
          <w:rFonts w:ascii="Calibri" w:cs="Calibri" w:eastAsia="Calibri" w:hAnsi="Calibri"/>
          <w:color w:val="1A1A1A"/>
          <w:sz w:val="21"/>
          <w:szCs w:val="21"/>
        </w:rPr>
        <w:t xml:space="preserve">A station with fewer than three usable neighbours cannot be judged this way. We label those stations "cannot judge" rather than guessing — visible on the Andaman &amp; Nicobar islands.</w:t>
      </w:r>
    </w:p>
    <w:p>
      <w:pPr>
        <w:pStyle w:val="ListParagraph"/>
        <w:numPr>
          <w:ilvl w:val="0"/>
          <w:numId w:val="3"/>
        </w:numPr>
        <w:spacing w:after="80" w:line="276"/>
      </w:pPr>
      <w:r>
        <w:rPr>
          <w:rFonts w:ascii="Calibri" w:cs="Calibri" w:eastAsia="Calibri" w:hAnsi="Calibri"/>
          <w:color w:val="1A1A1A"/>
          <w:sz w:val="21"/>
          <w:szCs w:val="21"/>
        </w:rPr>
        <w:t xml:space="preserve">The ESP32 program has been run in a hardware simulator over a real internet connection, but never on a physical board.</w:t>
      </w:r>
    </w:p>
    <w:p>
      <w:pPr>
        <w:pStyle w:val="ListParagraph"/>
        <w:numPr>
          <w:ilvl w:val="0"/>
          <w:numId w:val="3"/>
        </w:numPr>
        <w:spacing w:after="80" w:line="276"/>
      </w:pPr>
      <w:r>
        <w:rPr>
          <w:rFonts w:ascii="Calibri" w:cs="Calibri" w:eastAsia="Calibri" w:hAnsi="Calibri"/>
          <w:color w:val="1A1A1A"/>
          <w:sz w:val="21"/>
          <w:szCs w:val="21"/>
        </w:rPr>
        <w:t xml:space="preserve">The explanation follows a fixed set of questions. It is an honest account of the rules, not an AI that decides what to investigate next. That next step is designed and not yet built.</w:t>
      </w:r>
    </w:p>
    <w:p>
      <w:pPr>
        <w:pStyle w:val="Heading1"/>
        <w:spacing w:after="140" w:before="320"/>
      </w:pPr>
      <w:r>
        <w:rPr>
          <w:rFonts w:ascii="Calibri" w:cs="Calibri" w:eastAsia="Calibri" w:hAnsi="Calibri"/>
          <w:b/>
          <w:bCs/>
          <w:color w:val="17456B"/>
          <w:sz w:val="26"/>
          <w:szCs w:val="26"/>
        </w:rPr>
        <w:t xml:space="preserve">11.  Why this is different from a normal quality-check tool</w:t>
      </w:r>
    </w:p>
    <w:p>
      <w:pPr>
        <w:pStyle w:val="ListParagraph"/>
        <w:numPr>
          <w:ilvl w:val="0"/>
          <w:numId w:val="3"/>
        </w:numPr>
        <w:spacing w:after="80" w:line="276"/>
      </w:pPr>
      <w:r>
        <w:rPr>
          <w:rFonts w:ascii="Calibri" w:cs="Calibri" w:eastAsia="Calibri" w:hAnsi="Calibri"/>
          <w:color w:val="1A1A1A"/>
          <w:sz w:val="21"/>
          <w:szCs w:val="21"/>
        </w:rPr>
        <w:t xml:space="preserve">It tells you when NOT to send the van. Most systems only raise alarms. Cancelling an unnecessary visit is the part that saves an actual budget.</w:t>
      </w:r>
    </w:p>
    <w:p>
      <w:pPr>
        <w:pStyle w:val="ListParagraph"/>
        <w:numPr>
          <w:ilvl w:val="0"/>
          <w:numId w:val="3"/>
        </w:numPr>
        <w:spacing w:after="80" w:line="276"/>
      </w:pPr>
      <w:r>
        <w:rPr>
          <w:rFonts w:ascii="Calibri" w:cs="Calibri" w:eastAsia="Calibri" w:hAnsi="Calibri"/>
          <w:color w:val="1A1A1A"/>
          <w:sz w:val="21"/>
          <w:szCs w:val="21"/>
        </w:rPr>
        <w:t xml:space="preserve">It admits where it cannot see. Stations without enough neighbours are reported as unjudgeable instead of being quietly given a score.</w:t>
      </w:r>
    </w:p>
    <w:p>
      <w:pPr>
        <w:pStyle w:val="ListParagraph"/>
        <w:numPr>
          <w:ilvl w:val="0"/>
          <w:numId w:val="3"/>
        </w:numPr>
        <w:spacing w:after="80" w:line="276"/>
      </w:pPr>
      <w:r>
        <w:rPr>
          <w:rFonts w:ascii="Calibri" w:cs="Calibri" w:eastAsia="Calibri" w:hAnsi="Calibri"/>
          <w:color w:val="1A1A1A"/>
          <w:sz w:val="21"/>
          <w:szCs w:val="21"/>
        </w:rPr>
        <w:t xml:space="preserve">It names the fault, not just the fact. "Drifting by 2 °C over three weeks" is a work order; "anomaly detected" is not.</w:t>
      </w:r>
    </w:p>
    <w:p>
      <w:pPr>
        <w:pStyle w:val="ListParagraph"/>
        <w:numPr>
          <w:ilvl w:val="0"/>
          <w:numId w:val="3"/>
        </w:numPr>
        <w:spacing w:after="80" w:line="276"/>
      </w:pPr>
      <w:r>
        <w:rPr>
          <w:rFonts w:ascii="Calibri" w:cs="Calibri" w:eastAsia="Calibri" w:hAnsi="Calibri"/>
          <w:color w:val="1A1A1A"/>
          <w:sz w:val="21"/>
          <w:szCs w:val="21"/>
        </w:rPr>
        <w:t xml:space="preserve">Nothing is thrown away. Even a physically impossible reading is kept and stored with its warning attached, because deleting it destroys the evidence of how the fault behaved.</w:t>
      </w:r>
    </w:p>
    <w:p>
      <w:pPr>
        <w:pStyle w:val="ListParagraph"/>
        <w:numPr>
          <w:ilvl w:val="0"/>
          <w:numId w:val="3"/>
        </w:numPr>
        <w:spacing w:after="80" w:line="276"/>
      </w:pPr>
      <w:r>
        <w:rPr>
          <w:rFonts w:ascii="Calibri" w:cs="Calibri" w:eastAsia="Calibri" w:hAnsi="Calibri"/>
          <w:color w:val="1A1A1A"/>
          <w:sz w:val="21"/>
          <w:szCs w:val="21"/>
        </w:rPr>
        <w:t xml:space="preserve">One instrument, one work order. Because temperature, pressure and humidity are linked by physics, one broken sensor can make two others look broken. SkyGuard reports the one to replace.</w:t>
      </w:r>
    </w:p>
    <w:p>
      <w:pPr>
        <w:pStyle w:val="Heading1"/>
        <w:spacing w:after="140" w:before="320"/>
      </w:pPr>
      <w:r>
        <w:rPr>
          <w:rFonts w:ascii="Calibri" w:cs="Calibri" w:eastAsia="Calibri" w:hAnsi="Calibri"/>
          <w:b/>
          <w:bCs/>
          <w:color w:val="17456B"/>
          <w:sz w:val="26"/>
          <w:szCs w:val="26"/>
        </w:rPr>
        <w:t xml:space="preserve">12.  Where to see it</w:t>
      </w:r>
    </w:p>
    <w:tbl>
      <w:tblPr>
        <w:tblW w:type="dxa" w:w="9026"/>
        <w:tblBorders>
          <w:top w:val="single" w:color="D8E1E9" w:sz="4"/>
          <w:left w:val="single" w:color="D8E1E9" w:sz="4"/>
          <w:bottom w:val="single" w:color="D8E1E9" w:sz="4"/>
          <w:right w:val="single" w:color="D8E1E9" w:sz="4"/>
          <w:insideH w:val="single" w:color="D8E1E9" w:sz="4"/>
          <w:insideV w:val="single" w:color="D8E1E9" w:sz="4"/>
        </w:tblBorders>
      </w:tblPr>
      <w:tblGrid>
        <w:gridCol w:w="2200"/>
        <w:gridCol w:w="6826"/>
      </w:tblGrid>
      <w:tr>
        <w:trPr>
          <w:tblHeader/>
        </w:trPr>
        <w:tc>
          <w:tcPr>
            <w:tcW w:type="dxa" w:w="2200"/>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Item</w:t>
            </w:r>
          </w:p>
        </w:tc>
        <w:tc>
          <w:tcPr>
            <w:tcW w:type="dxa" w:w="6826"/>
            <w:shd w:fill="EEF3F7" w:color="auto" w:val="clear"/>
            <w:tcMar>
              <w:top w:type="dxa" w:w="90"/>
              <w:left w:type="dxa" w:w="130"/>
              <w:bottom w:type="dxa" w:w="90"/>
              <w:right w:type="dxa" w:w="130"/>
            </w:tcMar>
          </w:tcPr>
          <w:p>
            <w:pPr>
              <w:spacing w:after="0" w:line="264"/>
            </w:pPr>
            <w:r>
              <w:rPr>
                <w:rFonts w:ascii="Calibri" w:cs="Calibri" w:eastAsia="Calibri" w:hAnsi="Calibri"/>
                <w:b/>
                <w:bCs/>
                <w:color w:val="17456B"/>
                <w:sz w:val="18"/>
                <w:szCs w:val="18"/>
              </w:rPr>
              <w:t xml:space="preserve">Where to find it</w:t>
            </w:r>
          </w:p>
        </w:tc>
      </w:tr>
      <w:tr>
        <w:tc>
          <w:tcPr>
            <w:tcW w:type="dxa" w:w="22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Live system</w:t>
            </w:r>
          </w:p>
        </w:tc>
        <w:tc>
          <w:tcPr>
            <w:tcW w:type="dxa" w:w="68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huggingface.co/spaces/Dev-66/skyguard-api — public, opens in a browser, no installation.</w:t>
            </w:r>
          </w:p>
        </w:tc>
      </w:tr>
      <w:tr>
        <w:tc>
          <w:tcPr>
            <w:tcW w:type="dxa" w:w="22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Source code</w:t>
            </w:r>
          </w:p>
        </w:tc>
        <w:tc>
          <w:tcPr>
            <w:tcW w:type="dxa" w:w="68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github.com/Devansh-66/skyguard</w:t>
            </w:r>
          </w:p>
        </w:tc>
      </w:tr>
      <w:tr>
        <w:tc>
          <w:tcPr>
            <w:tcW w:type="dxa" w:w="2200"/>
            <w:tcMar>
              <w:top w:type="dxa" w:w="90"/>
              <w:left w:type="dxa" w:w="130"/>
              <w:bottom w:type="dxa" w:w="90"/>
              <w:right w:type="dxa" w:w="130"/>
            </w:tcMar>
          </w:tcPr>
          <w:p>
            <w:pPr>
              <w:spacing w:after="0" w:line="264"/>
            </w:pPr>
            <w:r>
              <w:rPr>
                <w:rFonts w:ascii="Calibri" w:cs="Calibri" w:eastAsia="Calibri" w:hAnsi="Calibri"/>
                <w:b/>
                <w:bCs/>
                <w:color w:val="1A1A1A"/>
                <w:sz w:val="20"/>
                <w:szCs w:val="20"/>
              </w:rPr>
              <w:t xml:space="preserve">Detailed documents</w:t>
            </w:r>
          </w:p>
        </w:tc>
        <w:tc>
          <w:tcPr>
            <w:tcW w:type="dxa" w:w="6826"/>
            <w:tcMar>
              <w:top w:type="dxa" w:w="90"/>
              <w:left w:type="dxa" w:w="130"/>
              <w:bottom w:type="dxa" w:w="90"/>
              <w:right w:type="dxa" w:w="130"/>
            </w:tcMar>
          </w:tcPr>
          <w:p>
            <w:pPr>
              <w:spacing w:after="0" w:line="264"/>
            </w:pPr>
            <w:r>
              <w:rPr>
                <w:rFonts w:ascii="Calibri" w:cs="Calibri" w:eastAsia="Calibri" w:hAnsi="Calibri"/>
                <w:color w:val="1A1A1A"/>
                <w:sz w:val="20"/>
                <w:szCs w:val="20"/>
              </w:rPr>
              <w:t xml:space="preserve">Two technical documents accompany this one: an as-built report with the full mathematics and worked examples, and a design blueprint with the reasoning and the system diagrams.</w:t>
            </w:r>
          </w:p>
        </w:tc>
      </w:tr>
    </w:tbl>
    <w:p>
      <w:pPr>
        <w:spacing w:after="20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5A6873"/>
          <w:sz w:val="17"/>
          <w:szCs w:val="17"/>
        </w:rPr>
        <w:t xml:space="preserve">Prepared by Team SkyGuard  |  6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SkyGuard — Project Overview for Screening</dc:title>
  <dc:creator>Team SkyGuard</dc:creator>
  <dc:description>Plain-language project overview mapped to problem statement PS26073.</dc:description>
  <cp:lastModifiedBy>Un-named</cp:lastModifiedBy>
  <cp:revision>1</cp:revision>
  <dcterms:created xsi:type="dcterms:W3CDTF">2026-09-06T17:17:54.165Z</dcterms:created>
  <dcterms:modified xsi:type="dcterms:W3CDTF">2026-09-06T17:17:54.167Z</dcterms:modified>
</cp:coreProperties>
</file>

<file path=docProps/custom.xml><?xml version="1.0" encoding="utf-8"?>
<Properties xmlns="http://schemas.openxmlformats.org/officeDocument/2006/custom-properties" xmlns:vt="http://schemas.openxmlformats.org/officeDocument/2006/docPropsVTypes"/>
</file>