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B4B8A"/>
          <w:sz w:val="88"/>
          <w:szCs w:val="88"/>
        </w:rPr>
        <w:t xml:space="preserve">AURA</w:t>
      </w:r>
    </w:p>
    <w:p>
      <w:pPr>
        <w:spacing w:after="220"/>
        <w:jc w:val="center"/>
      </w:pPr>
      <w:r>
        <w:rPr>
          <w:i/>
          <w:iCs/>
          <w:color w:val="6B6B76"/>
          <w:sz w:val="30"/>
          <w:szCs w:val="30"/>
        </w:rPr>
        <w:t xml:space="preserve">Illustrated UI/UX Documentation</w:t>
      </w:r>
    </w:p>
    <w:p>
      <w:pPr>
        <w:spacing w:before="400"/>
        <w:jc w:val="center"/>
      </w:pPr>
      <w:r>
        <w:rPr>
          <w:color w:val="1F1B2E"/>
          <w:sz w:val="25"/>
          <w:szCs w:val="25"/>
        </w:rPr>
        <w:t xml:space="preserve">How the app should look and function — with visual mockups</w:t>
      </w:r>
    </w:p>
    <w:p>
      <w:pPr>
        <w:spacing w:before="120"/>
        <w:jc w:val="center"/>
      </w:pPr>
      <w:r>
        <w:rPr>
          <w:color w:val="6B6B76"/>
          <w:sz w:val="22"/>
          <w:szCs w:val="22"/>
        </w:rPr>
        <w:t xml:space="preserve">MVP Scope: Mail · Calendar · Time · iOS</w:t>
      </w:r>
    </w:p>
    <w:p>
      <w:pPr>
        <w:spacing w:after="80" w:before="120"/>
        <w:jc w:val="center"/>
      </w:pPr>
      <w:r>
        <w:drawing>
          <wp:inline distT="0" distB="0" distL="0" distR="0">
            <wp:extent cx="22860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color w:val="6B6B76"/>
          <w:sz w:val="20"/>
          <w:szCs w:val="20"/>
        </w:rPr>
        <w:t xml:space="preserve">Version 1.0 · September 2026</w:t>
      </w:r>
    </w:p>
    <w:p>
      <w:r>
        <w:br w:type="page"/>
      </w:r>
    </w:p>
    <w:p>
      <w:pPr>
        <w:pStyle w:val="Heading1"/>
        <w:spacing w:after="240" w:before="48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1. How to Use This Document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2. Design Language at a Glance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3. The App Shell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4. Onboarding Flow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   4.1 Welcome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   4.2 Connect Mail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   4.3 First Value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5. The Today Screen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6. Inbox — Message List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7. Inbox — Reply Drafting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8. Settings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9. Lock Screen Widget (illustrated)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10. Full Journey Map: A Day With Aura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11. Interaction Rules Recap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12. Handoff Notes for Design &amp; Engineering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t xml:space="preserve">1. How to Use This Document</w:t>
      </w:r>
    </w:p>
    <w:p>
      <w:pPr>
        <w:spacing w:after="160" w:line="300"/>
      </w:pPr>
      <w:r>
        <w:t xml:space="preserve">This document illustrates every core screen of the Aura MVP (Mail, Calendar, and Time modules) with high-fidelity mockups, alongside the exact functional behavior behind each screen. It is meant to sit next to the Aura UI/UX &amp; Build Documentation: that document defines the design tokens and technical implementation in detail; this one shows what the tokens actually look like once assembled into real screens, so nothing is left to interpretation between design and engineering.</w:t>
      </w:r>
    </w:p>
    <w:p>
      <w:pPr>
        <w:spacing w:after="160" w:line="300"/>
      </w:pPr>
      <w:r>
        <w:t xml:space="preserve">Mockups are shown at iPhone screen proportions (390 × 844 pt, the iPhone 14/15 logical size) and use the color and type system defined in the design tokens: Aura Violet (#5B4B8A) as the single accent color, soft off-white surfaces, and no imagery or gamified elements — consistent with the calm, competent, discreet brand personality.</w:t>
      </w:r>
    </w:p>
    <w:p>
      <w:pPr>
        <w:pStyle w:val="Heading1"/>
        <w:spacing w:after="240" w:before="480"/>
      </w:pPr>
      <w:r>
        <w:t xml:space="preserve">2. Design Language at a Glance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One accent color (violet) used sparingly — for the active tab, primary buttons, and the left border of any AI-generated content.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AI-generated content always lives in a distinct tinted card labelled "Aura suggests" — visible in nearly every screen — so the user always knows what Aura wrote versus what a human wrote.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Numbers are the hero: the wake-up time, due-date badges, and time-slot chips are the most visually prominent elements on any screen, because precise, confident numbers are Aura's core value proposition.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Cards over lists: related information is grouped into soft, bordered cards (20pt radius) rather than dense flat lists, reinforcing the "calm assistant" feel over a "busy dashboard" feel.</w:t>
      </w:r>
    </w:p>
    <w:p>
      <w:pPr>
        <w:pStyle w:val="Heading1"/>
        <w:spacing w:after="240" w:before="480"/>
      </w:pPr>
      <w:r>
        <w:t xml:space="preserve">3. The App Shell</w:t>
      </w:r>
    </w:p>
    <w:p>
      <w:pPr>
        <w:spacing w:after="160" w:line="300"/>
      </w:pPr>
      <w:r>
        <w:t xml:space="preserve">The MVP uses a simple two-tab bottom bar: Today and Inbox. A settings gear sits in the top-right corner of both tabs. There is no side navigation rail in the MVP — that returns in a later version once Banking, Parking, and Clothing modules justify the extra structure described in the full product documentation.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4. Onboarding Flow (illustrated)</w:t>
      </w:r>
    </w:p>
    <w:p>
      <w:pPr>
        <w:pStyle w:val="Heading2"/>
        <w:spacing w:after="160" w:before="360"/>
      </w:pPr>
      <w:r>
        <w:t xml:space="preserve">4.1 Welcome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Welcome screen</w:t>
            </w:r>
          </w:p>
          <w:p>
            <w:pPr>
              <w:spacing w:after="160" w:line="300"/>
            </w:pPr>
            <w:r>
              <w:t xml:space="preserve">The very first screen a new user sees. One sentence explains the entire product; there is no feature carousel to skip past.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Primary action: "Get Started" begins the connection 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Secondary, low-emphasis text link for existing users to sign in instead.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No account creation friction before this point — sign-up happens naturally as part of connecting the first account in step 4.2.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t xml:space="preserve">4.2 Connect Mail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Connect your mail</w:t>
            </w:r>
          </w:p>
          <w:p>
            <w:pPr>
              <w:spacing w:after="160" w:line="300"/>
            </w:pPr>
            <w:r>
              <w:t xml:space="preserve">Before any system OAuth prompt appears, Aura explains in plain language what it will read and why — this explanation card is shown first, deliberately, rather than being left to the fine print.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Two provider options at MVP launch: Gmail and Outlook/Microsoft.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Tapping a provider opens the native OAuth sheet (ASWebAuthenticationSession) — Aura never asks for a password directly.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"Skip for now" is available; a user can explore Aura's calendar/wake-time features without connecting mail immediately, though the full value only appears once mail is connected.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t xml:space="preserve">4.3 First Value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You're all set</w:t>
            </w:r>
          </w:p>
          <w:p>
            <w:pPr>
              <w:spacing w:after="160" w:line="300"/>
            </w:pPr>
            <w:r>
              <w:t xml:space="preserve">This is the most important screen in onboarding: it proves Aura's value inside the first 60–90 seconds, using the user's real data rather than a demo/sample state.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Top card: a real drafted reply to an existing unanswered email, with real free time slots already computed from the connected calendar.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Bottom card: tomorrow's actual computed wake-up 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One primary action — "Go to Today" — hands the user off into the main app shell.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5. The Today Screen (illustrated)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Today</w:t>
            </w:r>
          </w:p>
          <w:p>
            <w:pPr>
              <w:spacing w:after="160" w:line="300"/>
            </w:pPr>
            <w:r>
              <w:t xml:space="preserve">The single screen a user should need to check once a day. Three stacked regions, top to bottom: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t xml:space="preserve">Wake-Time Hero — tomorrow's computed wake-up time in large display type, with a one-line reason underneath. The pencil icon opens a one-day manual override without disabling the automatic system going forward.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t xml:space="preserve">Today's Calendar Strip — a horizontally scrollable set of today's events pulled from every connected calendar, each showing time, title, and location.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80"/>
            </w:pPr>
            <w:r>
              <w:t xml:space="preserve">Needs Your Attention — a single merged queue combining drafted replies awaiting approval, to-dos with due dates, and calendar items needing confirmation. This list is deliberately unified rather than split into three separate lists, protecting the "one glance is enough" promise.</w:t>
            </w:r>
          </w:p>
        </w:tc>
      </w:tr>
    </w:tbl>
    <w:p>
      <w:pPr>
        <w:spacing w:after="160" w:line="300"/>
      </w:pPr>
      <w:r>
        <w:t xml:space="preserve">Badge color coding used throughout: neutral grey for routine review items, warm amber for approaching deadlines, and green for same-day/confirmed items — never red unless something is genuinely overdue, keeping the overall tone calm rather than alarming.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6. Inbox — Message List (illustrated)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Inbox</w:t>
            </w:r>
          </w:p>
          <w:p>
            <w:pPr>
              <w:spacing w:after="160" w:line="300"/>
            </w:pPr>
            <w:r>
              <w:t xml:space="preserve">A familiar, standard-feeling inbox list — Aura does not reinvent email browsing, it augments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A violet "Drafted" badge marks any thread where Aura has already prepared a reply, so the user can immediately spot what's ready for review.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An amber "Deadline" badge marks messages where Aura detected a commitment or due date (e.g., an invoice, a request with a due date).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Messages with neither badge are left exactly as a normal inbox would show them — Aura only adds signal where it has genuinely found something, avoiding badge fatigue.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7. Inbox — Reply Drafting (illustrated)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Message + Aura's drafted reply</w:t>
            </w:r>
          </w:p>
          <w:p>
            <w:pPr>
              <w:spacing w:after="160" w:line="300"/>
            </w:pPr>
            <w:r>
              <w:t xml:space="preserve">Opening a message shows the original content on top and Aura's proposed reply directly beneath it, always visually distinguished by the tinted, left-bordered "Aura suggests a reply" card.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The sentence Aura used to detect a scheduling request is highlighted inline in the original message, so the user can see exactly what triggered the suggestion.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Time Slot Chips show genuinely free calendar slots, already adjusted for travel-time buffers; tapping a chip updates which time is referenced in the draft.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Two actions only: Edit (opens the draft as editable text) and Send (dispatches immediately as shown). There is no auto-send option in the MVP — every reply requires this explicit tap, by design.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8. Settings (illustrated)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Settings</w:t>
            </w:r>
          </w:p>
          <w:p>
            <w:pPr>
              <w:spacing w:after="160" w:line="300"/>
            </w:pPr>
            <w:r>
              <w:t xml:space="preserve">Deliberately simple and infrequently visited. Three groups: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Connected Accounts — shows each linked mail/calendar account with last-sync time and a one-tap Disconnect.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Reply Preferences — tone and signature settings that shape how Aura drafts replies.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Privacy &amp; Data — a visible Activity Log (what Aura has read and drafted) and a direct "Delete my data" action, meeting the transparency commitment even at MVP scope.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9. Lock Screen Widget (illustrated)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right w:type="dxa" w:w="200"/>
            </w:tcMar>
            <w:vAlign w:val="top"/>
          </w:tcPr>
          <w:p>
            <w:pPr>
              <w:spacing w:after="80" w:before="120"/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6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5B4B8A"/>
                <w:sz w:val="26"/>
                <w:szCs w:val="26"/>
              </w:rPr>
              <w:t xml:space="preserve">Lock screen widget</w:t>
            </w:r>
          </w:p>
          <w:p>
            <w:pPr>
              <w:spacing w:after="160" w:line="300"/>
            </w:pPr>
            <w:r>
              <w:t xml:space="preserve">Because Aura's value is meant to be felt before the app is even opened, the lock screen widget carries real weight in the experience — for many users, this may be the only "screen" they see most mornings.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Always shows the next relevant wake-up time and a compact count of items needing attention.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Tapping the widget deep-links directly into the Today screen.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t xml:space="preserve">On the morning of a scheduled wake-up, this widget is replaced by a Live Activity showing a live countdown to the "leave by" time, updating automatically if traffic conditions change.</w:t>
            </w:r>
          </w:p>
        </w:tc>
      </w:tr>
    </w:tbl>
    <w:p>
      <w:pPr>
        <w:pStyle w:val="Heading1"/>
        <w:spacing w:after="240" w:before="480"/>
      </w:pPr>
      <w:r>
        <w:t xml:space="preserve">10. Full Journey Map: A Day With Aura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300"/>
      </w:tblGrid>
      <w:tr>
        <w:trPr>
          <w:tblHeader/>
        </w:trPr>
        <w:tc>
          <w:tcPr>
            <w:tcW w:type="dxa" w:w="19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3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3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 / surface</w:t>
            </w:r>
          </w:p>
        </w:tc>
      </w:tr>
      <w:tr>
        <w:tc>
          <w:tcPr>
            <w:tcW w:type="dxa" w:w="1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9:00 PM (the night before)</w:t>
            </w:r>
          </w:p>
        </w:tc>
        <w:tc>
          <w:tcPr>
            <w:tcW w:type="dxa" w:w="4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Aura recomputes tomorrow's wake-up time after the last calendar sync of the day and sends a quiet notification.</w:t>
            </w:r>
          </w:p>
        </w:tc>
        <w:tc>
          <w:tcPr>
            <w:tcW w:type="dxa" w:w="3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 + Lock Screen widget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7:10 AM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wakes up; opens the lock screen and sees the reason for the wake time without unlocking the phone.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 Screen widget</w:t>
            </w:r>
          </w:p>
        </w:tc>
      </w:tr>
      <w:tr>
        <w:tc>
          <w:tcPr>
            <w:tcW w:type="dxa" w:w="1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7:45 AM</w:t>
            </w:r>
          </w:p>
        </w:tc>
        <w:tc>
          <w:tcPr>
            <w:tcW w:type="dxa" w:w="4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Activity shows a live "leave by" countdown; traffic worsens slightly and the countdown adjusts automatically.</w:t>
            </w:r>
          </w:p>
        </w:tc>
        <w:tc>
          <w:tcPr>
            <w:tcW w:type="dxa" w:w="3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Activity / Dynamic Island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10:15 AM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new email arrives asking to schedule a meeting; Aura drafts a reply with real open slots within seconds.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 → Inbox / Reply screen</w:t>
            </w:r>
          </w:p>
        </w:tc>
      </w:tr>
      <w:tr>
        <w:tc>
          <w:tcPr>
            <w:tcW w:type="dxa" w:w="1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12:30 PM</w:t>
            </w:r>
          </w:p>
        </w:tc>
        <w:tc>
          <w:tcPr>
            <w:tcW w:type="dxa" w:w="4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opens the Today screen once during lunch, sees the merged attention list, approves the drafted reply and confirms a to-do.</w:t>
            </w:r>
          </w:p>
        </w:tc>
        <w:tc>
          <w:tcPr>
            <w:tcW w:type="dxa" w:w="33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Today screen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6:00 PM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invoice-like email arrives; Aura tags it with a deadline badge and silently adds a matching to-do.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Inbox (badge only, no interruption)</w:t>
            </w:r>
          </w:p>
        </w:tc>
      </w:tr>
    </w:tbl>
    <w:p>
      <w:pPr>
        <w:spacing w:after="160" w:line="300"/>
      </w:pPr>
      <w:r>
        <w:t xml:space="preserve">The intended experience is that most of this happens without the user consciously "using an app" at all — notifications and widgets carry the daily value, and the two in-app tabs exist for the moments a fuller review or edit is genuinely needed.</w:t>
      </w:r>
    </w:p>
    <w:p>
      <w:pPr>
        <w:pStyle w:val="Heading1"/>
        <w:spacing w:after="240" w:before="480"/>
      </w:pPr>
      <w:r>
        <w:t xml:space="preserve">11. Interaction Rules Recap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Every AI-generated piece of content is visually distinct (tinted card, violet border, "Aura suggests" label) — never presented as if the user wrote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Every irreversible action (Send, in the MVP) requires one explicit tap — never a swipe, never an automatic timeout-based send.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Badges use color deliberately and sparingly: grey for routine, amber for approaching deadlines, green for same-day/confirmed, red reserved only for genuinely overdue items.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manual override (e.g., wake-time) always applies to a single instance only and never silently disables the underlying automatic system.</w:t>
      </w:r>
    </w:p>
    <w:p>
      <w:pPr>
        <w:pStyle w:val="Heading1"/>
        <w:spacing w:after="240" w:before="480"/>
      </w:pPr>
      <w:r>
        <w:t xml:space="preserve">12. Handoff Notes for Design &amp; Engineering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These mockups are functional wireframes intended to lock information architecture, hierarchy, and interaction — the visual design team should still produce final polish (custom iconography, refined illustration for empty states, exact SF Pro rendering) in Figma before implementation.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screens shown use placeholder sample content (names, times, messages); no real user data is depicted.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Component boundaries in these mockups map directly to the Component Library defined in the Aura UI/UX &amp; Build Documentation (Aura Suggestion Card, Time Slot Chip, Deadline Badge, Wake-Time Hero) — engineering should build each as a reusable SwiftUI view matching these exact visual states.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Recommended next step: translate Sections 4–9 directly into a Figma file with real components and auto-layout, using this document as the content and hierarchy reference, before writing production SwiftUI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5B4B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1B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B4B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500bfb20178adda7880a35cd5da4734a01236a.png"/><Relationship Id="rId8" Type="http://schemas.openxmlformats.org/officeDocument/2006/relationships/image" Target="media/5236f46d5485c9def82689b5d7eeb46fb94109a6.png"/><Relationship Id="rId9" Type="http://schemas.openxmlformats.org/officeDocument/2006/relationships/image" Target="media/68e2b12dd345531ded4fc77bf4cd1906802edbb4.png"/><Relationship Id="rId10" Type="http://schemas.openxmlformats.org/officeDocument/2006/relationships/image" Target="media/732f05441b9accb1a98dffc7c2f5cccdaf86dd49.png"/><Relationship Id="rId11" Type="http://schemas.openxmlformats.org/officeDocument/2006/relationships/image" Target="media/ae5da821e6fc7298dae1c9f152d6d0aeac888913.png"/><Relationship Id="rId12" Type="http://schemas.openxmlformats.org/officeDocument/2006/relationships/image" Target="media/063c6c203adbd23affb356db8c18210ea6d885fc.png"/><Relationship Id="rId13" Type="http://schemas.openxmlformats.org/officeDocument/2006/relationships/image" Target="media/cf74e2722d44a09e2de9b8a3206a138925c72a60.png"/><Relationship Id="rId14" Type="http://schemas.openxmlformats.org/officeDocument/2006/relationships/image" Target="media/b9bdaafb363669574d04e4869edee1f852cc128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2026-09-13T18:05:11.954Z</dcterms:created>
  <dcterms:modified xsi:type="dcterms:W3CDTF">2026-09-13T18:05:11.954Z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