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B064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rPr>
          <w:rFonts w:ascii="var(--font-fk-grotesk)" w:hAnsi="var(--font-fk-grotesk)" w:eastAsia="var(--font-fk-grotesk)" w:cs="var(--font-fk-grotesk)"/>
          <w:i w:val="0"/>
          <w:iCs w:val="0"/>
          <w:caps w:val="0"/>
          <w:spacing w:val="0"/>
        </w:rPr>
      </w:pPr>
      <w:r>
        <w:rPr>
          <w:rFonts w:hint="default" w:ascii="var(--font-fk-grotesk)" w:hAnsi="var(--font-fk-grotesk)" w:eastAsia="var(--font-fk-grotesk)" w:cs="var(--font-fk-grotesk)"/>
          <w:i w:val="0"/>
          <w:iCs w:val="0"/>
          <w:caps w:val="0"/>
          <w:spacing w:val="0"/>
          <w:bdr w:val="single" w:color="E5E7EB" w:sz="2" w:space="0"/>
        </w:rPr>
        <w:t>1. JPA (Java Persistence API): The Blueprint</w:t>
      </w:r>
    </w:p>
    <w:p w14:paraId="6F42DEAA">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ascii="Segoe UI" w:hAnsi="Segoe UI" w:eastAsia="Segoe UI" w:cs="Segoe UI"/>
          <w:i w:val="0"/>
          <w:iCs w:val="0"/>
          <w:caps w:val="0"/>
          <w:spacing w:val="0"/>
          <w:sz w:val="19"/>
          <w:szCs w:val="19"/>
        </w:rPr>
      </w:pPr>
      <w:r>
        <w:rPr>
          <w:rStyle w:val="8"/>
          <w:rFonts w:hint="default" w:ascii="Segoe UI" w:hAnsi="Segoe UI" w:eastAsia="Segoe UI" w:cs="Segoe UI"/>
          <w:i w:val="0"/>
          <w:iCs w:val="0"/>
          <w:caps w:val="0"/>
          <w:spacing w:val="0"/>
          <w:sz w:val="19"/>
          <w:szCs w:val="19"/>
          <w:bdr w:val="single" w:color="E5E7EB" w:sz="2" w:space="0"/>
        </w:rPr>
        <w:t>JPA is a specification, not an implementation</w:t>
      </w:r>
      <w:r>
        <w:rPr>
          <w:rFonts w:hint="default" w:ascii="Segoe UI" w:hAnsi="Segoe UI" w:eastAsia="Segoe UI" w:cs="Segoe UI"/>
          <w:i w:val="0"/>
          <w:iCs w:val="0"/>
          <w:caps w:val="0"/>
          <w:spacing w:val="0"/>
          <w:sz w:val="19"/>
          <w:szCs w:val="19"/>
          <w:bdr w:val="single" w:color="E5E7EB" w:sz="2" w:space="0"/>
        </w:rPr>
        <w:t>.</w:t>
      </w:r>
      <w:r>
        <w:rPr>
          <w:rFonts w:hint="default" w:ascii="Segoe UI" w:hAnsi="Segoe UI" w:eastAsia="Segoe UI" w:cs="Segoe UI"/>
          <w:i w:val="0"/>
          <w:iCs w:val="0"/>
          <w:caps w:val="0"/>
          <w:spacing w:val="0"/>
          <w:sz w:val="19"/>
          <w:szCs w:val="19"/>
        </w:rPr>
        <w:t> Think of it as a set of official rules and guidelines from the Java community that defines how to access, manage, and persist data between Java objects and a relational database. It is a standard for Object-Relational Mapping (ORM)</w:t>
      </w:r>
      <w:r>
        <w:rPr>
          <w:rFonts w:hint="default" w:ascii="Segoe UI" w:hAnsi="Segoe UI" w:eastAsia="Segoe UI" w:cs="Segoe UI"/>
          <w:i w:val="0"/>
          <w:iCs w:val="0"/>
          <w:caps w:val="0"/>
          <w:spacing w:val="0"/>
          <w:sz w:val="19"/>
          <w:szCs w:val="19"/>
          <w:bdr w:val="single" w:color="E5E7EB" w:sz="2" w:space="0"/>
        </w:rPr>
        <w:t>.</w:t>
      </w:r>
    </w:p>
    <w:p w14:paraId="61EACC1B">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Key characteristics of JPA:</w:t>
      </w:r>
    </w:p>
    <w:p w14:paraId="51BFDD95">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6E2600FD">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A Standard API:</w:t>
      </w:r>
      <w:r>
        <w:rPr>
          <w:rFonts w:hint="default" w:ascii="Segoe UI" w:hAnsi="Segoe UI" w:eastAsia="Segoe UI" w:cs="Segoe UI"/>
          <w:i w:val="0"/>
          <w:iCs w:val="0"/>
          <w:caps w:val="0"/>
          <w:spacing w:val="0"/>
          <w:sz w:val="19"/>
          <w:szCs w:val="19"/>
        </w:rPr>
        <w:t> It provides a collection of interfaces (like </w:t>
      </w:r>
      <w:r>
        <w:rPr>
          <w:rStyle w:val="5"/>
          <w:rFonts w:hint="default" w:ascii="monospace" w:hAnsi="monospace" w:eastAsia="monospace" w:cs="monospace"/>
          <w:i w:val="0"/>
          <w:iCs w:val="0"/>
          <w:caps w:val="0"/>
          <w:spacing w:val="0"/>
          <w:sz w:val="18"/>
          <w:szCs w:val="18"/>
          <w:bdr w:val="single" w:color="E5E7EB" w:sz="2" w:space="0"/>
        </w:rPr>
        <w:t>EntityManager</w:t>
      </w:r>
      <w:r>
        <w:rPr>
          <w:rFonts w:hint="default" w:ascii="Segoe UI" w:hAnsi="Segoe UI" w:eastAsia="Segoe UI" w:cs="Segoe UI"/>
          <w:i w:val="0"/>
          <w:iCs w:val="0"/>
          <w:caps w:val="0"/>
          <w:spacing w:val="0"/>
          <w:sz w:val="19"/>
          <w:szCs w:val="19"/>
        </w:rPr>
        <w:t>, </w:t>
      </w:r>
      <w:r>
        <w:rPr>
          <w:rStyle w:val="5"/>
          <w:rFonts w:hint="default" w:ascii="monospace" w:hAnsi="monospace" w:eastAsia="monospace" w:cs="monospace"/>
          <w:i w:val="0"/>
          <w:iCs w:val="0"/>
          <w:caps w:val="0"/>
          <w:spacing w:val="0"/>
          <w:sz w:val="18"/>
          <w:szCs w:val="18"/>
          <w:bdr w:val="single" w:color="E5E7EB" w:sz="2" w:space="0"/>
        </w:rPr>
        <w:t>EntityManagerFactory</w:t>
      </w:r>
      <w:r>
        <w:rPr>
          <w:rFonts w:hint="default" w:ascii="Segoe UI" w:hAnsi="Segoe UI" w:eastAsia="Segoe UI" w:cs="Segoe UI"/>
          <w:i w:val="0"/>
          <w:iCs w:val="0"/>
          <w:caps w:val="0"/>
          <w:spacing w:val="0"/>
          <w:sz w:val="19"/>
          <w:szCs w:val="19"/>
        </w:rPr>
        <w:t>) and annotations (like </w:t>
      </w:r>
      <w:r>
        <w:rPr>
          <w:rStyle w:val="5"/>
          <w:rFonts w:hint="default" w:ascii="monospace" w:hAnsi="monospace" w:eastAsia="monospace" w:cs="monospace"/>
          <w:i w:val="0"/>
          <w:iCs w:val="0"/>
          <w:caps w:val="0"/>
          <w:spacing w:val="0"/>
          <w:sz w:val="18"/>
          <w:szCs w:val="18"/>
          <w:bdr w:val="single" w:color="E5E7EB" w:sz="2" w:space="0"/>
        </w:rPr>
        <w:t>@Entity</w:t>
      </w:r>
      <w:r>
        <w:rPr>
          <w:rFonts w:hint="default" w:ascii="Segoe UI" w:hAnsi="Segoe UI" w:eastAsia="Segoe UI" w:cs="Segoe UI"/>
          <w:i w:val="0"/>
          <w:iCs w:val="0"/>
          <w:caps w:val="0"/>
          <w:spacing w:val="0"/>
          <w:sz w:val="19"/>
          <w:szCs w:val="19"/>
        </w:rPr>
        <w:t>, </w:t>
      </w:r>
      <w:r>
        <w:rPr>
          <w:rStyle w:val="5"/>
          <w:rFonts w:hint="default" w:ascii="monospace" w:hAnsi="monospace" w:eastAsia="monospace" w:cs="monospace"/>
          <w:i w:val="0"/>
          <w:iCs w:val="0"/>
          <w:caps w:val="0"/>
          <w:spacing w:val="0"/>
          <w:sz w:val="18"/>
          <w:szCs w:val="18"/>
          <w:bdr w:val="single" w:color="E5E7EB" w:sz="2" w:space="0"/>
        </w:rPr>
        <w:t>@Id</w:t>
      </w:r>
      <w:r>
        <w:rPr>
          <w:rFonts w:hint="default" w:ascii="Segoe UI" w:hAnsi="Segoe UI" w:eastAsia="Segoe UI" w:cs="Segoe UI"/>
          <w:i w:val="0"/>
          <w:iCs w:val="0"/>
          <w:caps w:val="0"/>
          <w:spacing w:val="0"/>
          <w:sz w:val="19"/>
          <w:szCs w:val="19"/>
        </w:rPr>
        <w:t>, </w:t>
      </w:r>
      <w:r>
        <w:rPr>
          <w:rStyle w:val="5"/>
          <w:rFonts w:hint="default" w:ascii="monospace" w:hAnsi="monospace" w:eastAsia="monospace" w:cs="monospace"/>
          <w:i w:val="0"/>
          <w:iCs w:val="0"/>
          <w:caps w:val="0"/>
          <w:spacing w:val="0"/>
          <w:sz w:val="18"/>
          <w:szCs w:val="18"/>
          <w:bdr w:val="single" w:color="E5E7EB" w:sz="2" w:space="0"/>
        </w:rPr>
        <w:t>@Table</w:t>
      </w:r>
      <w:r>
        <w:rPr>
          <w:rFonts w:hint="default" w:ascii="Segoe UI" w:hAnsi="Segoe UI" w:eastAsia="Segoe UI" w:cs="Segoe UI"/>
          <w:i w:val="0"/>
          <w:iCs w:val="0"/>
          <w:caps w:val="0"/>
          <w:spacing w:val="0"/>
          <w:sz w:val="19"/>
          <w:szCs w:val="19"/>
        </w:rPr>
        <w:t>) that establish a common way to perform database operations</w:t>
      </w:r>
      <w:r>
        <w:rPr>
          <w:rFonts w:hint="default" w:ascii="Segoe UI" w:hAnsi="Segoe UI" w:eastAsia="Segoe UI" w:cs="Segoe UI"/>
          <w:i w:val="0"/>
          <w:iCs w:val="0"/>
          <w:caps w:val="0"/>
          <w:spacing w:val="0"/>
          <w:sz w:val="19"/>
          <w:szCs w:val="19"/>
          <w:bdr w:val="single" w:color="E5E7EB" w:sz="2" w:space="0"/>
        </w:rPr>
        <w:t>.</w:t>
      </w:r>
    </w:p>
    <w:p w14:paraId="195F2AB3">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70D954E2">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7A467426">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lang w:val="en-US"/>
        </w:rPr>
      </w:pPr>
      <w:r>
        <w:rPr>
          <w:rStyle w:val="8"/>
          <w:rFonts w:hint="default" w:ascii="Segoe UI" w:hAnsi="Segoe UI" w:eastAsia="Segoe UI" w:cs="Segoe UI"/>
          <w:i w:val="0"/>
          <w:iCs w:val="0"/>
          <w:caps w:val="0"/>
          <w:spacing w:val="0"/>
          <w:sz w:val="19"/>
          <w:szCs w:val="19"/>
          <w:bdr w:val="single" w:color="E5E7EB" w:sz="2" w:space="0"/>
        </w:rPr>
        <w:t>Not Executable Code:</w:t>
      </w:r>
      <w:r>
        <w:rPr>
          <w:rFonts w:hint="default" w:ascii="Segoe UI" w:hAnsi="Segoe UI" w:eastAsia="Segoe UI" w:cs="Segoe UI"/>
          <w:i w:val="0"/>
          <w:iCs w:val="0"/>
          <w:caps w:val="0"/>
          <w:spacing w:val="0"/>
          <w:sz w:val="19"/>
          <w:szCs w:val="19"/>
        </w:rPr>
        <w:t> By itself, JPA cannot do anything. It is just a set of interfaces and rules. You cannot "run" JPA directly; you need a tool that implements these rules</w:t>
      </w:r>
      <w:r>
        <w:rPr>
          <w:rFonts w:hint="default" w:ascii="Segoe UI" w:hAnsi="Segoe UI" w:eastAsia="Segoe UI" w:cs="Segoe UI"/>
          <w:i w:val="0"/>
          <w:iCs w:val="0"/>
          <w:caps w:val="0"/>
          <w:spacing w:val="0"/>
          <w:sz w:val="19"/>
          <w:szCs w:val="19"/>
          <w:lang w:val="en-US"/>
        </w:rPr>
        <w:t>.</w:t>
      </w:r>
    </w:p>
    <w:p w14:paraId="2A59ACA8">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182D0530">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500DD0FC">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Defines JPQL:</w:t>
      </w:r>
      <w:r>
        <w:rPr>
          <w:rFonts w:hint="default" w:ascii="Segoe UI" w:hAnsi="Segoe UI" w:eastAsia="Segoe UI" w:cs="Segoe UI"/>
          <w:i w:val="0"/>
          <w:iCs w:val="0"/>
          <w:caps w:val="0"/>
          <w:spacing w:val="0"/>
          <w:sz w:val="19"/>
          <w:szCs w:val="19"/>
        </w:rPr>
        <w:t> It specifies the Java Persistence Query Language (JPQL), an object-oriented query language that is similar to SQL but operates on entities and their properties rather than directly on database tables</w:t>
      </w:r>
      <w:r>
        <w:rPr>
          <w:rFonts w:hint="default" w:ascii="Segoe UI" w:hAnsi="Segoe UI" w:eastAsia="Segoe UI" w:cs="Segoe UI"/>
          <w:i w:val="0"/>
          <w:iCs w:val="0"/>
          <w:caps w:val="0"/>
          <w:spacing w:val="0"/>
          <w:sz w:val="19"/>
          <w:szCs w:val="19"/>
          <w:bdr w:val="single" w:color="E5E7EB" w:sz="2" w:space="0"/>
        </w:rPr>
        <w:t>.</w:t>
      </w:r>
    </w:p>
    <w:p w14:paraId="760D9A36">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5BAF22D9">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720" w:right="720"/>
      </w:pPr>
      <w:r>
        <w:rPr>
          <w:rStyle w:val="8"/>
          <w:rFonts w:hint="default" w:ascii="Segoe UI" w:hAnsi="Segoe UI" w:eastAsia="Segoe UI" w:cs="Segoe UI"/>
          <w:i/>
          <w:iCs/>
          <w:caps w:val="0"/>
          <w:spacing w:val="0"/>
          <w:sz w:val="19"/>
          <w:szCs w:val="19"/>
          <w:bdr w:val="single" w:color="E5E7EB" w:sz="2" w:space="0"/>
        </w:rPr>
        <w:t>Analogy:</w:t>
      </w:r>
      <w:r>
        <w:rPr>
          <w:rFonts w:hint="default" w:ascii="Segoe UI" w:hAnsi="Segoe UI" w:eastAsia="Segoe UI" w:cs="Segoe UI"/>
          <w:i/>
          <w:iCs/>
          <w:caps w:val="0"/>
          <w:spacing w:val="0"/>
          <w:sz w:val="19"/>
          <w:szCs w:val="19"/>
        </w:rPr>
        <w:t> JPA is like the official blueprint for a car engine. It defines what parts are required (pistons, cylinders, a crankshaft), their standard sizes, and how they must interact, but it is not a physical, working engine.</w:t>
      </w:r>
    </w:p>
    <w:p w14:paraId="3561258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rPr>
          <w:rFonts w:hint="default" w:ascii="var(--font-fk-grotesk)" w:hAnsi="var(--font-fk-grotesk)" w:eastAsia="var(--font-fk-grotesk)" w:cs="var(--font-fk-grotesk)"/>
          <w:i w:val="0"/>
          <w:iCs w:val="0"/>
          <w:caps w:val="0"/>
          <w:spacing w:val="0"/>
        </w:rPr>
      </w:pPr>
      <w:r>
        <w:rPr>
          <w:rFonts w:hint="default" w:ascii="var(--font-fk-grotesk)" w:hAnsi="var(--font-fk-grotesk)" w:eastAsia="var(--font-fk-grotesk)" w:cs="var(--font-fk-grotesk)"/>
          <w:i w:val="0"/>
          <w:iCs w:val="0"/>
          <w:caps w:val="0"/>
          <w:spacing w:val="0"/>
          <w:bdr w:val="single" w:color="E5E7EB" w:sz="2" w:space="0"/>
        </w:rPr>
        <w:t>2. Hibernate: The Engine</w:t>
      </w:r>
    </w:p>
    <w:p w14:paraId="4459A568">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Style w:val="8"/>
          <w:rFonts w:hint="default" w:ascii="Segoe UI" w:hAnsi="Segoe UI" w:eastAsia="Segoe UI" w:cs="Segoe UI"/>
          <w:i w:val="0"/>
          <w:iCs w:val="0"/>
          <w:caps w:val="0"/>
          <w:spacing w:val="0"/>
          <w:sz w:val="19"/>
          <w:szCs w:val="19"/>
          <w:bdr w:val="single" w:color="E5E7EB" w:sz="2" w:space="0"/>
        </w:rPr>
        <w:t>Hibernate is a popular implementation of the JPA specification</w:t>
      </w:r>
      <w:r>
        <w:rPr>
          <w:rFonts w:hint="default" w:ascii="Segoe UI" w:hAnsi="Segoe UI" w:eastAsia="Segoe UI" w:cs="Segoe UI"/>
          <w:i w:val="0"/>
          <w:iCs w:val="0"/>
          <w:caps w:val="0"/>
          <w:spacing w:val="0"/>
          <w:sz w:val="19"/>
          <w:szCs w:val="19"/>
          <w:bdr w:val="single" w:color="E5E7EB" w:sz="2" w:space="0"/>
        </w:rPr>
        <w:t>.</w:t>
      </w:r>
      <w:r>
        <w:rPr>
          <w:rFonts w:hint="default" w:ascii="Segoe UI" w:hAnsi="Segoe UI" w:eastAsia="Segoe UI" w:cs="Segoe UI"/>
          <w:i w:val="0"/>
          <w:iCs w:val="0"/>
          <w:caps w:val="0"/>
          <w:spacing w:val="0"/>
          <w:sz w:val="19"/>
          <w:szCs w:val="19"/>
        </w:rPr>
        <w:t> It is a powerful, open-source ORM framework that provides the actual code and logic to make JPA's rules work. When you use JPA in your application, you need a provider like Hibernate working behind the scenes to execute the database operations</w:t>
      </w:r>
      <w:r>
        <w:rPr>
          <w:rFonts w:hint="default" w:ascii="Segoe UI" w:hAnsi="Segoe UI" w:eastAsia="Segoe UI" w:cs="Segoe UI"/>
          <w:i w:val="0"/>
          <w:iCs w:val="0"/>
          <w:caps w:val="0"/>
          <w:spacing w:val="0"/>
          <w:sz w:val="19"/>
          <w:szCs w:val="19"/>
          <w:bdr w:val="single" w:color="E5E7EB" w:sz="2" w:space="0"/>
        </w:rPr>
        <w:t>.</w:t>
      </w:r>
    </w:p>
    <w:p w14:paraId="0BDC4ACA">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Key characteristics of Hibernate:</w:t>
      </w:r>
    </w:p>
    <w:p w14:paraId="571D1E45">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170761A6">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JPA Provider:</w:t>
      </w:r>
      <w:r>
        <w:rPr>
          <w:rFonts w:hint="default" w:ascii="Segoe UI" w:hAnsi="Segoe UI" w:eastAsia="Segoe UI" w:cs="Segoe UI"/>
          <w:i w:val="0"/>
          <w:iCs w:val="0"/>
          <w:caps w:val="0"/>
          <w:spacing w:val="0"/>
          <w:sz w:val="19"/>
          <w:szCs w:val="19"/>
        </w:rPr>
        <w:t> It is the "engine" that implements the JPA blueprint. It takes your JPA-annotated classes and JPQL queries and translates them into actual SQL commands that the database can understand</w:t>
      </w:r>
    </w:p>
    <w:p w14:paraId="4A6E3C29">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2DEE0CF7">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052A17E8">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Beyond the Specification:</w:t>
      </w:r>
      <w:r>
        <w:rPr>
          <w:rFonts w:hint="default" w:ascii="Segoe UI" w:hAnsi="Segoe UI" w:eastAsia="Segoe UI" w:cs="Segoe UI"/>
          <w:i w:val="0"/>
          <w:iCs w:val="0"/>
          <w:caps w:val="0"/>
          <w:spacing w:val="0"/>
          <w:sz w:val="19"/>
          <w:szCs w:val="19"/>
        </w:rPr>
        <w:t> While Hibernate follows all the rules set by JPA, it also offers its own additional features and optimizations that are not part of the standard. These include:</w:t>
      </w:r>
    </w:p>
    <w:p w14:paraId="662AACC8">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4350FBBB">
      <w:pPr>
        <w:keepNext w:val="0"/>
        <w:keepLines w:val="0"/>
        <w:widowControl/>
        <w:numPr>
          <w:ilvl w:val="1"/>
          <w:numId w:val="3"/>
        </w:numPr>
        <w:suppressLineNumbers w:val="0"/>
        <w:pBdr>
          <w:top w:val="single" w:color="E5E7EB" w:sz="2" w:space="0"/>
          <w:left w:val="single" w:color="E5E7EB" w:sz="2" w:space="0"/>
          <w:bottom w:val="single" w:color="E5E7EB" w:sz="2" w:space="0"/>
          <w:right w:val="single" w:color="E5E7EB" w:sz="2" w:space="0"/>
        </w:pBdr>
        <w:tabs>
          <w:tab w:val="left" w:pos="1440"/>
        </w:tabs>
        <w:spacing w:before="105" w:beforeAutospacing="0" w:after="105" w:afterAutospacing="0"/>
        <w:ind w:left="0" w:hanging="360"/>
      </w:pPr>
    </w:p>
    <w:p w14:paraId="5D96EA46">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Segoe UI" w:hAnsi="Segoe UI" w:eastAsia="Segoe UI" w:cs="Segoe UI"/>
          <w:i w:val="0"/>
          <w:iCs w:val="0"/>
          <w:caps w:val="0"/>
          <w:spacing w:val="0"/>
          <w:sz w:val="19"/>
          <w:szCs w:val="19"/>
        </w:rPr>
        <w:t>Advanced caching mechanisms (first and second-level cache) for better performance.</w:t>
      </w:r>
    </w:p>
    <w:p w14:paraId="48C5F38F">
      <w:pPr>
        <w:keepNext w:val="0"/>
        <w:keepLines w:val="0"/>
        <w:widowControl/>
        <w:numPr>
          <w:ilvl w:val="1"/>
          <w:numId w:val="3"/>
        </w:numPr>
        <w:suppressLineNumbers w:val="0"/>
        <w:pBdr>
          <w:top w:val="single" w:color="E5E7EB" w:sz="2" w:space="0"/>
          <w:left w:val="single" w:color="E5E7EB" w:sz="2" w:space="0"/>
          <w:bottom w:val="single" w:color="E5E7EB" w:sz="2" w:space="0"/>
          <w:right w:val="single" w:color="E5E7EB" w:sz="2" w:space="0"/>
        </w:pBdr>
        <w:tabs>
          <w:tab w:val="left" w:pos="1440"/>
        </w:tabs>
        <w:spacing w:before="105" w:beforeAutospacing="0" w:after="105" w:afterAutospacing="0"/>
        <w:ind w:left="0" w:hanging="360"/>
      </w:pPr>
    </w:p>
    <w:p w14:paraId="204A5E54">
      <w:pPr>
        <w:keepNext w:val="0"/>
        <w:keepLines w:val="0"/>
        <w:widowControl/>
        <w:numPr>
          <w:ilvl w:val="1"/>
          <w:numId w:val="3"/>
        </w:numPr>
        <w:suppressLineNumbers w:val="0"/>
        <w:pBdr>
          <w:top w:val="single" w:color="E5E7EB" w:sz="2" w:space="0"/>
          <w:left w:val="single" w:color="E5E7EB" w:sz="2" w:space="0"/>
          <w:bottom w:val="single" w:color="E5E7EB" w:sz="2" w:space="0"/>
          <w:right w:val="single" w:color="E5E7EB" w:sz="2" w:space="0"/>
        </w:pBdr>
        <w:tabs>
          <w:tab w:val="left" w:pos="1440"/>
        </w:tabs>
        <w:spacing w:before="105" w:beforeAutospacing="0" w:after="105" w:afterAutospacing="0"/>
        <w:ind w:left="0" w:hanging="360"/>
      </w:pPr>
    </w:p>
    <w:p w14:paraId="6952B4AF">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Segoe UI" w:hAnsi="Segoe UI" w:eastAsia="Segoe UI" w:cs="Segoe UI"/>
          <w:i w:val="0"/>
          <w:iCs w:val="0"/>
          <w:caps w:val="0"/>
          <w:spacing w:val="0"/>
          <w:sz w:val="19"/>
          <w:szCs w:val="19"/>
        </w:rPr>
        <w:t>Its own powerful query language, HQL (Hibernate Query Language), which is a superset of JPQL.</w:t>
      </w:r>
    </w:p>
    <w:p w14:paraId="4145B05B">
      <w:pPr>
        <w:keepNext w:val="0"/>
        <w:keepLines w:val="0"/>
        <w:widowControl/>
        <w:numPr>
          <w:ilvl w:val="1"/>
          <w:numId w:val="3"/>
        </w:numPr>
        <w:suppressLineNumbers w:val="0"/>
        <w:pBdr>
          <w:top w:val="single" w:color="E5E7EB" w:sz="2" w:space="0"/>
          <w:left w:val="single" w:color="E5E7EB" w:sz="2" w:space="0"/>
          <w:bottom w:val="single" w:color="E5E7EB" w:sz="2" w:space="0"/>
          <w:right w:val="single" w:color="E5E7EB" w:sz="2" w:space="0"/>
        </w:pBdr>
        <w:tabs>
          <w:tab w:val="left" w:pos="1440"/>
        </w:tabs>
        <w:spacing w:before="105" w:beforeAutospacing="0" w:after="105" w:afterAutospacing="0"/>
        <w:ind w:left="0" w:hanging="360"/>
      </w:pPr>
    </w:p>
    <w:p w14:paraId="7E564ABC">
      <w:pPr>
        <w:keepNext w:val="0"/>
        <w:keepLines w:val="0"/>
        <w:widowControl/>
        <w:numPr>
          <w:ilvl w:val="1"/>
          <w:numId w:val="3"/>
        </w:numPr>
        <w:suppressLineNumbers w:val="0"/>
        <w:pBdr>
          <w:top w:val="single" w:color="E5E7EB" w:sz="2" w:space="0"/>
          <w:left w:val="single" w:color="E5E7EB" w:sz="2" w:space="0"/>
          <w:bottom w:val="single" w:color="E5E7EB" w:sz="2" w:space="0"/>
          <w:right w:val="single" w:color="E5E7EB" w:sz="2" w:space="0"/>
        </w:pBdr>
        <w:tabs>
          <w:tab w:val="left" w:pos="1440"/>
        </w:tabs>
        <w:spacing w:before="105" w:beforeAutospacing="0" w:after="105" w:afterAutospacing="0"/>
        <w:ind w:left="0" w:hanging="360"/>
      </w:pPr>
    </w:p>
    <w:p w14:paraId="27F67F15">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Fonts w:hint="default" w:ascii="Segoe UI" w:hAnsi="Segoe UI" w:eastAsia="Segoe UI" w:cs="Segoe UI"/>
          <w:i w:val="0"/>
          <w:iCs w:val="0"/>
          <w:caps w:val="0"/>
          <w:spacing w:val="0"/>
          <w:sz w:val="19"/>
          <w:szCs w:val="19"/>
        </w:rPr>
        <w:t>Support for lazy loading and fine-tuned performance optimizations</w:t>
      </w:r>
    </w:p>
    <w:p w14:paraId="763F6D7A">
      <w:pPr>
        <w:keepNext w:val="0"/>
        <w:keepLines w:val="0"/>
        <w:widowControl/>
        <w:numPr>
          <w:ilvl w:val="1"/>
          <w:numId w:val="3"/>
        </w:numPr>
        <w:suppressLineNumbers w:val="0"/>
        <w:pBdr>
          <w:top w:val="single" w:color="E5E7EB" w:sz="2" w:space="0"/>
          <w:left w:val="single" w:color="E5E7EB" w:sz="2" w:space="0"/>
          <w:bottom w:val="single" w:color="E5E7EB" w:sz="2" w:space="0"/>
          <w:right w:val="single" w:color="E5E7EB" w:sz="2" w:space="0"/>
        </w:pBdr>
        <w:tabs>
          <w:tab w:val="left" w:pos="1440"/>
        </w:tabs>
        <w:spacing w:before="105" w:beforeAutospacing="0" w:after="105" w:afterAutospacing="0"/>
        <w:ind w:left="0" w:hanging="360"/>
      </w:pPr>
    </w:p>
    <w:p w14:paraId="65253DCB">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720" w:right="720"/>
      </w:pPr>
      <w:r>
        <w:rPr>
          <w:rStyle w:val="8"/>
          <w:rFonts w:hint="default" w:ascii="Segoe UI" w:hAnsi="Segoe UI" w:eastAsia="Segoe UI" w:cs="Segoe UI"/>
          <w:i/>
          <w:iCs/>
          <w:caps w:val="0"/>
          <w:spacing w:val="0"/>
          <w:sz w:val="19"/>
          <w:szCs w:val="19"/>
          <w:bdr w:val="single" w:color="E5E7EB" w:sz="2" w:space="0"/>
        </w:rPr>
        <w:t>Analogy:</w:t>
      </w:r>
      <w:r>
        <w:rPr>
          <w:rFonts w:hint="default" w:ascii="Segoe UI" w:hAnsi="Segoe UI" w:eastAsia="Segoe UI" w:cs="Segoe UI"/>
          <w:i/>
          <w:iCs/>
          <w:caps w:val="0"/>
          <w:spacing w:val="0"/>
          <w:sz w:val="19"/>
          <w:szCs w:val="19"/>
        </w:rPr>
        <w:t> Hibernate is like a specific engine model, such as a Ford EcoBoost or a Honda VTEC. It is a real, working engine built according to the standard engine blueprint (JPA), but it also has its own unique engineering, performance characteristics, and proprietary features.</w:t>
      </w:r>
    </w:p>
    <w:p w14:paraId="1F73E2B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rPr>
          <w:rFonts w:hint="default" w:ascii="var(--font-fk-grotesk)" w:hAnsi="var(--font-fk-grotesk)" w:eastAsia="var(--font-fk-grotesk)" w:cs="var(--font-fk-grotesk)"/>
          <w:i w:val="0"/>
          <w:iCs w:val="0"/>
          <w:caps w:val="0"/>
          <w:spacing w:val="0"/>
        </w:rPr>
      </w:pPr>
      <w:r>
        <w:rPr>
          <w:rFonts w:hint="default" w:ascii="var(--font-fk-grotesk)" w:hAnsi="var(--font-fk-grotesk)" w:eastAsia="var(--font-fk-grotesk)" w:cs="var(--font-fk-grotesk)"/>
          <w:i w:val="0"/>
          <w:iCs w:val="0"/>
          <w:caps w:val="0"/>
          <w:spacing w:val="0"/>
          <w:bdr w:val="single" w:color="E5E7EB" w:sz="2" w:space="0"/>
        </w:rPr>
        <w:t>3. Spring Data JPA: The Simplified Dashboard</w:t>
      </w:r>
    </w:p>
    <w:p w14:paraId="34C48D94">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Style w:val="8"/>
          <w:rFonts w:hint="default" w:ascii="Segoe UI" w:hAnsi="Segoe UI" w:eastAsia="Segoe UI" w:cs="Segoe UI"/>
          <w:i w:val="0"/>
          <w:iCs w:val="0"/>
          <w:caps w:val="0"/>
          <w:spacing w:val="0"/>
          <w:sz w:val="19"/>
          <w:szCs w:val="19"/>
          <w:bdr w:val="single" w:color="E5E7EB" w:sz="2" w:space="0"/>
        </w:rPr>
        <w:t>Spring Data JPA is an abstraction layer that sits on top of JPA</w:t>
      </w:r>
      <w:r>
        <w:rPr>
          <w:rFonts w:hint="default" w:ascii="Segoe UI" w:hAnsi="Segoe UI" w:eastAsia="Segoe UI" w:cs="Segoe UI"/>
          <w:i w:val="0"/>
          <w:iCs w:val="0"/>
          <w:caps w:val="0"/>
          <w:spacing w:val="0"/>
          <w:sz w:val="19"/>
          <w:szCs w:val="19"/>
          <w:bdr w:val="single" w:color="E5E7EB" w:sz="2" w:space="0"/>
        </w:rPr>
        <w:t>.</w:t>
      </w:r>
      <w:r>
        <w:rPr>
          <w:rFonts w:hint="default" w:ascii="Segoe UI" w:hAnsi="Segoe UI" w:eastAsia="Segoe UI" w:cs="Segoe UI"/>
          <w:i w:val="0"/>
          <w:iCs w:val="0"/>
          <w:caps w:val="0"/>
          <w:spacing w:val="0"/>
          <w:sz w:val="19"/>
          <w:szCs w:val="19"/>
        </w:rPr>
        <w:t> Its primary goal is to significantly reduce the amount of boilerplate code required to implement data access layers It is not a JPA provider itself; it is a library that adds a layer of convenience and requires a JPA provider like Hibernate to function</w:t>
      </w:r>
      <w:r>
        <w:rPr>
          <w:rFonts w:hint="default" w:ascii="Segoe UI" w:hAnsi="Segoe UI" w:eastAsia="Segoe UI" w:cs="Segoe UI"/>
          <w:i w:val="0"/>
          <w:iCs w:val="0"/>
          <w:caps w:val="0"/>
          <w:spacing w:val="0"/>
          <w:sz w:val="19"/>
          <w:szCs w:val="19"/>
          <w:bdr w:val="single" w:color="E5E7EB" w:sz="2" w:space="0"/>
        </w:rPr>
        <w:t>.</w:t>
      </w:r>
    </w:p>
    <w:p w14:paraId="7E515618">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Key characteristics of Spring Data JPA:</w:t>
      </w:r>
    </w:p>
    <w:p w14:paraId="53AA5E6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0D710DC9">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Boilerplate Reduction:</w:t>
      </w:r>
      <w:r>
        <w:rPr>
          <w:rFonts w:hint="default" w:ascii="Segoe UI" w:hAnsi="Segoe UI" w:eastAsia="Segoe UI" w:cs="Segoe UI"/>
          <w:i w:val="0"/>
          <w:iCs w:val="0"/>
          <w:caps w:val="0"/>
          <w:spacing w:val="0"/>
          <w:sz w:val="19"/>
          <w:szCs w:val="19"/>
        </w:rPr>
        <w:t> It eliminates the need to write manual repository implementations. You simply define a repository interface, and Spring Data JPA automatically generates the implementation at runtime</w:t>
      </w:r>
    </w:p>
    <w:p w14:paraId="2D324614">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65B282EE">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37DADC04">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Repository Interfaces:</w:t>
      </w:r>
      <w:r>
        <w:rPr>
          <w:rFonts w:hint="default" w:ascii="Segoe UI" w:hAnsi="Segoe UI" w:eastAsia="Segoe UI" w:cs="Segoe UI"/>
          <w:i w:val="0"/>
          <w:iCs w:val="0"/>
          <w:caps w:val="0"/>
          <w:spacing w:val="0"/>
          <w:sz w:val="19"/>
          <w:szCs w:val="19"/>
        </w:rPr>
        <w:t> It provides ready-to-use interfaces like </w:t>
      </w:r>
      <w:r>
        <w:rPr>
          <w:rStyle w:val="5"/>
          <w:rFonts w:hint="default" w:ascii="monospace" w:hAnsi="monospace" w:eastAsia="monospace" w:cs="monospace"/>
          <w:i w:val="0"/>
          <w:iCs w:val="0"/>
          <w:caps w:val="0"/>
          <w:spacing w:val="0"/>
          <w:sz w:val="18"/>
          <w:szCs w:val="18"/>
          <w:bdr w:val="single" w:color="E5E7EB" w:sz="2" w:space="0"/>
        </w:rPr>
        <w:t>CrudRepository</w:t>
      </w:r>
      <w:r>
        <w:rPr>
          <w:rFonts w:hint="default" w:ascii="Segoe UI" w:hAnsi="Segoe UI" w:eastAsia="Segoe UI" w:cs="Segoe UI"/>
          <w:i w:val="0"/>
          <w:iCs w:val="0"/>
          <w:caps w:val="0"/>
          <w:spacing w:val="0"/>
          <w:sz w:val="19"/>
          <w:szCs w:val="19"/>
        </w:rPr>
        <w:t> and </w:t>
      </w:r>
      <w:r>
        <w:rPr>
          <w:rStyle w:val="5"/>
          <w:rFonts w:hint="default" w:ascii="monospace" w:hAnsi="monospace" w:eastAsia="monospace" w:cs="monospace"/>
          <w:i w:val="0"/>
          <w:iCs w:val="0"/>
          <w:caps w:val="0"/>
          <w:spacing w:val="0"/>
          <w:sz w:val="18"/>
          <w:szCs w:val="18"/>
          <w:bdr w:val="single" w:color="E5E7EB" w:sz="2" w:space="0"/>
        </w:rPr>
        <w:t>JpaRepository</w:t>
      </w:r>
      <w:r>
        <w:rPr>
          <w:rFonts w:hint="default" w:ascii="Segoe UI" w:hAnsi="Segoe UI" w:eastAsia="Segoe UI" w:cs="Segoe UI"/>
          <w:i w:val="0"/>
          <w:iCs w:val="0"/>
          <w:caps w:val="0"/>
          <w:spacing w:val="0"/>
          <w:sz w:val="19"/>
          <w:szCs w:val="19"/>
        </w:rPr>
        <w:t>, which come with pre-built methods for common operations like </w:t>
      </w:r>
      <w:r>
        <w:rPr>
          <w:rStyle w:val="5"/>
          <w:rFonts w:hint="default" w:ascii="monospace" w:hAnsi="monospace" w:eastAsia="monospace" w:cs="monospace"/>
          <w:i w:val="0"/>
          <w:iCs w:val="0"/>
          <w:caps w:val="0"/>
          <w:spacing w:val="0"/>
          <w:sz w:val="18"/>
          <w:szCs w:val="18"/>
          <w:bdr w:val="single" w:color="E5E7EB" w:sz="2" w:space="0"/>
        </w:rPr>
        <w:t>save()</w:t>
      </w:r>
      <w:r>
        <w:rPr>
          <w:rFonts w:hint="default" w:ascii="Segoe UI" w:hAnsi="Segoe UI" w:eastAsia="Segoe UI" w:cs="Segoe UI"/>
          <w:i w:val="0"/>
          <w:iCs w:val="0"/>
          <w:caps w:val="0"/>
          <w:spacing w:val="0"/>
          <w:sz w:val="19"/>
          <w:szCs w:val="19"/>
        </w:rPr>
        <w:t>, </w:t>
      </w:r>
      <w:r>
        <w:rPr>
          <w:rStyle w:val="5"/>
          <w:rFonts w:hint="default" w:ascii="monospace" w:hAnsi="monospace" w:eastAsia="monospace" w:cs="monospace"/>
          <w:i w:val="0"/>
          <w:iCs w:val="0"/>
          <w:caps w:val="0"/>
          <w:spacing w:val="0"/>
          <w:sz w:val="18"/>
          <w:szCs w:val="18"/>
          <w:bdr w:val="single" w:color="E5E7EB" w:sz="2" w:space="0"/>
        </w:rPr>
        <w:t>findById()</w:t>
      </w:r>
      <w:r>
        <w:rPr>
          <w:rFonts w:hint="default" w:ascii="Segoe UI" w:hAnsi="Segoe UI" w:eastAsia="Segoe UI" w:cs="Segoe UI"/>
          <w:i w:val="0"/>
          <w:iCs w:val="0"/>
          <w:caps w:val="0"/>
          <w:spacing w:val="0"/>
          <w:sz w:val="19"/>
          <w:szCs w:val="19"/>
        </w:rPr>
        <w:t>, </w:t>
      </w:r>
      <w:r>
        <w:rPr>
          <w:rStyle w:val="5"/>
          <w:rFonts w:hint="default" w:ascii="monospace" w:hAnsi="monospace" w:eastAsia="monospace" w:cs="monospace"/>
          <w:i w:val="0"/>
          <w:iCs w:val="0"/>
          <w:caps w:val="0"/>
          <w:spacing w:val="0"/>
          <w:sz w:val="18"/>
          <w:szCs w:val="18"/>
          <w:bdr w:val="single" w:color="E5E7EB" w:sz="2" w:space="0"/>
        </w:rPr>
        <w:t>findAll()</w:t>
      </w:r>
      <w:r>
        <w:rPr>
          <w:rFonts w:hint="default" w:ascii="Segoe UI" w:hAnsi="Segoe UI" w:eastAsia="Segoe UI" w:cs="Segoe UI"/>
          <w:i w:val="0"/>
          <w:iCs w:val="0"/>
          <w:caps w:val="0"/>
          <w:spacing w:val="0"/>
          <w:sz w:val="19"/>
          <w:szCs w:val="19"/>
        </w:rPr>
        <w:t>, and </w:t>
      </w:r>
      <w:r>
        <w:rPr>
          <w:rStyle w:val="5"/>
          <w:rFonts w:hint="default" w:ascii="monospace" w:hAnsi="monospace" w:eastAsia="monospace" w:cs="monospace"/>
          <w:i w:val="0"/>
          <w:iCs w:val="0"/>
          <w:caps w:val="0"/>
          <w:spacing w:val="0"/>
          <w:sz w:val="18"/>
          <w:szCs w:val="18"/>
          <w:bdr w:val="single" w:color="E5E7EB" w:sz="2" w:space="0"/>
        </w:rPr>
        <w:t>delete()</w:t>
      </w:r>
    </w:p>
    <w:p w14:paraId="4DA766B1">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2A9B5C14">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467B69BD">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Query Derivation:</w:t>
      </w:r>
      <w:r>
        <w:rPr>
          <w:rFonts w:hint="default" w:ascii="Segoe UI" w:hAnsi="Segoe UI" w:eastAsia="Segoe UI" w:cs="Segoe UI"/>
          <w:i w:val="0"/>
          <w:iCs w:val="0"/>
          <w:caps w:val="0"/>
          <w:spacing w:val="0"/>
          <w:sz w:val="19"/>
          <w:szCs w:val="19"/>
        </w:rPr>
        <w:t> It can automatically create database queries based on method names. For example, a method named </w:t>
      </w:r>
      <w:r>
        <w:rPr>
          <w:rStyle w:val="5"/>
          <w:rFonts w:hint="default" w:ascii="monospace" w:hAnsi="monospace" w:eastAsia="monospace" w:cs="monospace"/>
          <w:i w:val="0"/>
          <w:iCs w:val="0"/>
          <w:caps w:val="0"/>
          <w:spacing w:val="0"/>
          <w:sz w:val="18"/>
          <w:szCs w:val="18"/>
          <w:bdr w:val="single" w:color="E5E7EB" w:sz="2" w:space="0"/>
        </w:rPr>
        <w:t>findByAuthor(String author)</w:t>
      </w:r>
      <w:r>
        <w:rPr>
          <w:rFonts w:hint="default" w:ascii="Segoe UI" w:hAnsi="Segoe UI" w:eastAsia="Segoe UI" w:cs="Segoe UI"/>
          <w:i w:val="0"/>
          <w:iCs w:val="0"/>
          <w:caps w:val="0"/>
          <w:spacing w:val="0"/>
          <w:sz w:val="19"/>
          <w:szCs w:val="19"/>
        </w:rPr>
        <w:t> in your repository will automatically be translated into a JPQL query to find books by a specific author, with no extra code needed</w:t>
      </w:r>
    </w:p>
    <w:p w14:paraId="1E1EFB71">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37171811">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24EB730D">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Seamless Integration:</w:t>
      </w:r>
      <w:r>
        <w:rPr>
          <w:rFonts w:hint="default" w:ascii="Segoe UI" w:hAnsi="Segoe UI" w:eastAsia="Segoe UI" w:cs="Segoe UI"/>
          <w:i w:val="0"/>
          <w:iCs w:val="0"/>
          <w:caps w:val="0"/>
          <w:spacing w:val="0"/>
          <w:sz w:val="19"/>
          <w:szCs w:val="19"/>
        </w:rPr>
        <w:t> It is designed specifically for the Spring ecosystem, integrating perfectly with Spring's declarative transaction management (</w:t>
      </w:r>
      <w:r>
        <w:rPr>
          <w:rStyle w:val="5"/>
          <w:rFonts w:hint="default" w:ascii="monospace" w:hAnsi="monospace" w:eastAsia="monospace" w:cs="monospace"/>
          <w:i w:val="0"/>
          <w:iCs w:val="0"/>
          <w:caps w:val="0"/>
          <w:spacing w:val="0"/>
          <w:sz w:val="18"/>
          <w:szCs w:val="18"/>
          <w:bdr w:val="single" w:color="E5E7EB" w:sz="2" w:space="0"/>
        </w:rPr>
        <w:t>@Transactional</w:t>
      </w:r>
      <w:r>
        <w:rPr>
          <w:rFonts w:hint="default" w:ascii="Segoe UI" w:hAnsi="Segoe UI" w:eastAsia="Segoe UI" w:cs="Segoe UI"/>
          <w:i w:val="0"/>
          <w:iCs w:val="0"/>
          <w:caps w:val="0"/>
          <w:spacing w:val="0"/>
          <w:sz w:val="19"/>
          <w:szCs w:val="19"/>
        </w:rPr>
        <w:t>) and making testing easier (</w:t>
      </w:r>
      <w:r>
        <w:rPr>
          <w:rStyle w:val="5"/>
          <w:rFonts w:hint="default" w:ascii="monospace" w:hAnsi="monospace" w:eastAsia="monospace" w:cs="monospace"/>
          <w:i w:val="0"/>
          <w:iCs w:val="0"/>
          <w:caps w:val="0"/>
          <w:spacing w:val="0"/>
          <w:sz w:val="18"/>
          <w:szCs w:val="18"/>
          <w:bdr w:val="single" w:color="E5E7EB" w:sz="2" w:space="0"/>
        </w:rPr>
        <w:t>@DataJpaTest</w:t>
      </w:r>
      <w:r>
        <w:rPr>
          <w:rFonts w:hint="default" w:ascii="Segoe UI" w:hAnsi="Segoe UI" w:eastAsia="Segoe UI" w:cs="Segoe UI"/>
          <w:i w:val="0"/>
          <w:iCs w:val="0"/>
          <w:caps w:val="0"/>
          <w:spacing w:val="0"/>
          <w:sz w:val="19"/>
          <w:szCs w:val="19"/>
        </w:rPr>
        <w:t>)</w:t>
      </w:r>
      <w:bookmarkStart w:id="0" w:name="_GoBack"/>
      <w:bookmarkEnd w:id="0"/>
    </w:p>
    <w:p w14:paraId="27B052A6">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360" w:leftChars="0"/>
      </w:pPr>
    </w:p>
    <w:p w14:paraId="6A9383E3">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720" w:right="720"/>
      </w:pPr>
      <w:r>
        <w:rPr>
          <w:rStyle w:val="8"/>
          <w:rFonts w:hint="default" w:ascii="Segoe UI" w:hAnsi="Segoe UI" w:eastAsia="Segoe UI" w:cs="Segoe UI"/>
          <w:i/>
          <w:iCs/>
          <w:caps w:val="0"/>
          <w:spacing w:val="0"/>
          <w:sz w:val="19"/>
          <w:szCs w:val="19"/>
          <w:bdr w:val="single" w:color="E5E7EB" w:sz="2" w:space="0"/>
        </w:rPr>
        <w:t>Analogy:</w:t>
      </w:r>
      <w:r>
        <w:rPr>
          <w:rFonts w:hint="default" w:ascii="Segoe UI" w:hAnsi="Segoe UI" w:eastAsia="Segoe UI" w:cs="Segoe UI"/>
          <w:i/>
          <w:iCs/>
          <w:caps w:val="0"/>
          <w:spacing w:val="0"/>
          <w:sz w:val="19"/>
          <w:szCs w:val="19"/>
        </w:rPr>
        <w:t> Spring Data JPA is like the modern, simplified dashboard and driver-assist system in a car. Instead of manually operating the engine's components, you simply press the "Start" button or use the accelerator pedal. The dashboard simplifies the complex interactions with the underlying engine (Hibernate), making the driving experience much easier.</w:t>
      </w:r>
    </w:p>
    <w:p w14:paraId="0811636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rPr>
          <w:rFonts w:hint="default" w:ascii="var(--font-fk-grotesk)" w:hAnsi="var(--font-fk-grotesk)" w:eastAsia="var(--font-fk-grotesk)" w:cs="var(--font-fk-grotesk)"/>
          <w:i w:val="0"/>
          <w:iCs w:val="0"/>
          <w:caps w:val="0"/>
          <w:spacing w:val="0"/>
        </w:rPr>
      </w:pPr>
      <w:r>
        <w:rPr>
          <w:rFonts w:hint="default" w:ascii="var(--font-fk-grotesk)" w:hAnsi="var(--font-fk-grotesk)" w:eastAsia="var(--font-fk-grotesk)" w:cs="var(--font-fk-grotesk)"/>
          <w:i w:val="0"/>
          <w:iCs w:val="0"/>
          <w:caps w:val="0"/>
          <w:spacing w:val="0"/>
          <w:bdr w:val="single" w:color="E5E7EB" w:sz="2" w:space="0"/>
        </w:rPr>
        <w:t>How They Work Together</w:t>
      </w:r>
    </w:p>
    <w:p w14:paraId="30E85027">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In a typical Spring Boot application, these three technologies form a stack:</w:t>
      </w:r>
    </w:p>
    <w:p w14:paraId="7793587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4859EB92">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Your Application Code:</w:t>
      </w:r>
      <w:r>
        <w:rPr>
          <w:rFonts w:hint="default" w:ascii="Segoe UI" w:hAnsi="Segoe UI" w:eastAsia="Segoe UI" w:cs="Segoe UI"/>
          <w:i w:val="0"/>
          <w:iCs w:val="0"/>
          <w:caps w:val="0"/>
          <w:spacing w:val="0"/>
          <w:sz w:val="19"/>
          <w:szCs w:val="19"/>
        </w:rPr>
        <w:t> You interact with a simple </w:t>
      </w:r>
      <w:r>
        <w:rPr>
          <w:rStyle w:val="5"/>
          <w:rFonts w:hint="default" w:ascii="monospace" w:hAnsi="monospace" w:eastAsia="monospace" w:cs="monospace"/>
          <w:i w:val="0"/>
          <w:iCs w:val="0"/>
          <w:caps w:val="0"/>
          <w:spacing w:val="0"/>
          <w:sz w:val="18"/>
          <w:szCs w:val="18"/>
          <w:bdr w:val="single" w:color="E5E7EB" w:sz="2" w:space="0"/>
        </w:rPr>
        <w:t>BookRepository</w:t>
      </w:r>
      <w:r>
        <w:rPr>
          <w:rFonts w:hint="default" w:ascii="Segoe UI" w:hAnsi="Segoe UI" w:eastAsia="Segoe UI" w:cs="Segoe UI"/>
          <w:i w:val="0"/>
          <w:iCs w:val="0"/>
          <w:caps w:val="0"/>
          <w:spacing w:val="0"/>
          <w:sz w:val="19"/>
          <w:szCs w:val="19"/>
        </w:rPr>
        <w:t> interface provided by Spring Data JPA.</w:t>
      </w:r>
    </w:p>
    <w:p w14:paraId="1A0A5FC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052369E4">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4C319123">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Spring Data JPA:</w:t>
      </w:r>
      <w:r>
        <w:rPr>
          <w:rFonts w:hint="default" w:ascii="Segoe UI" w:hAnsi="Segoe UI" w:eastAsia="Segoe UI" w:cs="Segoe UI"/>
          <w:i w:val="0"/>
          <w:iCs w:val="0"/>
          <w:caps w:val="0"/>
          <w:spacing w:val="0"/>
          <w:sz w:val="19"/>
          <w:szCs w:val="19"/>
        </w:rPr>
        <w:t> It takes your method call (e.g., </w:t>
      </w:r>
      <w:r>
        <w:rPr>
          <w:rStyle w:val="5"/>
          <w:rFonts w:hint="default" w:ascii="monospace" w:hAnsi="monospace" w:eastAsia="monospace" w:cs="monospace"/>
          <w:i w:val="0"/>
          <w:iCs w:val="0"/>
          <w:caps w:val="0"/>
          <w:spacing w:val="0"/>
          <w:sz w:val="18"/>
          <w:szCs w:val="18"/>
          <w:bdr w:val="single" w:color="E5E7EB" w:sz="2" w:space="0"/>
        </w:rPr>
        <w:t>repository.findByAuthor(...)</w:t>
      </w:r>
      <w:r>
        <w:rPr>
          <w:rFonts w:hint="default" w:ascii="Segoe UI" w:hAnsi="Segoe UI" w:eastAsia="Segoe UI" w:cs="Segoe UI"/>
          <w:i w:val="0"/>
          <w:iCs w:val="0"/>
          <w:caps w:val="0"/>
          <w:spacing w:val="0"/>
          <w:sz w:val="19"/>
          <w:szCs w:val="19"/>
        </w:rPr>
        <w:t>) and translates it into the appropriate standard JPA call (</w:t>
      </w:r>
      <w:r>
        <w:rPr>
          <w:rStyle w:val="5"/>
          <w:rFonts w:hint="default" w:ascii="monospace" w:hAnsi="monospace" w:eastAsia="monospace" w:cs="monospace"/>
          <w:i w:val="0"/>
          <w:iCs w:val="0"/>
          <w:caps w:val="0"/>
          <w:spacing w:val="0"/>
          <w:sz w:val="18"/>
          <w:szCs w:val="18"/>
          <w:bdr w:val="single" w:color="E5E7EB" w:sz="2" w:space="0"/>
        </w:rPr>
        <w:t>entityManager.createQuery(...)</w:t>
      </w:r>
      <w:r>
        <w:rPr>
          <w:rFonts w:hint="default" w:ascii="Segoe UI" w:hAnsi="Segoe UI" w:eastAsia="Segoe UI" w:cs="Segoe UI"/>
          <w:i w:val="0"/>
          <w:iCs w:val="0"/>
          <w:caps w:val="0"/>
          <w:spacing w:val="0"/>
          <w:sz w:val="19"/>
          <w:szCs w:val="19"/>
        </w:rPr>
        <w:t>).</w:t>
      </w:r>
    </w:p>
    <w:p w14:paraId="51221D3F">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347A1AD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76890AC5">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JPA (The API):</w:t>
      </w:r>
      <w:r>
        <w:rPr>
          <w:rFonts w:hint="default" w:ascii="Segoe UI" w:hAnsi="Segoe UI" w:eastAsia="Segoe UI" w:cs="Segoe UI"/>
          <w:i w:val="0"/>
          <w:iCs w:val="0"/>
          <w:caps w:val="0"/>
          <w:spacing w:val="0"/>
          <w:sz w:val="19"/>
          <w:szCs w:val="19"/>
        </w:rPr>
        <w:t> It provides the standard </w:t>
      </w:r>
      <w:r>
        <w:rPr>
          <w:rStyle w:val="5"/>
          <w:rFonts w:hint="default" w:ascii="monospace" w:hAnsi="monospace" w:eastAsia="monospace" w:cs="monospace"/>
          <w:i w:val="0"/>
          <w:iCs w:val="0"/>
          <w:caps w:val="0"/>
          <w:spacing w:val="0"/>
          <w:sz w:val="18"/>
          <w:szCs w:val="18"/>
          <w:bdr w:val="single" w:color="E5E7EB" w:sz="2" w:space="0"/>
        </w:rPr>
        <w:t>EntityManager</w:t>
      </w:r>
      <w:r>
        <w:rPr>
          <w:rFonts w:hint="default" w:ascii="Segoe UI" w:hAnsi="Segoe UI" w:eastAsia="Segoe UI" w:cs="Segoe UI"/>
          <w:i w:val="0"/>
          <w:iCs w:val="0"/>
          <w:caps w:val="0"/>
          <w:spacing w:val="0"/>
          <w:sz w:val="19"/>
          <w:szCs w:val="19"/>
        </w:rPr>
        <w:t> interface that Hibernate implements.</w:t>
      </w:r>
    </w:p>
    <w:p w14:paraId="182F4F2D">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62E70B2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1FA9E810">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Hibernate (The Provider):</w:t>
      </w:r>
      <w:r>
        <w:rPr>
          <w:rFonts w:hint="default" w:ascii="Segoe UI" w:hAnsi="Segoe UI" w:eastAsia="Segoe UI" w:cs="Segoe UI"/>
          <w:i w:val="0"/>
          <w:iCs w:val="0"/>
          <w:caps w:val="0"/>
          <w:spacing w:val="0"/>
          <w:sz w:val="19"/>
          <w:szCs w:val="19"/>
        </w:rPr>
        <w:t> It takes the standard JPA command, translates it into optimized SQL, and executes it against the database.</w:t>
      </w:r>
    </w:p>
    <w:p w14:paraId="447E5FA3">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p>
    <w:p w14:paraId="256BB14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var(--font-fk-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DCAB2"/>
    <w:multiLevelType w:val="multilevel"/>
    <w:tmpl w:val="A5ADCA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8FFCCA8"/>
    <w:multiLevelType w:val="multilevel"/>
    <w:tmpl w:val="E8FFCC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72E939B"/>
    <w:multiLevelType w:val="multilevel"/>
    <w:tmpl w:val="272E9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DBC15A6"/>
    <w:multiLevelType w:val="multilevel"/>
    <w:tmpl w:val="4DBC15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91374"/>
    <w:rsid w:val="19F9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2025-07-05T19:55:00Z</dcterms:created>
  <dc:creator>Devansh Bhargava</dc:creator>
  <cp:lastModifiedBy>Devansh Bhargava</cp:lastModifiedBy>
  <dcterms:modified xsi:type="dcterms:W3CDTF">2025-07-05T19:56:54Z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C4D16062AD044217A4AA9C98BE66FE83_11</vt:lpwstr>
  </property>
</Properties>
</file>