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4"/>
        </w:numPr>
        <w:spacing w:line="240" w:lineRule="auto"/>
        <w:rPr>
          <w:rFonts w:ascii="C059" w:hAnsi="C059" w:cs="C059"/>
          <w:b/>
          <w:bCs/>
          <w:sz w:val="24"/>
          <w:szCs w:val="24"/>
          <w:highlight w:val="none"/>
        </w:rPr>
      </w:pPr>
      <w:r>
        <w:rPr>
          <w:rFonts w:ascii="C059" w:hAnsi="C059" w:cs="C059"/>
          <w:b/>
          <w:bCs/>
          <w:sz w:val="24"/>
          <w:szCs w:val="24"/>
        </w:rPr>
        <w:t xml:space="preserve">React JS Crash Course</w:t>
      </w:r>
      <w:r>
        <w:rPr>
          <w:rFonts w:ascii="C059" w:hAnsi="C059" w:cs="C059"/>
          <w:b/>
          <w:bCs/>
          <w:sz w:val="24"/>
          <w:szCs w:val="24"/>
        </w:rPr>
      </w:r>
    </w:p>
    <w:p>
      <w:pPr>
        <w:pStyle w:val="602"/>
        <w:numPr>
          <w:ilvl w:val="0"/>
          <w:numId w:val="4"/>
        </w:numPr>
        <w:spacing w:line="240" w:lineRule="auto"/>
        <w:rPr>
          <w:rFonts w:ascii="C059" w:hAnsi="C059" w:cs="C059"/>
          <w:b/>
          <w:bCs/>
          <w:sz w:val="24"/>
          <w:szCs w:val="24"/>
          <w:highlight w:val="none"/>
        </w:rPr>
      </w:pPr>
      <w:r>
        <w:rPr>
          <w:rFonts w:ascii="C059" w:hAnsi="C059" w:cs="C059"/>
          <w:b/>
          <w:bCs/>
          <w:sz w:val="24"/>
          <w:szCs w:val="24"/>
          <w:highlight w:val="none"/>
        </w:rPr>
        <w:t xml:space="preserve">What is React?</w:t>
      </w:r>
      <w:r>
        <w:rPr>
          <w:rFonts w:ascii="C059" w:hAnsi="C059" w:cs="C059"/>
          <w:b/>
          <w:bCs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spacing w:line="240" w:lineRule="auto"/>
        <w:rPr>
          <w:rFonts w:ascii="C059" w:hAnsi="C059" w:cs="C059"/>
          <w:b/>
          <w:bCs/>
          <w:sz w:val="24"/>
          <w:szCs w:val="24"/>
          <w:highlight w:val="none"/>
        </w:rPr>
      </w:pPr>
      <w:r>
        <w:rPr>
          <w:rFonts w:ascii="C059" w:hAnsi="C059" w:cs="C059"/>
          <w:b/>
          <w:bCs/>
          <w:sz w:val="24"/>
          <w:szCs w:val="24"/>
          <w:highlight w:val="none"/>
        </w:rPr>
        <w:t xml:space="preserve">Installation</w:t>
      </w:r>
      <w:r>
        <w:rPr>
          <w:rFonts w:ascii="C059" w:hAnsi="C059" w:cs="C059"/>
          <w:b/>
          <w:bCs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spacing w:line="240" w:lineRule="auto"/>
        <w:rPr>
          <w:rFonts w:ascii="C059" w:hAnsi="C059" w:cs="C059"/>
          <w:b/>
          <w:bCs/>
          <w:sz w:val="24"/>
          <w:szCs w:val="24"/>
          <w:highlight w:val="none"/>
        </w:rPr>
      </w:pPr>
      <w:r>
        <w:rPr>
          <w:rFonts w:ascii="C059" w:hAnsi="C059" w:cs="C059"/>
          <w:b/>
          <w:bCs/>
          <w:sz w:val="24"/>
          <w:szCs w:val="24"/>
          <w:highlight w:val="none"/>
        </w:rPr>
        <w:t xml:space="preserve">React Component</w:t>
      </w:r>
      <w:r>
        <w:rPr>
          <w:rFonts w:ascii="C059" w:hAnsi="C059" w:cs="C059"/>
          <w:b/>
          <w:bCs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spacing w:line="240" w:lineRule="auto"/>
        <w:rPr>
          <w:rFonts w:ascii="C059" w:hAnsi="C059" w:cs="C059"/>
          <w:b/>
          <w:bCs/>
          <w:sz w:val="24"/>
          <w:szCs w:val="24"/>
          <w:highlight w:val="none"/>
        </w:rPr>
      </w:pPr>
      <w:r>
        <w:rPr>
          <w:rFonts w:ascii="C059" w:hAnsi="C059" w:cs="C059"/>
          <w:b/>
          <w:bCs/>
          <w:sz w:val="24"/>
          <w:szCs w:val="24"/>
          <w:highlight w:val="none"/>
        </w:rPr>
        <w:t xml:space="preserve">React Props</w:t>
      </w:r>
      <w:r>
        <w:rPr>
          <w:rFonts w:ascii="C059" w:hAnsi="C059" w:cs="C059"/>
          <w:b/>
          <w:bCs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spacing w:line="240" w:lineRule="auto"/>
        <w:rPr>
          <w:rFonts w:ascii="C059" w:hAnsi="C059" w:cs="C059"/>
          <w:b/>
          <w:bCs/>
          <w:sz w:val="24"/>
          <w:szCs w:val="24"/>
          <w:highlight w:val="none"/>
        </w:rPr>
      </w:pPr>
      <w:r>
        <w:rPr>
          <w:rFonts w:ascii="C059" w:hAnsi="C059" w:cs="C059"/>
          <w:b/>
          <w:bCs/>
          <w:sz w:val="24"/>
          <w:szCs w:val="24"/>
          <w:highlight w:val="none"/>
        </w:rPr>
        <w:t xml:space="preserve">React State</w:t>
      </w:r>
      <w:r>
        <w:rPr>
          <w:rFonts w:ascii="C059" w:hAnsi="C059" w:cs="C059"/>
          <w:b/>
          <w:bCs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spacing w:line="240" w:lineRule="auto"/>
        <w:rPr>
          <w:rFonts w:ascii="C059" w:hAnsi="C059" w:cs="C059"/>
          <w:b/>
          <w:bCs/>
          <w:sz w:val="24"/>
          <w:szCs w:val="24"/>
          <w:highlight w:val="none"/>
        </w:rPr>
      </w:pPr>
      <w:r>
        <w:rPr>
          <w:rFonts w:ascii="C059" w:hAnsi="C059" w:cs="C059"/>
          <w:b/>
          <w:bCs/>
          <w:sz w:val="24"/>
          <w:szCs w:val="24"/>
          <w:highlight w:val="none"/>
        </w:rPr>
        <w:t xml:space="preserve">Application Making</w:t>
      </w:r>
      <w:r>
        <w:rPr>
          <w:rFonts w:ascii="C059" w:hAnsi="C059" w:cs="C059"/>
          <w:b/>
          <w:bCs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spacing w:line="240" w:lineRule="auto"/>
        <w:rPr>
          <w:rFonts w:ascii="C059" w:hAnsi="C059" w:cs="C059"/>
          <w:b/>
          <w:bCs/>
          <w:sz w:val="24"/>
          <w:szCs w:val="24"/>
          <w:highlight w:val="none"/>
        </w:rPr>
      </w:pPr>
      <w:r>
        <w:rPr>
          <w:rFonts w:ascii="C059" w:hAnsi="C059" w:cs="C059"/>
          <w:b/>
          <w:bCs/>
          <w:sz w:val="24"/>
          <w:szCs w:val="24"/>
          <w:highlight w:val="none"/>
        </w:rPr>
        <w:t xml:space="preserve">React vs Angular vs Vue</w:t>
      </w:r>
      <w:r>
        <w:rPr>
          <w:rFonts w:ascii="C059" w:hAnsi="C059" w:cs="C059"/>
          <w:b/>
          <w:bCs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spacing w:line="240" w:lineRule="auto"/>
        <w:rPr>
          <w:rFonts w:ascii="C059" w:hAnsi="C059" w:cs="C059"/>
          <w:b/>
          <w:bCs/>
          <w:sz w:val="24"/>
          <w:szCs w:val="24"/>
          <w:highlight w:val="none"/>
        </w:rPr>
      </w:pPr>
      <w:r>
        <w:rPr>
          <w:rFonts w:ascii="C059" w:hAnsi="C059" w:cs="C059"/>
          <w:b/>
          <w:bCs/>
          <w:sz w:val="24"/>
          <w:szCs w:val="24"/>
          <w:highlight w:val="none"/>
        </w:rPr>
        <w:t xml:space="preserve">Connect React with Node JS</w:t>
      </w:r>
      <w:r>
        <w:rPr>
          <w:rFonts w:ascii="C059" w:hAnsi="C059" w:cs="C059"/>
          <w:b/>
          <w:bCs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spacing w:line="240" w:lineRule="auto"/>
        <w:rPr>
          <w:rFonts w:ascii="C059" w:hAnsi="C059" w:cs="C059"/>
          <w:b/>
          <w:bCs/>
          <w:sz w:val="24"/>
          <w:szCs w:val="24"/>
          <w:highlight w:val="none"/>
        </w:rPr>
      </w:pPr>
      <w:r>
        <w:rPr>
          <w:rFonts w:ascii="C059" w:hAnsi="C059" w:cs="C059"/>
          <w:b/>
          <w:bCs/>
          <w:sz w:val="24"/>
          <w:szCs w:val="24"/>
          <w:highlight w:val="none"/>
        </w:rPr>
        <w:t xml:space="preserve">React with Redux</w:t>
      </w:r>
      <w:r>
        <w:rPr>
          <w:rFonts w:ascii="C059" w:hAnsi="C059" w:cs="C059"/>
          <w:b/>
          <w:bCs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spacing w:line="240" w:lineRule="auto"/>
        <w:rPr>
          <w:rFonts w:ascii="C059" w:hAnsi="C059" w:cs="C059"/>
          <w:b/>
          <w:bCs/>
          <w:sz w:val="24"/>
          <w:szCs w:val="24"/>
          <w:highlight w:val="none"/>
        </w:rPr>
      </w:pPr>
      <w:r>
        <w:rPr>
          <w:rFonts w:ascii="C059" w:hAnsi="C059" w:cs="C059"/>
          <w:b/>
          <w:bCs/>
          <w:sz w:val="24"/>
          <w:szCs w:val="24"/>
          <w:highlight w:val="none"/>
        </w:rPr>
        <w:t xml:space="preserve">React Native vs Flutter</w:t>
      </w:r>
      <w:r>
        <w:rPr>
          <w:rFonts w:ascii="C059" w:hAnsi="C059" w:cs="C059"/>
          <w:b/>
          <w:bCs/>
          <w:sz w:val="24"/>
          <w:szCs w:val="24"/>
          <w:highlight w:val="none"/>
        </w:rPr>
      </w:r>
    </w:p>
    <w:p>
      <w:pPr>
        <w:pStyle w:val="602"/>
        <w:numPr>
          <w:ilvl w:val="0"/>
          <w:numId w:val="4"/>
        </w:numPr>
        <w:spacing w:line="240" w:lineRule="auto"/>
      </w:pPr>
      <w:r>
        <w:rPr>
          <w:rFonts w:ascii="C059" w:hAnsi="C059" w:cs="C059"/>
          <w:b/>
          <w:bCs/>
          <w:sz w:val="24"/>
          <w:szCs w:val="24"/>
          <w:highlight w:val="none"/>
        </w:rPr>
        <w:t xml:space="preserve">Interview Questions</w:t>
      </w:r>
      <w:r>
        <w:rPr>
          <w:highlight w:val="none"/>
        </w:rPr>
      </w:r>
    </w:p>
    <w:p>
      <w:pPr>
        <w:ind w:left="0" w:firstLine="0"/>
        <w:spacing w:line="240" w:lineRule="auto"/>
      </w:pPr>
      <w:r/>
      <w:r/>
    </w:p>
    <w:p>
      <w:pPr>
        <w:pStyle w:val="602"/>
        <w:numPr>
          <w:ilvl w:val="0"/>
          <w:numId w:val="3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What is React?</w:t>
      </w:r>
      <w:r>
        <w:rPr>
          <w:rFonts w:ascii="C059" w:hAnsi="C059" w:cs="C059"/>
          <w:b/>
          <w:bCs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Javascript Library or Lightweight Framework compare to Angular &amp; Vue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Open Source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Used in View part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Created by Facebook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Easy Dynamic Web Application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Performance Enhancement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Reusable Components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Unidirectional Data Flow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Small Learning Curves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React Native for Mobile Application Development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0"/>
          <w:numId w:val="6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Features</w:t>
      </w:r>
      <w:r>
        <w:rPr>
          <w:rFonts w:ascii="Caladea" w:hAnsi="Caladea" w:cs="Caladea"/>
          <w:sz w:val="24"/>
          <w:szCs w:val="24"/>
          <w:highlight w:val="none"/>
        </w:rPr>
      </w:r>
      <w:r>
        <w:rPr>
          <w:rFonts w:ascii="Caladea" w:hAnsi="Caladea" w:cs="Caladea"/>
          <w:sz w:val="24"/>
          <w:szCs w:val="24"/>
          <w:highlight w:val="none"/>
        </w:rPr>
      </w:r>
      <w:r>
        <w:rPr>
          <w:rFonts w:ascii="Caladea" w:hAnsi="Caladea" w:cs="Caladea"/>
          <w:sz w:val="24"/>
          <w:szCs w:val="24"/>
          <w:highlight w:val="none"/>
        </w:rPr>
      </w:r>
      <w:r/>
    </w:p>
    <w:p>
      <w:pPr>
        <w:pStyle w:val="602"/>
        <w:numPr>
          <w:ilvl w:val="0"/>
          <w:numId w:val="8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JSX :-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1"/>
          <w:numId w:val="10"/>
        </w:numPr>
        <w:spacing w:line="240" w:lineRule="auto"/>
        <w:rPr>
          <w:rFonts w:ascii="Caladea" w:hAnsi="Caladea" w:cs="Caladea"/>
          <w:sz w:val="24"/>
          <w:szCs w:val="24"/>
          <w:highlight w:val="none"/>
        </w:rPr>
      </w:pPr>
      <w:r>
        <w:rPr>
          <w:rFonts w:ascii="Caladea" w:hAnsi="Caladea" w:cs="Caladea"/>
          <w:sz w:val="24"/>
          <w:szCs w:val="24"/>
          <w:highlight w:val="none"/>
        </w:rPr>
        <w:t xml:space="preserve">Used to add HTML to JavaScript</w:t>
      </w:r>
      <w:r>
        <w:rPr>
          <w:rFonts w:ascii="Caladea" w:hAnsi="Caladea" w:cs="Caladea"/>
          <w:sz w:val="24"/>
          <w:szCs w:val="24"/>
          <w:highlight w:val="none"/>
        </w:rPr>
      </w:r>
    </w:p>
    <w:p>
      <w:pPr>
        <w:pStyle w:val="602"/>
        <w:numPr>
          <w:ilvl w:val="1"/>
          <w:numId w:val="10"/>
        </w:numPr>
        <w:spacing w:line="240" w:lineRule="auto"/>
      </w:pPr>
      <w:r>
        <w:rPr>
          <w:rFonts w:ascii="Caladea" w:hAnsi="Caladea" w:cs="Caladea"/>
          <w:sz w:val="24"/>
          <w:szCs w:val="24"/>
          <w:highlight w:val="none"/>
        </w:rPr>
        <w:t xml:space="preserve">Easy to understand &amp; debug</w:t>
      </w:r>
      <w:r>
        <w:rPr>
          <w:rFonts w:ascii="Caladea" w:hAnsi="Caladea" w:cs="Caladea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C059">
    <w:panose1 w:val="00000500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6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2023-02-23T04:52:51Z</dcterms:modified>
</cp:coreProperties>
</file>