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A478" w14:textId="296CB16E" w:rsidR="00EC28BF" w:rsidRDefault="00EC28BF" w:rsidP="00EC28BF">
      <w:r>
        <w:rPr>
          <w:noProof/>
        </w:rPr>
        <mc:AlternateContent>
          <mc:Choice Requires="wps">
            <w:drawing>
              <wp:anchor distT="0" distB="0" distL="114300" distR="114300" simplePos="0" relativeHeight="251659264" behindDoc="1" locked="0" layoutInCell="1" allowOverlap="1" wp14:anchorId="7BCFF84F" wp14:editId="54C461CA">
                <wp:simplePos x="0" y="0"/>
                <wp:positionH relativeFrom="margin">
                  <wp:align>right</wp:align>
                </wp:positionH>
                <wp:positionV relativeFrom="paragraph">
                  <wp:posOffset>3920189</wp:posOffset>
                </wp:positionV>
                <wp:extent cx="5695950" cy="5346700"/>
                <wp:effectExtent l="0" t="0" r="19050" b="25400"/>
                <wp:wrapNone/>
                <wp:docPr id="184625918" name="Rectangle 1"/>
                <wp:cNvGraphicFramePr/>
                <a:graphic xmlns:a="http://schemas.openxmlformats.org/drawingml/2006/main">
                  <a:graphicData uri="http://schemas.microsoft.com/office/word/2010/wordprocessingShape">
                    <wps:wsp>
                      <wps:cNvSpPr/>
                      <wps:spPr>
                        <a:xfrm>
                          <a:off x="0" y="0"/>
                          <a:ext cx="5695950" cy="53467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C1D0" id="Rectangle 1" o:spid="_x0000_s1026" style="position:absolute;margin-left:397.3pt;margin-top:308.7pt;width:448.5pt;height:42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" fillcolor="white [3212]" strokecolor="#09101d [484]" strokeweight="1pt">
                <w10:wrap anchorx="margin"/>
              </v:rect>
            </w:pict>
          </mc:Fallback>
        </mc:AlternateContent>
      </w:r>
      <w:r w:rsidRPr="00EC28BF">
        <w:drawing>
          <wp:inline distT="0" distB="0" distL="0" distR="0" wp14:anchorId="0B84125F" wp14:editId="696EB309">
            <wp:extent cx="5717721" cy="3940723"/>
            <wp:effectExtent l="0" t="0" r="0" b="3175"/>
            <wp:docPr id="163170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08512" name=""/>
                    <pic:cNvPicPr/>
                  </pic:nvPicPr>
                  <pic:blipFill>
                    <a:blip r:embed="rId5"/>
                    <a:stretch>
                      <a:fillRect/>
                    </a:stretch>
                  </pic:blipFill>
                  <pic:spPr>
                    <a:xfrm>
                      <a:off x="0" y="0"/>
                      <a:ext cx="5727397" cy="3947392"/>
                    </a:xfrm>
                    <a:prstGeom prst="rect">
                      <a:avLst/>
                    </a:prstGeom>
                  </pic:spPr>
                </pic:pic>
              </a:graphicData>
            </a:graphic>
          </wp:inline>
        </w:drawing>
      </w:r>
    </w:p>
    <w:p w14:paraId="60230FFD" w14:textId="60E73C69" w:rsidR="00EC28BF" w:rsidRDefault="00EC28BF" w:rsidP="00EC28BF">
      <w:r>
        <w:rPr>
          <w:noProof/>
        </w:rPr>
        <mc:AlternateContent>
          <mc:Choice Requires="wps">
            <w:drawing>
              <wp:anchor distT="45720" distB="45720" distL="114300" distR="114300" simplePos="0" relativeHeight="251661312" behindDoc="0" locked="0" layoutInCell="1" allowOverlap="1" wp14:anchorId="34F4DBAA" wp14:editId="259D1302">
                <wp:simplePos x="0" y="0"/>
                <wp:positionH relativeFrom="column">
                  <wp:posOffset>1974850</wp:posOffset>
                </wp:positionH>
                <wp:positionV relativeFrom="paragraph">
                  <wp:posOffset>160655</wp:posOffset>
                </wp:positionV>
                <wp:extent cx="3454400" cy="44577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4457700"/>
                        </a:xfrm>
                        <a:prstGeom prst="rect">
                          <a:avLst/>
                        </a:prstGeom>
                        <a:solidFill>
                          <a:schemeClr val="accent1">
                            <a:lumMod val="50000"/>
                          </a:schemeClr>
                        </a:solidFill>
                        <a:ln w="9525">
                          <a:solidFill>
                            <a:schemeClr val="bg1"/>
                          </a:solidFill>
                          <a:miter lim="800000"/>
                          <a:headEnd/>
                          <a:tailEnd/>
                        </a:ln>
                      </wps:spPr>
                      <wps:txbx>
                        <w:txbxContent>
                          <w:p w14:paraId="37FA2681" w14:textId="7428898B" w:rsidR="00EC28BF" w:rsidRPr="00EC28BF" w:rsidRDefault="00EC28BF" w:rsidP="00EC28BF">
                            <w:pPr>
                              <w:jc w:val="right"/>
                              <w:rPr>
                                <w:sz w:val="72"/>
                                <w:szCs w:val="72"/>
                              </w:rPr>
                            </w:pPr>
                            <w:r w:rsidRPr="00EC28BF">
                              <w:rPr>
                                <w:sz w:val="72"/>
                                <w:szCs w:val="72"/>
                              </w:rPr>
                              <w:t>TECHNICAL DOCUMENTAION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4DBAA" id="_x0000_t202" coordsize="21600,21600" o:spt="202" path="m,l,21600r21600,l21600,xe">
                <v:stroke joinstyle="miter"/>
                <v:path gradientshapeok="t" o:connecttype="rect"/>
              </v:shapetype>
              <v:shape id="Text Box 2" o:spid="_x0000_s1026" type="#_x0000_t202" style="position:absolute;margin-left:155.5pt;margin-top:12.65pt;width:272pt;height:3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" fillcolor="#1f3763 [1604]" strokecolor="white [3212]">
                <v:textbox>
                  <w:txbxContent>
                    <w:p w14:paraId="37FA2681" w14:textId="7428898B" w:rsidR="00EC28BF" w:rsidRPr="00EC28BF" w:rsidRDefault="00EC28BF" w:rsidP="00EC28BF">
                      <w:pPr>
                        <w:jc w:val="right"/>
                        <w:rPr>
                          <w:sz w:val="72"/>
                          <w:szCs w:val="72"/>
                        </w:rPr>
                      </w:pPr>
                      <w:r w:rsidRPr="00EC28BF">
                        <w:rPr>
                          <w:sz w:val="72"/>
                          <w:szCs w:val="72"/>
                        </w:rPr>
                        <w:t>TECHNICAL DOCUMENTAION</w:t>
                      </w:r>
                    </w:p>
                  </w:txbxContent>
                </v:textbox>
              </v:shape>
            </w:pict>
          </mc:Fallback>
        </mc:AlternateContent>
      </w:r>
    </w:p>
    <w:p w14:paraId="16E0B600" w14:textId="079B03A3" w:rsidR="00EC28BF" w:rsidRDefault="00EC28BF" w:rsidP="00EC28BF"/>
    <w:p w14:paraId="77716E9F" w14:textId="78C67633" w:rsidR="00EC28BF" w:rsidRDefault="00EC28BF" w:rsidP="00EC28BF"/>
    <w:p w14:paraId="034A272C" w14:textId="41E572B3" w:rsidR="00EC28BF" w:rsidRDefault="00EC28BF" w:rsidP="00EC28BF"/>
    <w:p w14:paraId="3DA4E341" w14:textId="30AA3D84" w:rsidR="00EC28BF" w:rsidRDefault="00EC28BF" w:rsidP="00EC28BF">
      <w:pPr>
        <w:tabs>
          <w:tab w:val="left" w:pos="1831"/>
        </w:tabs>
      </w:pPr>
      <w:r>
        <w:tab/>
      </w:r>
    </w:p>
    <w:p w14:paraId="4B574EFC" w14:textId="64024A22" w:rsidR="00EC28BF" w:rsidRDefault="00EC28BF" w:rsidP="00EC28BF"/>
    <w:p w14:paraId="4F985B7F" w14:textId="77777777" w:rsidR="00EC28BF" w:rsidRDefault="00EC28BF" w:rsidP="00EC28BF"/>
    <w:p w14:paraId="1085724A" w14:textId="479C99A2" w:rsidR="00EC28BF" w:rsidRDefault="00EC28BF" w:rsidP="00EC28BF"/>
    <w:p w14:paraId="05B44A38" w14:textId="672BCE5E" w:rsidR="00EC28BF" w:rsidRDefault="00EC28BF" w:rsidP="00EC28BF"/>
    <w:p w14:paraId="5FBD2FF5" w14:textId="2011F910" w:rsidR="00EC28BF" w:rsidRDefault="00EC28BF" w:rsidP="00EC28BF"/>
    <w:p w14:paraId="42D943F7" w14:textId="6C602451" w:rsidR="00EC28BF" w:rsidRDefault="00EC28BF" w:rsidP="00EC28BF"/>
    <w:p w14:paraId="41CD25B7" w14:textId="6C8C9E19" w:rsidR="00EC28BF" w:rsidRDefault="00EC28BF" w:rsidP="00EC28BF">
      <w:r>
        <w:rPr>
          <w:noProof/>
        </w:rPr>
        <mc:AlternateContent>
          <mc:Choice Requires="wps">
            <w:drawing>
              <wp:anchor distT="45720" distB="45720" distL="114300" distR="114300" simplePos="0" relativeHeight="251663360" behindDoc="0" locked="0" layoutInCell="1" allowOverlap="1" wp14:anchorId="6AB6E016" wp14:editId="69E8CB72">
                <wp:simplePos x="0" y="0"/>
                <wp:positionH relativeFrom="margin">
                  <wp:align>center</wp:align>
                </wp:positionH>
                <wp:positionV relativeFrom="paragraph">
                  <wp:posOffset>108585</wp:posOffset>
                </wp:positionV>
                <wp:extent cx="4572000" cy="1211580"/>
                <wp:effectExtent l="0" t="0" r="19050" b="26670"/>
                <wp:wrapNone/>
                <wp:docPr id="1492450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211580"/>
                        </a:xfrm>
                        <a:prstGeom prst="rect">
                          <a:avLst/>
                        </a:prstGeom>
                        <a:solidFill>
                          <a:schemeClr val="accent5">
                            <a:lumMod val="60000"/>
                            <a:lumOff val="40000"/>
                          </a:schemeClr>
                        </a:solidFill>
                        <a:ln w="9525">
                          <a:solidFill>
                            <a:schemeClr val="bg1"/>
                          </a:solidFill>
                          <a:miter lim="800000"/>
                          <a:headEnd/>
                          <a:tailEnd/>
                        </a:ln>
                      </wps:spPr>
                      <wps:txbx>
                        <w:txbxContent>
                          <w:p w14:paraId="2A2337B0" w14:textId="69CAB4EF" w:rsidR="00EC28BF" w:rsidRPr="00EC28BF" w:rsidRDefault="00EC28BF">
                            <w:pPr>
                              <w:rPr>
                                <w:color w:val="FFFFFF" w:themeColor="background1"/>
                                <w:sz w:val="48"/>
                                <w:szCs w:val="48"/>
                              </w:rPr>
                            </w:pPr>
                            <w:r w:rsidRPr="00EC28BF">
                              <w:rPr>
                                <w:color w:val="FFFFFF" w:themeColor="background1"/>
                                <w:sz w:val="48"/>
                                <w:szCs w:val="48"/>
                              </w:rPr>
                              <w:t xml:space="preserve"> CORONARY HEART RISK</w:t>
                            </w:r>
                            <w:r>
                              <w:rPr>
                                <w:color w:val="FFFFFF" w:themeColor="background1"/>
                                <w:sz w:val="48"/>
                                <w:szCs w:val="48"/>
                              </w:rPr>
                              <w:t xml:space="preserve"> </w:t>
                            </w:r>
                            <w:r w:rsidRPr="00EC28BF">
                              <w:rPr>
                                <w:color w:val="FFFFFF" w:themeColor="background1"/>
                                <w:sz w:val="48"/>
                                <w:szCs w:val="48"/>
                              </w:rPr>
                              <w:t>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6E016" id="_x0000_s1027" type="#_x0000_t202" style="position:absolute;margin-left:0;margin-top:8.55pt;width:5in;height:95.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" fillcolor="#9cc2e5 [1944]" strokecolor="white [3212]">
                <v:textbox>
                  <w:txbxContent>
                    <w:p w14:paraId="2A2337B0" w14:textId="69CAB4EF" w:rsidR="00EC28BF" w:rsidRPr="00EC28BF" w:rsidRDefault="00EC28BF">
                      <w:pPr>
                        <w:rPr>
                          <w:color w:val="FFFFFF" w:themeColor="background1"/>
                          <w:sz w:val="48"/>
                          <w:szCs w:val="48"/>
                        </w:rPr>
                      </w:pPr>
                      <w:r w:rsidRPr="00EC28BF">
                        <w:rPr>
                          <w:color w:val="FFFFFF" w:themeColor="background1"/>
                          <w:sz w:val="48"/>
                          <w:szCs w:val="48"/>
                        </w:rPr>
                        <w:t xml:space="preserve"> CORONARY HEART RISK</w:t>
                      </w:r>
                      <w:r>
                        <w:rPr>
                          <w:color w:val="FFFFFF" w:themeColor="background1"/>
                          <w:sz w:val="48"/>
                          <w:szCs w:val="48"/>
                        </w:rPr>
                        <w:t xml:space="preserve"> </w:t>
                      </w:r>
                      <w:r w:rsidRPr="00EC28BF">
                        <w:rPr>
                          <w:color w:val="FFFFFF" w:themeColor="background1"/>
                          <w:sz w:val="48"/>
                          <w:szCs w:val="48"/>
                        </w:rPr>
                        <w:t>PREDICTION</w:t>
                      </w:r>
                    </w:p>
                  </w:txbxContent>
                </v:textbox>
                <w10:wrap anchorx="margin"/>
              </v:shape>
            </w:pict>
          </mc:Fallback>
        </mc:AlternateContent>
      </w:r>
    </w:p>
    <w:p w14:paraId="4678304D" w14:textId="1BDE0FBF" w:rsidR="00EC28BF" w:rsidRDefault="00EC28BF" w:rsidP="00EC28BF"/>
    <w:p w14:paraId="6E562343" w14:textId="0EA19CDE" w:rsidR="00EC28BF" w:rsidRDefault="00EC28BF" w:rsidP="00EC28BF"/>
    <w:p w14:paraId="31ABE351" w14:textId="683261A8" w:rsidR="00EC28BF" w:rsidRDefault="00EC28BF" w:rsidP="00EC28BF"/>
    <w:p w14:paraId="6B3132CA" w14:textId="5729A03D" w:rsidR="00EC28BF" w:rsidRDefault="00EC28BF" w:rsidP="00EC28BF"/>
    <w:p w14:paraId="2B9E8D8A" w14:textId="0D2F5565" w:rsidR="00EC28BF" w:rsidRDefault="00EC28BF" w:rsidP="00EC28BF"/>
    <w:p w14:paraId="18E7550E" w14:textId="27413F8A" w:rsidR="00EC28BF" w:rsidRPr="00922E0A" w:rsidRDefault="00EC28BF" w:rsidP="00EC28BF">
      <w:pPr>
        <w:rPr>
          <w:sz w:val="72"/>
          <w:szCs w:val="72"/>
        </w:rPr>
      </w:pPr>
      <w:r w:rsidRPr="00922E0A">
        <w:rPr>
          <w:sz w:val="72"/>
          <w:szCs w:val="72"/>
        </w:rPr>
        <w:lastRenderedPageBreak/>
        <w:t>Table of Contents</w:t>
      </w:r>
    </w:p>
    <w:p w14:paraId="7DB6BC2B" w14:textId="77777777" w:rsidR="00EC28BF" w:rsidRDefault="00EC28BF" w:rsidP="00EC28BF"/>
    <w:p w14:paraId="665DC5C4" w14:textId="45276128" w:rsidR="00EC28BF" w:rsidRPr="00922E0A" w:rsidRDefault="00EC28BF" w:rsidP="00EC28BF">
      <w:pPr>
        <w:rPr>
          <w:sz w:val="36"/>
          <w:szCs w:val="36"/>
        </w:rPr>
      </w:pPr>
      <w:r w:rsidRPr="00922E0A">
        <w:rPr>
          <w:sz w:val="36"/>
          <w:szCs w:val="36"/>
        </w:rPr>
        <w:t>1. Introduction</w:t>
      </w:r>
    </w:p>
    <w:p w14:paraId="3678CBB1" w14:textId="77777777" w:rsidR="00EC28BF" w:rsidRPr="00922E0A" w:rsidRDefault="00EC28BF" w:rsidP="00EC28BF">
      <w:pPr>
        <w:rPr>
          <w:sz w:val="28"/>
          <w:szCs w:val="28"/>
        </w:rPr>
      </w:pPr>
      <w:r w:rsidRPr="00922E0A">
        <w:rPr>
          <w:sz w:val="28"/>
          <w:szCs w:val="28"/>
        </w:rPr>
        <w:t xml:space="preserve">   - Purpose of the Document</w:t>
      </w:r>
    </w:p>
    <w:p w14:paraId="532B16D2" w14:textId="77777777" w:rsidR="00EC28BF" w:rsidRPr="00922E0A" w:rsidRDefault="00EC28BF" w:rsidP="00EC28BF">
      <w:pPr>
        <w:rPr>
          <w:sz w:val="28"/>
          <w:szCs w:val="28"/>
        </w:rPr>
      </w:pPr>
      <w:r w:rsidRPr="00922E0A">
        <w:rPr>
          <w:sz w:val="28"/>
          <w:szCs w:val="28"/>
        </w:rPr>
        <w:t xml:space="preserve">   - Background Information</w:t>
      </w:r>
    </w:p>
    <w:p w14:paraId="3717681B" w14:textId="77777777" w:rsidR="00EC28BF" w:rsidRDefault="00EC28BF" w:rsidP="00EC28BF"/>
    <w:p w14:paraId="1801AA47" w14:textId="41DFD2F9" w:rsidR="00EC28BF" w:rsidRPr="00922E0A" w:rsidRDefault="00EC28BF" w:rsidP="00EC28BF">
      <w:pPr>
        <w:rPr>
          <w:sz w:val="36"/>
          <w:szCs w:val="36"/>
        </w:rPr>
      </w:pPr>
      <w:r w:rsidRPr="00922E0A">
        <w:rPr>
          <w:sz w:val="36"/>
          <w:szCs w:val="36"/>
        </w:rPr>
        <w:t>2. Data Overview</w:t>
      </w:r>
    </w:p>
    <w:p w14:paraId="12EE30CD" w14:textId="77777777" w:rsidR="00EC28BF" w:rsidRPr="00922E0A" w:rsidRDefault="00EC28BF" w:rsidP="00EC28BF">
      <w:pPr>
        <w:rPr>
          <w:sz w:val="28"/>
          <w:szCs w:val="28"/>
        </w:rPr>
      </w:pPr>
      <w:r w:rsidRPr="00922E0A">
        <w:rPr>
          <w:sz w:val="28"/>
          <w:szCs w:val="28"/>
        </w:rPr>
        <w:t xml:space="preserve">   - Dataset Description</w:t>
      </w:r>
    </w:p>
    <w:p w14:paraId="56D2D521" w14:textId="77777777" w:rsidR="00EC28BF" w:rsidRPr="00922E0A" w:rsidRDefault="00EC28BF" w:rsidP="00EC28BF">
      <w:pPr>
        <w:rPr>
          <w:sz w:val="28"/>
          <w:szCs w:val="28"/>
        </w:rPr>
      </w:pPr>
      <w:r w:rsidRPr="00922E0A">
        <w:rPr>
          <w:sz w:val="28"/>
          <w:szCs w:val="28"/>
        </w:rPr>
        <w:t xml:space="preserve">   - Data Preprocessing</w:t>
      </w:r>
    </w:p>
    <w:p w14:paraId="714736B7" w14:textId="77777777" w:rsidR="00EC28BF" w:rsidRDefault="00EC28BF" w:rsidP="00EC28BF"/>
    <w:p w14:paraId="540B019E" w14:textId="49AFBE8F" w:rsidR="00EC28BF" w:rsidRPr="00922E0A" w:rsidRDefault="00EC28BF" w:rsidP="00EC28BF">
      <w:pPr>
        <w:rPr>
          <w:sz w:val="36"/>
          <w:szCs w:val="36"/>
        </w:rPr>
      </w:pPr>
      <w:r w:rsidRPr="00922E0A">
        <w:rPr>
          <w:sz w:val="36"/>
          <w:szCs w:val="36"/>
        </w:rPr>
        <w:t>3. Exploratory Data Analysis (EDA)</w:t>
      </w:r>
    </w:p>
    <w:p w14:paraId="4549DD0B" w14:textId="77777777" w:rsidR="00EC28BF" w:rsidRPr="00922E0A" w:rsidRDefault="00EC28BF" w:rsidP="00EC28BF">
      <w:pPr>
        <w:rPr>
          <w:sz w:val="28"/>
          <w:szCs w:val="28"/>
        </w:rPr>
      </w:pPr>
      <w:r w:rsidRPr="00922E0A">
        <w:rPr>
          <w:sz w:val="28"/>
          <w:szCs w:val="28"/>
        </w:rPr>
        <w:t xml:space="preserve">   - Key Findings from EDA</w:t>
      </w:r>
    </w:p>
    <w:p w14:paraId="3DB1D63F" w14:textId="77777777" w:rsidR="00EC28BF" w:rsidRDefault="00EC28BF" w:rsidP="00EC28BF"/>
    <w:p w14:paraId="6A751443" w14:textId="1EBB4ACE" w:rsidR="00EC28BF" w:rsidRPr="00922E0A" w:rsidRDefault="00EC28BF" w:rsidP="00EC28BF">
      <w:pPr>
        <w:rPr>
          <w:sz w:val="36"/>
          <w:szCs w:val="36"/>
        </w:rPr>
      </w:pPr>
      <w:r w:rsidRPr="00922E0A">
        <w:rPr>
          <w:sz w:val="36"/>
          <w:szCs w:val="36"/>
        </w:rPr>
        <w:t>4. Model Implementation</w:t>
      </w:r>
    </w:p>
    <w:p w14:paraId="28974554" w14:textId="77777777" w:rsidR="00EC28BF" w:rsidRPr="00922E0A" w:rsidRDefault="00EC28BF" w:rsidP="00EC28BF">
      <w:pPr>
        <w:rPr>
          <w:sz w:val="28"/>
          <w:szCs w:val="28"/>
        </w:rPr>
      </w:pPr>
      <w:r w:rsidRPr="00922E0A">
        <w:rPr>
          <w:sz w:val="28"/>
          <w:szCs w:val="28"/>
        </w:rPr>
        <w:t xml:space="preserve">   - Model Selection</w:t>
      </w:r>
    </w:p>
    <w:p w14:paraId="4E4B6C13" w14:textId="77777777" w:rsidR="00EC28BF" w:rsidRPr="00922E0A" w:rsidRDefault="00EC28BF" w:rsidP="00EC28BF">
      <w:pPr>
        <w:rPr>
          <w:sz w:val="28"/>
          <w:szCs w:val="28"/>
        </w:rPr>
      </w:pPr>
      <w:r w:rsidRPr="00922E0A">
        <w:rPr>
          <w:sz w:val="28"/>
          <w:szCs w:val="28"/>
        </w:rPr>
        <w:t xml:space="preserve">   - Model Performance Metrics</w:t>
      </w:r>
    </w:p>
    <w:p w14:paraId="3E7DF676" w14:textId="77777777" w:rsidR="00EC28BF" w:rsidRPr="00922E0A" w:rsidRDefault="00EC28BF" w:rsidP="00EC28BF">
      <w:pPr>
        <w:rPr>
          <w:sz w:val="28"/>
          <w:szCs w:val="28"/>
        </w:rPr>
      </w:pPr>
      <w:r w:rsidRPr="00922E0A">
        <w:rPr>
          <w:sz w:val="28"/>
          <w:szCs w:val="28"/>
        </w:rPr>
        <w:t xml:space="preserve">   - Top Performing Models</w:t>
      </w:r>
    </w:p>
    <w:p w14:paraId="0164D361" w14:textId="77777777" w:rsidR="00EC28BF" w:rsidRPr="00922E0A" w:rsidRDefault="00EC28BF" w:rsidP="00EC28BF">
      <w:pPr>
        <w:rPr>
          <w:sz w:val="28"/>
          <w:szCs w:val="28"/>
        </w:rPr>
      </w:pPr>
      <w:r w:rsidRPr="00922E0A">
        <w:rPr>
          <w:sz w:val="28"/>
          <w:szCs w:val="28"/>
        </w:rPr>
        <w:t xml:space="preserve">   - Model Selection and Justification</w:t>
      </w:r>
    </w:p>
    <w:p w14:paraId="140DE0CB" w14:textId="77777777" w:rsidR="00EC28BF" w:rsidRDefault="00EC28BF" w:rsidP="00EC28BF"/>
    <w:p w14:paraId="73759A32" w14:textId="6EFE3112" w:rsidR="00EC28BF" w:rsidRPr="00922E0A" w:rsidRDefault="00EC28BF" w:rsidP="00EC28BF">
      <w:pPr>
        <w:rPr>
          <w:sz w:val="36"/>
          <w:szCs w:val="36"/>
        </w:rPr>
      </w:pPr>
      <w:r w:rsidRPr="00922E0A">
        <w:rPr>
          <w:sz w:val="36"/>
          <w:szCs w:val="36"/>
        </w:rPr>
        <w:t>5. Conclusion</w:t>
      </w:r>
    </w:p>
    <w:p w14:paraId="01A95C54" w14:textId="77777777" w:rsidR="00EC28BF" w:rsidRPr="00922E0A" w:rsidRDefault="00EC28BF" w:rsidP="00EC28BF">
      <w:pPr>
        <w:rPr>
          <w:sz w:val="28"/>
          <w:szCs w:val="28"/>
        </w:rPr>
      </w:pPr>
      <w:r w:rsidRPr="00922E0A">
        <w:rPr>
          <w:sz w:val="28"/>
          <w:szCs w:val="28"/>
        </w:rPr>
        <w:t xml:space="preserve">   - Summary of Key Findings</w:t>
      </w:r>
    </w:p>
    <w:p w14:paraId="5947AA74" w14:textId="77777777" w:rsidR="00EC28BF" w:rsidRPr="00922E0A" w:rsidRDefault="00EC28BF" w:rsidP="00EC28BF">
      <w:pPr>
        <w:rPr>
          <w:sz w:val="28"/>
          <w:szCs w:val="28"/>
        </w:rPr>
      </w:pPr>
      <w:r w:rsidRPr="00922E0A">
        <w:rPr>
          <w:sz w:val="28"/>
          <w:szCs w:val="28"/>
        </w:rPr>
        <w:t xml:space="preserve">   - Model Selection and Recommendations</w:t>
      </w:r>
    </w:p>
    <w:p w14:paraId="2D62F6DD" w14:textId="77777777" w:rsidR="00EC28BF" w:rsidRDefault="00EC28BF" w:rsidP="00EC28BF"/>
    <w:p w14:paraId="08EBC68D" w14:textId="77777777" w:rsidR="00EC28BF" w:rsidRDefault="00EC28BF" w:rsidP="00EC28BF"/>
    <w:p w14:paraId="23C484B0" w14:textId="77777777" w:rsidR="00922E0A" w:rsidRDefault="00922E0A" w:rsidP="00EC28BF"/>
    <w:p w14:paraId="582CCF83" w14:textId="3B8A03EA" w:rsidR="00EC28BF" w:rsidRPr="00922E0A" w:rsidRDefault="00EC28BF" w:rsidP="00EC28BF">
      <w:pPr>
        <w:rPr>
          <w:sz w:val="72"/>
          <w:szCs w:val="72"/>
        </w:rPr>
      </w:pPr>
      <w:r w:rsidRPr="00922E0A">
        <w:rPr>
          <w:sz w:val="72"/>
          <w:szCs w:val="72"/>
        </w:rPr>
        <w:lastRenderedPageBreak/>
        <w:t>1. Introduction</w:t>
      </w:r>
    </w:p>
    <w:p w14:paraId="4A21A896" w14:textId="77777777" w:rsidR="00EC28BF" w:rsidRDefault="00EC28BF" w:rsidP="00EC28BF"/>
    <w:p w14:paraId="084D4DB9" w14:textId="1D5B5EAF" w:rsidR="00EC28BF" w:rsidRPr="00922E0A" w:rsidRDefault="00EC28BF" w:rsidP="00EC28BF">
      <w:pPr>
        <w:rPr>
          <w:sz w:val="56"/>
          <w:szCs w:val="56"/>
        </w:rPr>
      </w:pPr>
      <w:r w:rsidRPr="00922E0A">
        <w:rPr>
          <w:sz w:val="56"/>
          <w:szCs w:val="56"/>
        </w:rPr>
        <w:t>Purpose of the Document</w:t>
      </w:r>
    </w:p>
    <w:p w14:paraId="18AB73C6" w14:textId="77777777" w:rsidR="00EC28BF" w:rsidRDefault="00EC28BF" w:rsidP="00EC28BF"/>
    <w:p w14:paraId="048523F0" w14:textId="77777777" w:rsidR="00EC28BF" w:rsidRPr="00922E0A" w:rsidRDefault="00EC28BF" w:rsidP="00EC28BF">
      <w:pPr>
        <w:rPr>
          <w:sz w:val="32"/>
          <w:szCs w:val="32"/>
        </w:rPr>
      </w:pPr>
      <w:r w:rsidRPr="00922E0A">
        <w:rPr>
          <w:sz w:val="32"/>
          <w:szCs w:val="32"/>
        </w:rPr>
        <w:t>This technical documentation provides a detailed overview of the cardiovascular risk prediction model developed using machine learning techniques. The document covers data preprocessing, exploratory data analysis (EDA), model selection, and model performance evaluation. The goal is to explain the methodology, present key findings, and justify the selection of the final model.</w:t>
      </w:r>
    </w:p>
    <w:p w14:paraId="02C059BA" w14:textId="77777777" w:rsidR="00EC28BF" w:rsidRDefault="00EC28BF" w:rsidP="00EC28BF"/>
    <w:p w14:paraId="283ED624" w14:textId="27D6201C" w:rsidR="00EC28BF" w:rsidRPr="00922E0A" w:rsidRDefault="00EC28BF" w:rsidP="00EC28BF">
      <w:pPr>
        <w:rPr>
          <w:sz w:val="56"/>
          <w:szCs w:val="56"/>
        </w:rPr>
      </w:pPr>
      <w:r w:rsidRPr="00922E0A">
        <w:rPr>
          <w:sz w:val="56"/>
          <w:szCs w:val="56"/>
        </w:rPr>
        <w:t>Background Information</w:t>
      </w:r>
    </w:p>
    <w:p w14:paraId="0DA9E4F2" w14:textId="77777777" w:rsidR="00EC28BF" w:rsidRDefault="00EC28BF" w:rsidP="00EC28BF"/>
    <w:p w14:paraId="49C0D56E" w14:textId="77777777" w:rsidR="00EC28BF" w:rsidRPr="00922E0A" w:rsidRDefault="00EC28BF" w:rsidP="00EC28BF">
      <w:pPr>
        <w:rPr>
          <w:sz w:val="32"/>
          <w:szCs w:val="32"/>
        </w:rPr>
      </w:pPr>
      <w:r w:rsidRPr="00922E0A">
        <w:rPr>
          <w:sz w:val="32"/>
          <w:szCs w:val="32"/>
        </w:rPr>
        <w:t xml:space="preserve">Cardiovascular diseases, including </w:t>
      </w:r>
      <w:proofErr w:type="gramStart"/>
      <w:r w:rsidRPr="00922E0A">
        <w:rPr>
          <w:sz w:val="32"/>
          <w:szCs w:val="32"/>
        </w:rPr>
        <w:t>Coronary Heart Disease</w:t>
      </w:r>
      <w:proofErr w:type="gramEnd"/>
      <w:r w:rsidRPr="00922E0A">
        <w:rPr>
          <w:sz w:val="32"/>
          <w:szCs w:val="32"/>
        </w:rPr>
        <w:t xml:space="preserve"> (CHD), are a significant global health concern. Early detection and accurate risk assessment are crucial for preventive healthcare. Machine learning models offer the potential to predict CHD risk based on various health-related factors. This document focuses on the development of such a model.</w:t>
      </w:r>
    </w:p>
    <w:p w14:paraId="05C8BBAD" w14:textId="77777777" w:rsidR="00EC28BF" w:rsidRDefault="00EC28BF" w:rsidP="00EC28BF"/>
    <w:p w14:paraId="5F4052C9" w14:textId="3F5E6F5D" w:rsidR="00EC28BF" w:rsidRPr="00922E0A" w:rsidRDefault="00EC28BF" w:rsidP="00EC28BF">
      <w:pPr>
        <w:rPr>
          <w:sz w:val="52"/>
          <w:szCs w:val="52"/>
        </w:rPr>
      </w:pPr>
      <w:r w:rsidRPr="00922E0A">
        <w:rPr>
          <w:sz w:val="52"/>
          <w:szCs w:val="52"/>
        </w:rPr>
        <w:t>2. Data Overview</w:t>
      </w:r>
    </w:p>
    <w:p w14:paraId="2EFD63B2" w14:textId="77777777" w:rsidR="00922E0A" w:rsidRDefault="00922E0A" w:rsidP="00EC28BF"/>
    <w:p w14:paraId="4E7645AA" w14:textId="5A7E011C" w:rsidR="00EC28BF" w:rsidRPr="00922E0A" w:rsidRDefault="00EC28BF" w:rsidP="00EC28BF">
      <w:pPr>
        <w:rPr>
          <w:sz w:val="32"/>
          <w:szCs w:val="32"/>
        </w:rPr>
      </w:pPr>
      <w:r w:rsidRPr="00922E0A">
        <w:rPr>
          <w:sz w:val="32"/>
          <w:szCs w:val="32"/>
        </w:rPr>
        <w:t>Dataset Description</w:t>
      </w:r>
    </w:p>
    <w:p w14:paraId="2A5B595C" w14:textId="77777777" w:rsidR="00EC28BF" w:rsidRDefault="00EC28BF" w:rsidP="00EC28BF"/>
    <w:p w14:paraId="0D7FE6A8" w14:textId="77777777" w:rsidR="00EC28BF" w:rsidRDefault="00EC28BF" w:rsidP="00EC28BF">
      <w:r>
        <w:t>The dataset used for this project contains information on 3,390 individuals and includes the following columns:</w:t>
      </w:r>
    </w:p>
    <w:p w14:paraId="7EC07266" w14:textId="77777777" w:rsidR="00EC28BF" w:rsidRDefault="00EC28BF" w:rsidP="00EC28BF"/>
    <w:p w14:paraId="37F1BC2D" w14:textId="77777777" w:rsidR="00EC28BF" w:rsidRDefault="00EC28BF" w:rsidP="00EC28BF">
      <w:r>
        <w:lastRenderedPageBreak/>
        <w:t>1. `id`: An identifier for each individual.</w:t>
      </w:r>
    </w:p>
    <w:p w14:paraId="4FCCCD68" w14:textId="77777777" w:rsidR="00EC28BF" w:rsidRDefault="00EC28BF" w:rsidP="00EC28BF">
      <w:r>
        <w:t>2. `age`: Age of the individual.</w:t>
      </w:r>
    </w:p>
    <w:p w14:paraId="7EF0FE6C" w14:textId="77777777" w:rsidR="00EC28BF" w:rsidRDefault="00EC28BF" w:rsidP="00EC28BF">
      <w:r>
        <w:t>3. `education`: Education level of the individual.</w:t>
      </w:r>
    </w:p>
    <w:p w14:paraId="7E5D67CC" w14:textId="77777777" w:rsidR="00EC28BF" w:rsidRDefault="00EC28BF" w:rsidP="00EC28BF">
      <w:r>
        <w:t>4. `sex`: Gender (encoded as 0 for female and 1 for male).</w:t>
      </w:r>
    </w:p>
    <w:p w14:paraId="6063F2F8" w14:textId="77777777" w:rsidR="00EC28BF" w:rsidRDefault="00EC28BF" w:rsidP="00EC28BF">
      <w:r>
        <w:t>5. `</w:t>
      </w:r>
      <w:proofErr w:type="spellStart"/>
      <w:r>
        <w:t>is_smoking</w:t>
      </w:r>
      <w:proofErr w:type="spellEnd"/>
      <w:r>
        <w:t>`: Smoking status (encoded as 0 for non-smoker and 1 for smoker).</w:t>
      </w:r>
    </w:p>
    <w:p w14:paraId="756D09A7" w14:textId="77777777" w:rsidR="00EC28BF" w:rsidRDefault="00EC28BF" w:rsidP="00EC28BF">
      <w:r>
        <w:t>6. `</w:t>
      </w:r>
      <w:proofErr w:type="spellStart"/>
      <w:r>
        <w:t>cigsPerDay</w:t>
      </w:r>
      <w:proofErr w:type="spellEnd"/>
      <w:r>
        <w:t>`: Number of cigarettes smoked per day.</w:t>
      </w:r>
    </w:p>
    <w:p w14:paraId="73184BA5" w14:textId="77777777" w:rsidR="00EC28BF" w:rsidRDefault="00EC28BF" w:rsidP="00EC28BF">
      <w:r>
        <w:t>7. `</w:t>
      </w:r>
      <w:proofErr w:type="spellStart"/>
      <w:r>
        <w:t>BPMeds</w:t>
      </w:r>
      <w:proofErr w:type="spellEnd"/>
      <w:r>
        <w:t>`: Use of blood pressure medications.</w:t>
      </w:r>
    </w:p>
    <w:p w14:paraId="061ADC13" w14:textId="77777777" w:rsidR="00EC28BF" w:rsidRDefault="00EC28BF" w:rsidP="00EC28BF">
      <w:r>
        <w:t>8. `</w:t>
      </w:r>
      <w:proofErr w:type="spellStart"/>
      <w:r>
        <w:t>prevalentStroke</w:t>
      </w:r>
      <w:proofErr w:type="spellEnd"/>
      <w:r>
        <w:t>`: History of stroke.</w:t>
      </w:r>
    </w:p>
    <w:p w14:paraId="4F79845E" w14:textId="77777777" w:rsidR="00EC28BF" w:rsidRDefault="00EC28BF" w:rsidP="00EC28BF">
      <w:r>
        <w:t>9. `</w:t>
      </w:r>
      <w:proofErr w:type="spellStart"/>
      <w:r>
        <w:t>prevalentHyp</w:t>
      </w:r>
      <w:proofErr w:type="spellEnd"/>
      <w:r>
        <w:t>`: Prevalent hypertension.</w:t>
      </w:r>
    </w:p>
    <w:p w14:paraId="03D7DE39" w14:textId="77777777" w:rsidR="00EC28BF" w:rsidRDefault="00EC28BF" w:rsidP="00EC28BF">
      <w:r>
        <w:t>10. `diabetes`: Diabetes status.</w:t>
      </w:r>
    </w:p>
    <w:p w14:paraId="0B74DC8B" w14:textId="77777777" w:rsidR="00EC28BF" w:rsidRDefault="00EC28BF" w:rsidP="00EC28BF">
      <w:r>
        <w:t>11. `</w:t>
      </w:r>
      <w:proofErr w:type="spellStart"/>
      <w:r>
        <w:t>totChol</w:t>
      </w:r>
      <w:proofErr w:type="spellEnd"/>
      <w:r>
        <w:t>`: Total cholesterol levels.</w:t>
      </w:r>
    </w:p>
    <w:p w14:paraId="1D3D7DF1" w14:textId="77777777" w:rsidR="00EC28BF" w:rsidRDefault="00EC28BF" w:rsidP="00EC28BF">
      <w:r>
        <w:t>12. `</w:t>
      </w:r>
      <w:proofErr w:type="spellStart"/>
      <w:r>
        <w:t>sysBP</w:t>
      </w:r>
      <w:proofErr w:type="spellEnd"/>
      <w:r>
        <w:t>`: Systolic blood pressure.</w:t>
      </w:r>
    </w:p>
    <w:p w14:paraId="5B1537ED" w14:textId="77777777" w:rsidR="00EC28BF" w:rsidRDefault="00EC28BF" w:rsidP="00EC28BF">
      <w:r>
        <w:t>13. `</w:t>
      </w:r>
      <w:proofErr w:type="spellStart"/>
      <w:r>
        <w:t>diaBP</w:t>
      </w:r>
      <w:proofErr w:type="spellEnd"/>
      <w:r>
        <w:t>`: Diastolic blood pressure.</w:t>
      </w:r>
    </w:p>
    <w:p w14:paraId="580F73D6" w14:textId="77777777" w:rsidR="00EC28BF" w:rsidRDefault="00EC28BF" w:rsidP="00EC28BF">
      <w:r>
        <w:t>14. `BMI`: Body Mass Index.</w:t>
      </w:r>
    </w:p>
    <w:p w14:paraId="63DBB26E" w14:textId="77777777" w:rsidR="00EC28BF" w:rsidRDefault="00EC28BF" w:rsidP="00EC28BF">
      <w:r>
        <w:t>15. `</w:t>
      </w:r>
      <w:proofErr w:type="spellStart"/>
      <w:r>
        <w:t>heartRate</w:t>
      </w:r>
      <w:proofErr w:type="spellEnd"/>
      <w:r>
        <w:t>`: Heart rate.</w:t>
      </w:r>
    </w:p>
    <w:p w14:paraId="7E59100E" w14:textId="77777777" w:rsidR="00EC28BF" w:rsidRDefault="00EC28BF" w:rsidP="00EC28BF">
      <w:r>
        <w:t>16. `glucose`: Glucose levels.</w:t>
      </w:r>
    </w:p>
    <w:p w14:paraId="39C9F115" w14:textId="77777777" w:rsidR="00EC28BF" w:rsidRDefault="00EC28BF" w:rsidP="00EC28BF">
      <w:r>
        <w:t>17. `</w:t>
      </w:r>
      <w:proofErr w:type="spellStart"/>
      <w:r>
        <w:t>TenYearCHD</w:t>
      </w:r>
      <w:proofErr w:type="spellEnd"/>
      <w:r>
        <w:t>`: Target variable, indicating CHD risk (0 for no risk, 1 for risk).</w:t>
      </w:r>
    </w:p>
    <w:p w14:paraId="1332802F" w14:textId="77777777" w:rsidR="00EC28BF" w:rsidRDefault="00EC28BF" w:rsidP="00EC28BF">
      <w:r>
        <w:t>18. `</w:t>
      </w:r>
      <w:proofErr w:type="spellStart"/>
      <w:r>
        <w:t>pulsePressure</w:t>
      </w:r>
      <w:proofErr w:type="spellEnd"/>
      <w:r>
        <w:t>`: Pulse pressure.</w:t>
      </w:r>
    </w:p>
    <w:p w14:paraId="136C3E7A" w14:textId="77777777" w:rsidR="00EC28BF" w:rsidRDefault="00EC28BF" w:rsidP="00EC28BF"/>
    <w:p w14:paraId="3AA59906" w14:textId="7E5772F8" w:rsidR="00EC28BF" w:rsidRPr="00922E0A" w:rsidRDefault="00EC28BF" w:rsidP="00EC28BF">
      <w:pPr>
        <w:rPr>
          <w:sz w:val="32"/>
          <w:szCs w:val="32"/>
        </w:rPr>
      </w:pPr>
      <w:r w:rsidRPr="00922E0A">
        <w:rPr>
          <w:sz w:val="32"/>
          <w:szCs w:val="32"/>
        </w:rPr>
        <w:t>Data Preprocessing</w:t>
      </w:r>
    </w:p>
    <w:p w14:paraId="7DEC58B0" w14:textId="77777777" w:rsidR="00EC28BF" w:rsidRDefault="00EC28BF" w:rsidP="00EC28BF"/>
    <w:p w14:paraId="6F134C26" w14:textId="77777777" w:rsidR="00EC28BF" w:rsidRDefault="00EC28BF" w:rsidP="00EC28BF">
      <w:r>
        <w:t>Data preprocessing steps included handling missing values (if any), encoding categorical variables, and scaling numerical features. The dataset had no missing values, and categorical variables were appropriately encoded. Numerical features were scaled to ensure consistent model performance.</w:t>
      </w:r>
    </w:p>
    <w:p w14:paraId="525D4384" w14:textId="77777777" w:rsidR="00EC28BF" w:rsidRDefault="00EC28BF" w:rsidP="00EC28BF"/>
    <w:p w14:paraId="5EF40694" w14:textId="77777777" w:rsidR="00EC28BF" w:rsidRDefault="00EC28BF" w:rsidP="00EC28BF">
      <w:r>
        <w:t>---</w:t>
      </w:r>
    </w:p>
    <w:p w14:paraId="52AD3D9F" w14:textId="77777777" w:rsidR="00EC28BF" w:rsidRDefault="00EC28BF" w:rsidP="00EC28BF"/>
    <w:p w14:paraId="5B21DF24" w14:textId="22AF99D2" w:rsidR="00EC28BF" w:rsidRPr="00922E0A" w:rsidRDefault="00EC28BF" w:rsidP="00EC28BF">
      <w:pPr>
        <w:rPr>
          <w:sz w:val="48"/>
          <w:szCs w:val="48"/>
        </w:rPr>
      </w:pPr>
      <w:r w:rsidRPr="00922E0A">
        <w:rPr>
          <w:sz w:val="48"/>
          <w:szCs w:val="48"/>
        </w:rPr>
        <w:t>3. Exploratory Data Analysis (EDA)</w:t>
      </w:r>
    </w:p>
    <w:p w14:paraId="3D7A54E0" w14:textId="77777777" w:rsidR="00EC28BF" w:rsidRDefault="00EC28BF" w:rsidP="00EC28BF"/>
    <w:p w14:paraId="1916E554" w14:textId="2B49C592" w:rsidR="00EC28BF" w:rsidRDefault="00EC28BF" w:rsidP="00EC28BF">
      <w:r>
        <w:t>Key Findings from EDA</w:t>
      </w:r>
    </w:p>
    <w:p w14:paraId="1E6873BA" w14:textId="77777777" w:rsidR="00EC28BF" w:rsidRDefault="00EC28BF" w:rsidP="00EC28BF"/>
    <w:p w14:paraId="282C607E" w14:textId="77777777" w:rsidR="00EC28BF" w:rsidRDefault="00EC28BF" w:rsidP="00EC28BF">
      <w:r>
        <w:lastRenderedPageBreak/>
        <w:t>The EDA phase revealed several important insights:</w:t>
      </w:r>
    </w:p>
    <w:p w14:paraId="497E84E9" w14:textId="77777777" w:rsidR="00EC28BF" w:rsidRDefault="00EC28BF" w:rsidP="00EC28BF"/>
    <w:p w14:paraId="15BDAEE5" w14:textId="77777777" w:rsidR="00EC28BF" w:rsidRDefault="00EC28BF" w:rsidP="00EC28BF">
      <w:r>
        <w:t>1. Age is a pivotal factor influencing the risk of CHD, with risk increasing with age.</w:t>
      </w:r>
    </w:p>
    <w:p w14:paraId="28EB4F46" w14:textId="77777777" w:rsidR="00EC28BF" w:rsidRDefault="00EC28BF" w:rsidP="00EC28BF">
      <w:r>
        <w:t>2. Men exhibit a higher propensity for CHD compared to women.</w:t>
      </w:r>
    </w:p>
    <w:p w14:paraId="664D003A" w14:textId="77777777" w:rsidR="00EC28BF" w:rsidRDefault="00EC28BF" w:rsidP="00EC28BF">
      <w:r>
        <w:t>3. Smoking emerged as a risk factor, with the intensity of smoking playing a role in risk determination.</w:t>
      </w:r>
    </w:p>
    <w:p w14:paraId="330E9C12" w14:textId="77777777" w:rsidR="00EC28BF" w:rsidRDefault="00EC28BF" w:rsidP="00EC28BF">
      <w:r>
        <w:t>4. Individuals with high blood pressure, a history of stroke, or diabetes are at elevated CHD risk.</w:t>
      </w:r>
    </w:p>
    <w:p w14:paraId="528620B3" w14:textId="77777777" w:rsidR="00EC28BF" w:rsidRDefault="00EC28BF" w:rsidP="00EC28BF">
      <w:r>
        <w:t>5. The presence of both a history of stroke and prevalent hypertension is associated with a particularly high CHD risk.</w:t>
      </w:r>
    </w:p>
    <w:p w14:paraId="7EA15BC6" w14:textId="77777777" w:rsidR="00EC28BF" w:rsidRDefault="00EC28BF" w:rsidP="00EC28BF">
      <w:r>
        <w:t>6. Elevated cholesterol levels are observed among individuals at risk for CHD.</w:t>
      </w:r>
    </w:p>
    <w:p w14:paraId="0F4AB896" w14:textId="77777777" w:rsidR="00EC28BF" w:rsidRDefault="00EC28BF" w:rsidP="00EC28BF">
      <w:r>
        <w:t>7. Certain variables, such as age and systolic blood pressure, exhibit positive associations, indicating interrelationships.</w:t>
      </w:r>
    </w:p>
    <w:p w14:paraId="40981D7F" w14:textId="77777777" w:rsidR="00EC28BF" w:rsidRDefault="00EC28BF" w:rsidP="00EC28BF"/>
    <w:p w14:paraId="26B06429" w14:textId="77777777" w:rsidR="00EC28BF" w:rsidRDefault="00EC28BF" w:rsidP="00EC28BF">
      <w:r>
        <w:t>---</w:t>
      </w:r>
    </w:p>
    <w:p w14:paraId="57FF3642" w14:textId="77777777" w:rsidR="00EC28BF" w:rsidRDefault="00EC28BF" w:rsidP="00EC28BF"/>
    <w:p w14:paraId="74D1791C" w14:textId="0AC984A1" w:rsidR="00EC28BF" w:rsidRPr="00922E0A" w:rsidRDefault="00EC28BF" w:rsidP="00EC28BF">
      <w:pPr>
        <w:rPr>
          <w:sz w:val="48"/>
          <w:szCs w:val="48"/>
        </w:rPr>
      </w:pPr>
      <w:r w:rsidRPr="00922E0A">
        <w:rPr>
          <w:sz w:val="48"/>
          <w:szCs w:val="48"/>
        </w:rPr>
        <w:t>4. Model Implementation</w:t>
      </w:r>
    </w:p>
    <w:p w14:paraId="23202009" w14:textId="77777777" w:rsidR="00EC28BF" w:rsidRDefault="00EC28BF" w:rsidP="00EC28BF"/>
    <w:p w14:paraId="2279AC4C" w14:textId="5E6BFB9B" w:rsidR="00EC28BF" w:rsidRPr="00922E0A" w:rsidRDefault="00EC28BF" w:rsidP="00EC28BF">
      <w:pPr>
        <w:rPr>
          <w:sz w:val="36"/>
          <w:szCs w:val="36"/>
        </w:rPr>
      </w:pPr>
      <w:r w:rsidRPr="00922E0A">
        <w:rPr>
          <w:sz w:val="36"/>
          <w:szCs w:val="36"/>
        </w:rPr>
        <w:t>Model Selection</w:t>
      </w:r>
    </w:p>
    <w:p w14:paraId="30D3ADD6" w14:textId="77777777" w:rsidR="00EC28BF" w:rsidRDefault="00EC28BF" w:rsidP="00EC28BF"/>
    <w:p w14:paraId="43C0B67F" w14:textId="77777777" w:rsidR="00EC28BF" w:rsidRDefault="00EC28BF" w:rsidP="00EC28BF">
      <w:r>
        <w:t xml:space="preserve">Six different machine learning models were tested for predicting CHD risk using the </w:t>
      </w:r>
      <w:proofErr w:type="spellStart"/>
      <w:r>
        <w:t>preprocessed</w:t>
      </w:r>
      <w:proofErr w:type="spellEnd"/>
      <w:r>
        <w:t xml:space="preserve"> dataset. These models included:</w:t>
      </w:r>
    </w:p>
    <w:p w14:paraId="5325F21D" w14:textId="77777777" w:rsidR="00EC28BF" w:rsidRDefault="00EC28BF" w:rsidP="00EC28BF">
      <w:r>
        <w:t>- Random Forest Classifier</w:t>
      </w:r>
    </w:p>
    <w:p w14:paraId="71C6236A" w14:textId="77777777" w:rsidR="00EC28BF" w:rsidRDefault="00EC28BF" w:rsidP="00EC28BF">
      <w:r>
        <w:t xml:space="preserve">- </w:t>
      </w:r>
      <w:proofErr w:type="spellStart"/>
      <w:r>
        <w:t>XGBoost</w:t>
      </w:r>
      <w:proofErr w:type="spellEnd"/>
      <w:r>
        <w:t xml:space="preserve"> Classifier</w:t>
      </w:r>
    </w:p>
    <w:p w14:paraId="59499464" w14:textId="77777777" w:rsidR="00EC28BF" w:rsidRDefault="00EC28BF" w:rsidP="00EC28BF">
      <w:r>
        <w:t xml:space="preserve">- K-Nearest </w:t>
      </w:r>
      <w:proofErr w:type="spellStart"/>
      <w:r>
        <w:t>Neighbors</w:t>
      </w:r>
      <w:proofErr w:type="spellEnd"/>
      <w:r>
        <w:t xml:space="preserve"> (KNN) Classifier</w:t>
      </w:r>
    </w:p>
    <w:p w14:paraId="76CE95F8" w14:textId="77777777" w:rsidR="00EC28BF" w:rsidRDefault="00EC28BF" w:rsidP="00EC28BF">
      <w:r>
        <w:t>- Support Vector Classifier (SVC)</w:t>
      </w:r>
    </w:p>
    <w:p w14:paraId="6E5C3C88" w14:textId="77777777" w:rsidR="00EC28BF" w:rsidRDefault="00EC28BF" w:rsidP="00EC28BF">
      <w:r>
        <w:t>- ... (additional models, if any)</w:t>
      </w:r>
    </w:p>
    <w:p w14:paraId="638B2DE8" w14:textId="77777777" w:rsidR="00EC28BF" w:rsidRDefault="00EC28BF" w:rsidP="00EC28BF"/>
    <w:p w14:paraId="6D6D0AE6" w14:textId="01B656AB" w:rsidR="00EC28BF" w:rsidRPr="00922E0A" w:rsidRDefault="00EC28BF" w:rsidP="00EC28BF">
      <w:pPr>
        <w:rPr>
          <w:sz w:val="40"/>
          <w:szCs w:val="40"/>
        </w:rPr>
      </w:pPr>
      <w:r w:rsidRPr="00922E0A">
        <w:rPr>
          <w:sz w:val="40"/>
          <w:szCs w:val="40"/>
        </w:rPr>
        <w:t>Model Performance Metrics</w:t>
      </w:r>
    </w:p>
    <w:p w14:paraId="0B480FCC" w14:textId="77777777" w:rsidR="00EC28BF" w:rsidRDefault="00EC28BF" w:rsidP="00EC28BF"/>
    <w:p w14:paraId="6692AA7F" w14:textId="77777777" w:rsidR="00EC28BF" w:rsidRDefault="00EC28BF" w:rsidP="00EC28BF">
      <w:r>
        <w:t>Model performance was evaluated using the following metrics:</w:t>
      </w:r>
    </w:p>
    <w:p w14:paraId="23A3BC7B" w14:textId="77777777" w:rsidR="00EC28BF" w:rsidRDefault="00EC28BF" w:rsidP="00EC28BF">
      <w:r>
        <w:t>- Accuracy</w:t>
      </w:r>
    </w:p>
    <w:p w14:paraId="5B827534" w14:textId="77777777" w:rsidR="00EC28BF" w:rsidRDefault="00EC28BF" w:rsidP="00EC28BF">
      <w:r>
        <w:lastRenderedPageBreak/>
        <w:t>- Precision</w:t>
      </w:r>
    </w:p>
    <w:p w14:paraId="36D72069" w14:textId="77777777" w:rsidR="00EC28BF" w:rsidRDefault="00EC28BF" w:rsidP="00EC28BF">
      <w:r>
        <w:t>- Recall</w:t>
      </w:r>
    </w:p>
    <w:p w14:paraId="760331C9" w14:textId="77777777" w:rsidR="00EC28BF" w:rsidRDefault="00EC28BF" w:rsidP="00EC28BF">
      <w:r>
        <w:t>- ROC AUC</w:t>
      </w:r>
    </w:p>
    <w:p w14:paraId="7399DD75" w14:textId="77777777" w:rsidR="00EC28BF" w:rsidRDefault="00EC28BF" w:rsidP="00EC28BF"/>
    <w:p w14:paraId="70D1D201" w14:textId="2A936741" w:rsidR="00EC28BF" w:rsidRPr="00922E0A" w:rsidRDefault="00EC28BF" w:rsidP="00EC28BF">
      <w:pPr>
        <w:rPr>
          <w:sz w:val="40"/>
          <w:szCs w:val="40"/>
        </w:rPr>
      </w:pPr>
      <w:r w:rsidRPr="00922E0A">
        <w:rPr>
          <w:sz w:val="40"/>
          <w:szCs w:val="40"/>
        </w:rPr>
        <w:t>Top Performing Models</w:t>
      </w:r>
    </w:p>
    <w:p w14:paraId="3C725DFC" w14:textId="77777777" w:rsidR="00EC28BF" w:rsidRDefault="00EC28BF" w:rsidP="00EC28BF"/>
    <w:p w14:paraId="0A8C5C80" w14:textId="4F58C201" w:rsidR="00EC28BF" w:rsidRDefault="00EC28BF" w:rsidP="00EC28BF">
      <w:r>
        <w:t>1. Random Forest Classifier: High accuracy, precision, and recall scores.</w:t>
      </w:r>
    </w:p>
    <w:p w14:paraId="45C546B5" w14:textId="634F6F47" w:rsidR="00EC28BF" w:rsidRDefault="00EC28BF" w:rsidP="00EC28BF">
      <w:r>
        <w:t xml:space="preserve">2. </w:t>
      </w:r>
      <w:proofErr w:type="spellStart"/>
      <w:r>
        <w:t>XGBoost</w:t>
      </w:r>
      <w:proofErr w:type="spellEnd"/>
      <w:r>
        <w:t xml:space="preserve"> Classifier: High accuracy, precision, recall scores, and superior ROC AUC score.</w:t>
      </w:r>
    </w:p>
    <w:p w14:paraId="3C366E0A" w14:textId="7D8FA0C0" w:rsidR="00EC28BF" w:rsidRDefault="00EC28BF" w:rsidP="00EC28BF">
      <w:r>
        <w:t>3. KNN Classifier: Relatively high recall score but lower accuracy and precision.</w:t>
      </w:r>
    </w:p>
    <w:p w14:paraId="0F2838C6" w14:textId="1DB8875A" w:rsidR="00EC28BF" w:rsidRDefault="00EC28BF" w:rsidP="00EC28BF">
      <w:r>
        <w:t>4. SVC Classifier: Lower accuracy and ROC AUC scores.</w:t>
      </w:r>
    </w:p>
    <w:p w14:paraId="1516ADD1" w14:textId="77777777" w:rsidR="00EC28BF" w:rsidRDefault="00EC28BF" w:rsidP="00EC28BF"/>
    <w:p w14:paraId="2216F302" w14:textId="4B2D46C9" w:rsidR="00EC28BF" w:rsidRPr="00922E0A" w:rsidRDefault="00EC28BF" w:rsidP="00EC28BF">
      <w:pPr>
        <w:rPr>
          <w:sz w:val="40"/>
          <w:szCs w:val="40"/>
        </w:rPr>
      </w:pPr>
      <w:r w:rsidRPr="00922E0A">
        <w:rPr>
          <w:sz w:val="40"/>
          <w:szCs w:val="40"/>
        </w:rPr>
        <w:t>Model Selection and Justification</w:t>
      </w:r>
    </w:p>
    <w:p w14:paraId="65756386" w14:textId="77777777" w:rsidR="00EC28BF" w:rsidRDefault="00EC28BF" w:rsidP="00EC28BF"/>
    <w:p w14:paraId="6377F6AD" w14:textId="77777777" w:rsidR="00EC28BF" w:rsidRDefault="00EC28BF" w:rsidP="00EC28BF">
      <w:r>
        <w:t xml:space="preserve">The </w:t>
      </w:r>
      <w:proofErr w:type="spellStart"/>
      <w:r>
        <w:t>XGBoost</w:t>
      </w:r>
      <w:proofErr w:type="spellEnd"/>
      <w:r>
        <w:t xml:space="preserve"> Classifier was selected as the optimal model for cardiovascular risk prediction. It achieved an accuracy of 89.67%, outperforming other models. The decision was based on its well-rounded performance across accuracy, precision, and recall, as well as its superior ROC AUC score. This model is recommended for use in predicting CHD risk.</w:t>
      </w:r>
    </w:p>
    <w:p w14:paraId="0C3F3360" w14:textId="77777777" w:rsidR="00EC28BF" w:rsidRDefault="00EC28BF" w:rsidP="00EC28BF"/>
    <w:p w14:paraId="6FA2AC42" w14:textId="77777777" w:rsidR="00EC28BF" w:rsidRDefault="00EC28BF" w:rsidP="00EC28BF">
      <w:r>
        <w:t>---</w:t>
      </w:r>
    </w:p>
    <w:p w14:paraId="4EB75DA1" w14:textId="77777777" w:rsidR="00EC28BF" w:rsidRDefault="00EC28BF" w:rsidP="00EC28BF"/>
    <w:p w14:paraId="6B8FDADA" w14:textId="2301649D" w:rsidR="00EC28BF" w:rsidRPr="00922E0A" w:rsidRDefault="00EC28BF" w:rsidP="00EC28BF">
      <w:pPr>
        <w:rPr>
          <w:sz w:val="52"/>
          <w:szCs w:val="52"/>
        </w:rPr>
      </w:pPr>
      <w:r w:rsidRPr="00922E0A">
        <w:rPr>
          <w:sz w:val="52"/>
          <w:szCs w:val="52"/>
        </w:rPr>
        <w:t>5. Conclusion</w:t>
      </w:r>
    </w:p>
    <w:p w14:paraId="08CBD695" w14:textId="77777777" w:rsidR="00EC28BF" w:rsidRDefault="00EC28BF" w:rsidP="00EC28BF"/>
    <w:p w14:paraId="0EF3CF80" w14:textId="077D9B7A" w:rsidR="00EC28BF" w:rsidRPr="00922E0A" w:rsidRDefault="00EC28BF" w:rsidP="00EC28BF">
      <w:pPr>
        <w:rPr>
          <w:sz w:val="40"/>
          <w:szCs w:val="40"/>
        </w:rPr>
      </w:pPr>
      <w:r w:rsidRPr="00922E0A">
        <w:rPr>
          <w:sz w:val="40"/>
          <w:szCs w:val="40"/>
        </w:rPr>
        <w:t>Summary of Key Findings</w:t>
      </w:r>
    </w:p>
    <w:p w14:paraId="3A6C0BE9" w14:textId="77777777" w:rsidR="00EC28BF" w:rsidRDefault="00EC28BF" w:rsidP="00EC28BF"/>
    <w:p w14:paraId="5E11BC24" w14:textId="77777777" w:rsidR="00EC28BF" w:rsidRDefault="00EC28BF" w:rsidP="00EC28BF">
      <w:r>
        <w:t xml:space="preserve">In summary, this document has outlined the development of a cardiovascular risk prediction model. Key findings from the EDA phase revealed the importance of age, gender, smoking, and various health conditions in influencing CHD risk. Among the models tested, the </w:t>
      </w:r>
      <w:proofErr w:type="spellStart"/>
      <w:r>
        <w:t>XGBoost</w:t>
      </w:r>
      <w:proofErr w:type="spellEnd"/>
      <w:r>
        <w:t xml:space="preserve"> Classifier was identified as the optimal choice, offering high accuracy and predictive power.</w:t>
      </w:r>
    </w:p>
    <w:p w14:paraId="696B8A64" w14:textId="77777777" w:rsidR="00EC28BF" w:rsidRDefault="00EC28BF" w:rsidP="00EC28BF"/>
    <w:p w14:paraId="5DA90BF2" w14:textId="78C252E3" w:rsidR="00EC28BF" w:rsidRPr="00922E0A" w:rsidRDefault="00EC28BF" w:rsidP="00EC28BF">
      <w:pPr>
        <w:rPr>
          <w:sz w:val="40"/>
          <w:szCs w:val="40"/>
        </w:rPr>
      </w:pPr>
      <w:r w:rsidRPr="00922E0A">
        <w:rPr>
          <w:sz w:val="40"/>
          <w:szCs w:val="40"/>
        </w:rPr>
        <w:t>Model Selection and Recommendations</w:t>
      </w:r>
    </w:p>
    <w:p w14:paraId="393C3927" w14:textId="77777777" w:rsidR="00EC28BF" w:rsidRDefault="00EC28BF" w:rsidP="00EC28BF"/>
    <w:p w14:paraId="566958C5" w14:textId="77777777" w:rsidR="00EC28BF" w:rsidRDefault="00EC28BF" w:rsidP="00EC28BF">
      <w:r>
        <w:t xml:space="preserve">The </w:t>
      </w:r>
      <w:proofErr w:type="spellStart"/>
      <w:r>
        <w:t>XGBoost</w:t>
      </w:r>
      <w:proofErr w:type="spellEnd"/>
      <w:r>
        <w:t xml:space="preserve"> Classifier, with an accuracy of 89.67%, is recommended for predicting cardiovascular risk based on the dataset. Implementing this model could aid in early identification of individuals at risk of CHD, allowing for targeted preventive measures and healthcare interventions.</w:t>
      </w:r>
    </w:p>
    <w:p w14:paraId="227F61F9" w14:textId="77777777" w:rsidR="00EC28BF" w:rsidRDefault="00EC28BF" w:rsidP="00EC28BF"/>
    <w:p w14:paraId="2E02E623" w14:textId="3F856D77" w:rsidR="00DE7DC2" w:rsidRDefault="00EC28BF" w:rsidP="00EC28BF">
      <w:r>
        <w:t>This technical documentation serves as a comprehensive guide to the model development process and findings, enabling users to understand and utilize the CHD risk prediction model effectively for healthcare applications.</w:t>
      </w:r>
      <w:r w:rsidRPr="00EC28BF">
        <w:rPr>
          <w:noProof/>
        </w:rPr>
        <w:t xml:space="preserve"> </w:t>
      </w:r>
    </w:p>
    <w:sectPr w:rsidR="00DE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922E0A"/>
    <w:rsid w:val="00DE7DC2"/>
    <w:rsid w:val="00EC28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8542"/>
  <w15:chartTrackingRefBased/>
  <w15:docId w15:val="{5C3B0A39-9D6E-4069-A8E6-D55C510A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8BF"/>
    <w:rPr>
      <w:color w:val="0563C1" w:themeColor="hyperlink"/>
      <w:u w:val="single"/>
    </w:rPr>
  </w:style>
  <w:style w:type="character" w:styleId="UnresolvedMention">
    <w:name w:val="Unresolved Mention"/>
    <w:basedOn w:val="DefaultParagraphFont"/>
    <w:uiPriority w:val="99"/>
    <w:semiHidden/>
    <w:unhideWhenUsed/>
    <w:rsid w:val="00EC28BF"/>
    <w:rPr>
      <w:color w:val="605E5C"/>
      <w:shd w:val="clear" w:color="auto" w:fill="E1DFDD"/>
    </w:rPr>
  </w:style>
  <w:style w:type="paragraph" w:styleId="NoSpacing">
    <w:name w:val="No Spacing"/>
    <w:link w:val="NoSpacingChar"/>
    <w:uiPriority w:val="1"/>
    <w:qFormat/>
    <w:rsid w:val="00EC28B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28B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E989-A98F-4AFC-878E-7CCA2D3D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dc:creator>
  <cp:keywords/>
  <dc:description/>
  <cp:lastModifiedBy>pRince k</cp:lastModifiedBy>
  <cp:revision>1</cp:revision>
  <dcterms:created xsi:type="dcterms:W3CDTF">2023-09-30T07:37:00Z</dcterms:created>
  <dcterms:modified xsi:type="dcterms:W3CDTF">2023-09-30T08:07:00Z</dcterms:modified>
</cp:coreProperties>
</file>