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AABBD6"/>
          <w:sz w:val="28"/>
          <w:szCs w:val="28"/>
        </w:rPr>
        <w:t xml:space="preserve">PRODUCT REQUIREMENTS DOCUMENT</w:t>
      </w:r>
    </w:p>
    <w:p>
      <w:pPr>
        <w:spacing w:after="40" w:before="40"/>
      </w:pPr>
      <w:r>
        <w:t xml:space="preserve"/>
      </w:r>
    </w:p>
    <w:p>
      <w:pPr>
        <w:pBdr>
          <w:top w:val="single" w:color="E8A020" w:sz="12" w:space="6"/>
          <w:bottom w:val="single" w:color="E8A020" w:sz="12" w:space="6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Autonomous Safari Navigation System</w:t>
      </w:r>
    </w:p>
    <w:p>
      <w:pPr>
        <w:spacing w:after="30" w:before="30"/>
        <w:jc w:val="center"/>
      </w:pPr>
      <w:r>
        <w:rPr>
          <w:rFonts w:ascii="Arial" w:cs="Arial" w:eastAsia="Arial" w:hAnsi="Arial"/>
          <w:b w:val="false"/>
          <w:bCs w:val="false"/>
          <w:color w:val="E8A020"/>
          <w:sz w:val="36"/>
          <w:szCs w:val="36"/>
        </w:rPr>
        <w:t xml:space="preserve">with Real-Time Tracking and Object Detection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BBD6"/>
          <w:sz w:val="24"/>
          <w:szCs w:val="24"/>
        </w:rPr>
        <w:t xml:space="preserve">UNPLUGGED — A 24-Hour Hardware Hackathon  |  Round III</w:t>
      </w:r>
    </w:p>
    <w:p>
      <w:pPr>
        <w:spacing w:after="40" w:before="8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Organizer</w:t>
            </w:r>
          </w:p>
        </w:tc>
        <w:tc>
          <w:tcPr>
            <w:tcW w:type="dxa" w:w="4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DJSCE × IETE-ISF &amp; DJS MicroMinds VLSI Club</w:t>
            </w:r>
          </w:p>
        </w:tc>
      </w:tr>
      <w:tr>
        <w:tc>
          <w:tcPr>
            <w:tcW w:type="dxa" w:w="24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April 2026</w:t>
            </w:r>
          </w:p>
        </w:tc>
      </w:tr>
      <w:tr>
        <w:tc>
          <w:tcPr>
            <w:tcW w:type="dxa" w:w="24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Type</w:t>
            </w:r>
          </w:p>
        </w:tc>
        <w:tc>
          <w:tcPr>
            <w:tcW w:type="dxa" w:w="4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+ Embedded AI + Web Integration</w:t>
            </w:r>
          </w:p>
        </w:tc>
      </w:tr>
      <w:tr>
        <w:tc>
          <w:tcPr>
            <w:tcW w:type="dxa" w:w="24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Project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Problem Statement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Design and build an Autonomous Safari Navigation System — a self-driven robotic vehicle that navigates a predefined line-follower track resembling a safari environment. The vehicle must use IR sensors for autonomous line-following, detect animal figurines placed along the track using an onboard vision system (ESP32-CAM), transmit real-time positional data to a web dashboard, and finalize the run upon detecting an RFID checkpoint — after which the system auto-generates a run summary report.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Build a functional line-following robot using IR sensors and a motor driver on an ESP32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Integrate an ESP32-CAM module for real-time onboard object detection (animal classification).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Transmit live vehicle position and detection events to a web-based visualization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Use an RFID module to trigger end-of-run events and generate an automated summary report.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Integrate ancillary sensors (AQI, GPS) for environmental context and enhanced localization.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Optionally support mobile app control for manual override navigation.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Vehicle completes the full track autonomously without derailing more than 2 times.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At least 3 distinct animal figurines are detected and logged with correct classification.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Web dashboard updates in real-time (latency &lt; 2 seconds) showing trajectory and detections.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RFID checkpoint triggers end-of-run, and a summary report is generated within 10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hardware and software components work in an integrated, cohesive prototype.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High-Level Architecture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The system is divided into four primary subsystems that communicate with each other in a coordinated pipeline: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2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Locomotion &amp; Sensing</w:t>
            </w:r>
          </w:p>
        </w:tc>
        <w:tc>
          <w:tcPr>
            <w:tcW w:type="dxa" w:w="2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 #1, IR Sensor, Motor Driver TB6612FNG, Motors (x2), Caster Wheel</w:t>
            </w:r>
          </w:p>
        </w:tc>
        <w:tc>
          <w:tcPr>
            <w:tcW w:type="dxa" w:w="2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Line following, steering control, motor PWM</w:t>
            </w:r>
          </w:p>
        </w:tc>
        <w:tc>
          <w:tcPr>
            <w:tcW w:type="dxa" w:w="2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GPIO / PWM</w:t>
            </w:r>
          </w:p>
        </w:tc>
      </w:tr>
      <w:tr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Vision &amp; Detection</w:t>
            </w:r>
          </w:p>
        </w:tc>
        <w:tc>
          <w:tcPr>
            <w:tcW w:type="dxa" w:w="2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ESP32-CAM Module, FTDI USB-to-Serial</w:t>
            </w:r>
          </w:p>
        </w:tc>
        <w:tc>
          <w:tcPr>
            <w:tcW w:type="dxa" w:w="2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 frames, run object detection, publish detection events</w:t>
            </w:r>
          </w:p>
        </w:tc>
        <w:tc>
          <w:tcPr>
            <w:tcW w:type="dxa" w:w="2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Serial / HTTP POST / WebSocket</w:t>
            </w:r>
          </w:p>
        </w:tc>
      </w:tr>
      <w:tr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Event &amp; Checkpoint</w:t>
            </w:r>
          </w:p>
        </w:tc>
        <w:tc>
          <w:tcPr>
            <w:tcW w:type="dxa" w:w="2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RFID Module, Switch, ESP32 #2</w:t>
            </w:r>
          </w:p>
        </w:tc>
        <w:tc>
          <w:tcPr>
            <w:tcW w:type="dxa" w:w="2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 start/end checkpoints, trigger report generation</w:t>
            </w:r>
          </w:p>
        </w:tc>
        <w:tc>
          <w:tcPr>
            <w:tcW w:type="dxa" w:w="2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 / GPIO</w:t>
            </w:r>
          </w:p>
        </w:tc>
      </w:tr>
      <w:tr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Power &amp; Charging</w:t>
            </w:r>
          </w:p>
        </w:tc>
        <w:tc>
          <w:tcPr>
            <w:tcW w:type="dxa" w:w="2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18650 Li-ion (x2), TP4056, Buck Module, Solar Panel, 1.5V Battery</w:t>
            </w:r>
          </w:p>
        </w:tc>
        <w:tc>
          <w:tcPr>
            <w:tcW w:type="dxa" w:w="2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Regulated power delivery to all modules</w:t>
            </w:r>
          </w:p>
        </w:tc>
        <w:tc>
          <w:tcPr>
            <w:tcW w:type="dxa" w:w="2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Hardwired</w:t>
            </w:r>
          </w:p>
        </w:tc>
      </w:tr>
      <w:tr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 &amp; Visualization</w:t>
            </w:r>
          </w:p>
        </w:tc>
        <w:tc>
          <w:tcPr>
            <w:tcW w:type="dxa" w:w="2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(Node.js / Flask), WebSocket, Browser Dashboard</w:t>
            </w:r>
          </w:p>
        </w:tc>
        <w:tc>
          <w:tcPr>
            <w:tcW w:type="dxa" w:w="2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 telemetry, render live track map, log events, export report</w:t>
            </w:r>
          </w:p>
        </w:tc>
        <w:tc>
          <w:tcPr>
            <w:tcW w:type="dxa" w:w="2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Wi-Fi / HTTP / WebSocket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Data Flow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IR sensors → ESP32 #1 (PID motor control) → Motors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ESP32-CAM → detect animal → HTTP POST → Web Server → WebSocket → Dashboard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RFID reader → ESP32 #2 → HTTP POST end-of-run event → Server → Report generation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GPS Module → ESP32 #2 → HTTP POST coordinates → Server → Map overlay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AQI Sensor → ESP32 #2 → HTTP POST → Server → Dashboard environmental widget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Autonomous Navigation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800"/>
        <w:gridCol w:w="1900"/>
      </w:tblGrid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FR-N1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Vehicle shall follow a black line on white surface using minimum 3 IR sensors in a reflectance-based array configuration.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demo on track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FR-N2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Vehicle shall implement PID control for smooth line tracking without excessive oscillation.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Observe physical smoothness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FR-N3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Vehicle shall handle curves, S-bends, crossovers, and figure-8 intersections as present on the official track layout.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 completion test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FR-N4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support optional Bluetooth/Wi-Fi mobile app override for manual steering.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control demo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FR-N5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Vehicle shall recover autonomously after a brief line-loss event within 2 seconds.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Deliberate line-loss test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Object Detection (Vision System)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800"/>
        <w:gridCol w:w="1900"/>
      </w:tblGrid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FR-V1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ESP32-CAM shall capture JPEG frames continuously while the vehicle is in motion.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 stream check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FR-V2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run an optimized object detection model (TFLite / FOMO / custom CNN) on the ESP32-CAM to classify animal figurines placed beside the track.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Detection accuracy test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FR-V3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achieve a minimum detection accuracy of 70% across the predefined set of animal categories.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 metric on test set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FR-V4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detected animal shall be assigned a timestamp and approximate track position before being transmitted to the server.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log verification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FR-V5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detection pipeline shall run at a minimum of 3 FPS to avoid missing objects at operational vehicle speed.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FPS measurement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FR-V6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avoid duplicate logging of the same object within a 3-second window.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suppression test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RFID Checkpoint System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800"/>
        <w:gridCol w:w="1900"/>
      </w:tblGrid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FR-R1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use an RFID reader module (RC522 or equivalent) to detect a pre-programmed RFID tag embedded at the finish checkpoint.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 read test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FR-R2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Upon RFID detection, the vehicle shall stop autonomously and transmit an end-of-run signal to the web server.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End-of-run demo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FR-R3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record the exact timestamp of RFID trigger to compute total elapsed run time.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 verification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3.4 Real-Time Telemetry &amp; Localization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60"/>
        <w:gridCol w:w="1800"/>
        <w:gridCol w:w="1900"/>
      </w:tblGrid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FR-T1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 shall transmit positional telemetry (GPS coordinates or IR-derived track position) to the web server at a minimum 2 Hz rate.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update rate test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FR-T2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Telemetry payload shall include: timestamp, position (x, y or lat/lon), heading, speed estimate, and current sensor state.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20"/>
                <w:szCs w:val="20"/>
              </w:rPr>
              <w:t xml:space="preserve">High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Payload schema check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FR-T3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 module shall supplement IR-based position with absolute geospatial coordinates when satellite fix is available.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 fix verification</w:t>
            </w:r>
          </w:p>
        </w:tc>
      </w:tr>
      <w:tr>
        <w:tc>
          <w:tcPr>
            <w:tcW w:type="dxa" w:w="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FR-T4</w:t>
            </w:r>
          </w:p>
        </w:tc>
        <w:tc>
          <w:tcPr>
            <w:tcW w:type="dxa" w:w="47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AQI sensor readings shall be sampled every 5 seconds and included in telemetry stream.</w:t>
            </w:r>
          </w:p>
        </w:tc>
        <w:tc>
          <w:tcPr>
            <w:tcW w:type="dxa" w:w="1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Low</w:t>
            </w:r>
          </w:p>
        </w:tc>
        <w:tc>
          <w:tcPr>
            <w:tcW w:type="dxa" w:w="19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widget check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Non-Functional Requirements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2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Vehicle must complete the full track within a reasonable time without stalling for &gt; 5 seconds.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min total run</w:t>
            </w:r>
          </w:p>
        </w:tc>
      </w:tr>
      <w:tr>
        <w:tc>
          <w:tcPr>
            <w:tcW w:type="dxa" w:w="2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Latency</w:t>
            </w:r>
          </w:p>
        </w:tc>
        <w:tc>
          <w:tcPr>
            <w:tcW w:type="dxa" w:w="5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must reflect new telemetry and detection events within 2 seconds of occurrence.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2 seconds</w:t>
            </w:r>
          </w:p>
        </w:tc>
      </w:tr>
      <w:tr>
        <w:tc>
          <w:tcPr>
            <w:tcW w:type="dxa" w:w="2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shall remain operational for the entire 24-hour hackathon period with battery hot-swap or charging support.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unplanned shutdowns</w:t>
            </w:r>
          </w:p>
        </w:tc>
      </w:tr>
      <w:tr>
        <w:tc>
          <w:tcPr>
            <w:tcW w:type="dxa" w:w="2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Power Stability</w:t>
            </w:r>
          </w:p>
        </w:tc>
        <w:tc>
          <w:tcPr>
            <w:tcW w:type="dxa" w:w="5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Buck module must deliver stable regulated voltage (3.3V / 5V) to all peripherals under load.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Ripple &lt; 50mV</w:t>
            </w:r>
          </w:p>
        </w:tc>
      </w:tr>
      <w:tr>
        <w:tc>
          <w:tcPr>
            <w:tcW w:type="dxa" w:w="2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5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Wi-Fi communication shall occur over a local hotspot / LAN to avoid internet dependency.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local network</w:t>
            </w:r>
          </w:p>
        </w:tc>
      </w:tr>
      <w:tr>
        <w:tc>
          <w:tcPr>
            <w:tcW w:type="dxa" w:w="2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architecture shall support adding more sensor data types without refactoring core pipeline.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Modular API design</w:t>
            </w:r>
          </w:p>
        </w:tc>
      </w:tr>
      <w:tr>
        <w:tc>
          <w:tcPr>
            <w:tcW w:type="dxa" w:w="2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Usability</w:t>
            </w:r>
          </w:p>
        </w:tc>
        <w:tc>
          <w:tcPr>
            <w:tcW w:type="dxa" w:w="5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shall be viewable on any modern browser without plugin installation.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Chrome/Firefox/Safari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Hardware Component Roles &amp; Specifications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3360"/>
        <w:gridCol w:w="3200"/>
      </w:tblGrid>
      <w:tr>
        <w:tc>
          <w:tcPr>
            <w:tcW w:type="dxa" w:w="3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System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Specifications / Notes</w:t>
            </w:r>
          </w:p>
        </w:tc>
      </w:tr>
      <w:tr>
        <w:tc>
          <w:tcPr>
            <w:tcW w:type="dxa" w:w="3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ESP32 Dev Board (x2)</w:t>
            </w:r>
          </w:p>
        </w:tc>
        <w:tc>
          <w:tcPr>
            <w:tcW w:type="dxa" w:w="3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Board #1: Line-following logic, motor control, IR sensor reading. Board #2: RFID, GPS, AQI, Wi-Fi telemetry hub.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Dual-core 240 MHz, Wi-Fi + BT, 34 GPIO pins, 4MB flash</w:t>
            </w:r>
          </w:p>
        </w:tc>
      </w:tr>
      <w:tr>
        <w:tc>
          <w:tcPr>
            <w:tcW w:type="dxa" w:w="3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ESP32-CAM Module</w:t>
            </w:r>
          </w:p>
        </w:tc>
        <w:tc>
          <w:tcPr>
            <w:tcW w:type="dxa" w:w="3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 vision: captures frames, runs inference for animal classification, publishes detection events via HTTP.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OV2640 camera, 4MB PSRAM, supports JPEG streaming</w:t>
            </w:r>
          </w:p>
        </w:tc>
      </w:tr>
      <w:tr>
        <w:tc>
          <w:tcPr>
            <w:tcW w:type="dxa" w:w="3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IR Sensor Module</w:t>
            </w:r>
          </w:p>
        </w:tc>
        <w:tc>
          <w:tcPr>
            <w:tcW w:type="dxa" w:w="3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Array of reflectance sensors to detect black line on white floor. Feeds data to PID controller.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3 sensors recommended; digital + analog output</w:t>
            </w:r>
          </w:p>
        </w:tc>
      </w:tr>
      <w:tr>
        <w:tc>
          <w:tcPr>
            <w:tcW w:type="dxa" w:w="3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Motor Driver TB6612FNG</w:t>
            </w:r>
          </w:p>
        </w:tc>
        <w:tc>
          <w:tcPr>
            <w:tcW w:type="dxa" w:w="3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Drives two DC motors independently with PWM speed control and direction switching.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1.2A per channel, 3V–13.5V motor voltage, STBY pin for sleep</w:t>
            </w:r>
          </w:p>
        </w:tc>
      </w:tr>
      <w:tr>
        <w:tc>
          <w:tcPr>
            <w:tcW w:type="dxa" w:w="3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Motors (x2) + Caster Wheel</w:t>
            </w:r>
          </w:p>
        </w:tc>
        <w:tc>
          <w:tcPr>
            <w:tcW w:type="dxa" w:w="3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Differential drive locomotion. Caster wheel provides stable 3-point contact for balance.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N20 or TT motor; speed matched pair recommended</w:t>
            </w:r>
          </w:p>
        </w:tc>
      </w:tr>
      <w:tr>
        <w:tc>
          <w:tcPr>
            <w:tcW w:type="dxa" w:w="3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RFID Module (RC522)</w:t>
            </w:r>
          </w:p>
        </w:tc>
        <w:tc>
          <w:tcPr>
            <w:tcW w:type="dxa" w:w="3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RFID tags embedded in track at start/finish checkpoint to trigger event logging.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 interface, 13.56 MHz, 3.3V logic</w:t>
            </w:r>
          </w:p>
        </w:tc>
      </w:tr>
      <w:tr>
        <w:tc>
          <w:tcPr>
            <w:tcW w:type="dxa" w:w="3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GPS Module</w:t>
            </w:r>
          </w:p>
        </w:tc>
        <w:tc>
          <w:tcPr>
            <w:tcW w:type="dxa" w:w="3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Provides absolute geospatial coordinates for map overlay on the dashboard.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UART interface, NMEA sentences, NEO-6M or similar</w:t>
            </w:r>
          </w:p>
        </w:tc>
      </w:tr>
      <w:tr>
        <w:tc>
          <w:tcPr>
            <w:tcW w:type="dxa" w:w="3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AQI Sensor Module</w:t>
            </w:r>
          </w:p>
        </w:tc>
        <w:tc>
          <w:tcPr>
            <w:tcW w:type="dxa" w:w="3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Measures particulate matter / gas concentration; displayed as environmental context widget on dashboard.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MQ-series or PMS5003 variant; analog or UART</w:t>
            </w:r>
          </w:p>
        </w:tc>
      </w:tr>
      <w:tr>
        <w:tc>
          <w:tcPr>
            <w:tcW w:type="dxa" w:w="3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18650 Li-ion (x2) + Holder</w:t>
            </w:r>
          </w:p>
        </w:tc>
        <w:tc>
          <w:tcPr>
            <w:tcW w:type="dxa" w:w="3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power source for the entire vehicle. Buck module steps down to required rail voltages.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3.7V nominal, ~3000mAh each; series = 7.4V supply</w:t>
            </w:r>
          </w:p>
        </w:tc>
      </w:tr>
      <w:tr>
        <w:tc>
          <w:tcPr>
            <w:tcW w:type="dxa" w:w="3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TP4056</w:t>
            </w:r>
          </w:p>
        </w:tc>
        <w:tc>
          <w:tcPr>
            <w:tcW w:type="dxa" w:w="3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Li-ion charging IC with overcharge/discharge protection. Enables solar + USB charging.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1A max charge current, USB-C or micro-USB input</w:t>
            </w:r>
          </w:p>
        </w:tc>
      </w:tr>
      <w:tr>
        <w:tc>
          <w:tcPr>
            <w:tcW w:type="dxa" w:w="3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Solar Panel (Small)</w:t>
            </w:r>
          </w:p>
        </w:tc>
        <w:tc>
          <w:tcPr>
            <w:tcW w:type="dxa" w:w="3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Trickle charges battery during daylight operation, extending run time for outdoor scenarios.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5V / 1W minimum recommended</w:t>
            </w:r>
          </w:p>
        </w:tc>
      </w:tr>
      <w:tr>
        <w:tc>
          <w:tcPr>
            <w:tcW w:type="dxa" w:w="3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Buck Module</w:t>
            </w:r>
          </w:p>
        </w:tc>
        <w:tc>
          <w:tcPr>
            <w:tcW w:type="dxa" w:w="3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Converts battery voltage to stable 5V (for ESP32 / driver) and 3.3V (for sensors/RFID/GPS).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LM2596 or MP2307; efficiency &gt; 85%</w:t>
            </w:r>
          </w:p>
        </w:tc>
      </w:tr>
      <w:tr>
        <w:tc>
          <w:tcPr>
            <w:tcW w:type="dxa" w:w="3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FTDI USB-to-Serial</w:t>
            </w:r>
          </w:p>
        </w:tc>
        <w:tc>
          <w:tcPr>
            <w:tcW w:type="dxa" w:w="3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Programs ESP32-CAM (which lacks native USB) and enables serial debug logging.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CH340 or FT232RL; 3.3V logic level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Software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Firmware (ESP32 #1 — Navigation Controller)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Language: C++ via Arduino IDE / PlatformIO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Libraries: analogRead, Wire, PID_v1 or custom PID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Implements: IR sensor calibration routine, PID loop for motor control, Wi-Fi connection + HTTP POST for telemetry, Bluetooth serial (optional) for mobile app override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Firmware (ESP32-CAM — Vision Node)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Language: C++ via Arduino IDE / PlatformIO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Model: TensorFlow Lite for Microcontrollers (TFLM) or Edge Impulse FOMO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Implements: JPEG capture at 320×240 or 160×120, inference on captured frame, HTTP POST to web server with detection label + confidence + timestamp, suppression window to avoid duplicate detections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Model Training: Dataset of animal figurines (lion, elephant, giraffe, rhino, etc.) — minimum 100 images per class, trained using Edge Impulse or Google Teachable Machine, exported as .tflite INT8 quantized model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6.3 Firmware (ESP32 #2 — Telemetry 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Handles: RFID SPI communication, GPS UART parsing (TinyGPS++ library), AQI sensor ADC reading, aggregation and periodic HTTP POST of all telemetry to web server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6.4 Web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Recommended Stack: Node.js + Express + Socket.io (or Python Flask + Flask-SocketIO)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Endpoints: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/telemetry — receives positional data from ESP32 #2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/detection — receives animal detection events from ESP32-CAM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POST /rfid — receives checkpoint trigger + run completion flag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GET /report — returns JSON / PDF summary of completed run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WebSocket /live — pushes real-time events to connected dashboard clients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6.5 Web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Framework: Vanilla JS + Canvas API, or React.js / Vue.js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Features: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Live track map: vehicle trajectory rendered as an animated path over the predefined track SVG/image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Detection panel: scrolling log of detected animals with icon, label, confidence, time, and position marker on map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Timer widget: elapsed time counter (starts on run begin, stops on RFID trigger)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AQI widget: live air quality reading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Status bar: Wi-Fi signal, battery level estimate, vehicle speed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Report modal: auto-triggered on run completion, shows total time + animal list + GPS path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Key Challenges &amp; Mitigation Strategies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9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PID Line-Following Tuning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Oscillation or track loss at curves and crossovers</w:t>
            </w:r>
          </w:p>
        </w:tc>
        <w:tc>
          <w:tcPr>
            <w:tcW w:type="dxa" w:w="29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Pre-tune Kp/Ki/Kd values on a straight track before full run. Use weighted centroid error calculation.</w:t>
            </w:r>
          </w:p>
        </w:tc>
      </w:tr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ESP32-CAM Inference Speed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too slow; animals missed at operating speed</w:t>
            </w:r>
          </w:p>
        </w:tc>
        <w:tc>
          <w:tcPr>
            <w:tcW w:type="dxa" w:w="29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FOMO or MobileNet V1 with INT8 quantization. Reduce input resolution to 96×96.</w:t>
            </w:r>
          </w:p>
        </w:tc>
      </w:tr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Wi-Fi Latency / Packet Loss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lags or drops events during fast motion</w:t>
            </w:r>
          </w:p>
        </w:tc>
        <w:tc>
          <w:tcPr>
            <w:tcW w:type="dxa" w:w="29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UDP for high-frequency position updates; TCP for detection events. Run local AP on a dedicated router.</w:t>
            </w:r>
          </w:p>
        </w:tc>
      </w:tr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Power Budget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Battery drains before RFID endpoint is reached</w:t>
            </w:r>
          </w:p>
        </w:tc>
        <w:tc>
          <w:tcPr>
            <w:tcW w:type="dxa" w:w="29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Calculate total current draw pre-build. Use two cells in series with buck regulators. Keep ESP32-CAM inference duty-cycled.</w:t>
            </w:r>
          </w:p>
        </w:tc>
      </w:tr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Track Intersection (Figure-8)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Vehicle confused at crossover, takes wrong branch</w:t>
            </w:r>
          </w:p>
        </w:tc>
        <w:tc>
          <w:tcPr>
            <w:tcW w:type="dxa" w:w="29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center IR sensor dominance logic. Implement debounce timer to prevent direction flip at intersections.</w:t>
            </w:r>
          </w:p>
        </w:tc>
      </w:tr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Dataset Quality / Lighting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Detection model fails under hackathon lighting conditions</w:t>
            </w:r>
          </w:p>
        </w:tc>
        <w:tc>
          <w:tcPr>
            <w:tcW w:type="dxa" w:w="29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 training images under similar lighting. Augment with brightness / contrast variations.</w:t>
            </w:r>
          </w:p>
        </w:tc>
      </w:tr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System Integration Time</w:t>
            </w:r>
          </w:p>
        </w:tc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24-hour limit — insufficient time for full integration</w:t>
            </w:r>
          </w:p>
        </w:tc>
        <w:tc>
          <w:tcPr>
            <w:tcW w:type="dxa" w:w="29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Modularize firmware. Test each subsystem independently first. Prioritize: navigation → RFID → detection → dashboard.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Recommended Development Milestones (24-Hour Plan)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c>
          <w:tcPr>
            <w:tcW w:type="dxa" w:w="14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Window</w:t>
            </w:r>
          </w:p>
        </w:tc>
        <w:tc>
          <w:tcPr>
            <w:tcW w:type="dxa" w:w="4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0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H+0 to H+1</w:t>
            </w:r>
          </w:p>
        </w:tc>
        <w:tc>
          <w:tcPr>
            <w:tcW w:type="dxa" w:w="4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assembly: chassis, motor wiring, IR array mounting, power rail setup and verification.</w:t>
            </w:r>
          </w:p>
        </w:tc>
        <w:tc>
          <w:tcPr>
            <w:tcW w:type="dxa" w:w="1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members</w:t>
            </w:r>
          </w:p>
        </w:tc>
      </w:tr>
      <w:tr>
        <w:tc>
          <w:tcPr>
            <w:tcW w:type="dxa" w:w="14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H+1 to H+4</w:t>
            </w:r>
          </w:p>
        </w:tc>
        <w:tc>
          <w:tcPr>
            <w:tcW w:type="dxa" w:w="4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Firmware: Basic line-following on ESP32 #1. Test straight line and gentle curves.</w:t>
            </w:r>
          </w:p>
        </w:tc>
        <w:tc>
          <w:tcPr>
            <w:tcW w:type="dxa" w:w="1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Firmware Team</w:t>
            </w:r>
          </w:p>
        </w:tc>
      </w:tr>
      <w:tr>
        <w:tc>
          <w:tcPr>
            <w:tcW w:type="dxa" w:w="14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H+4 to H+7</w:t>
            </w:r>
          </w:p>
        </w:tc>
        <w:tc>
          <w:tcPr>
            <w:tcW w:type="dxa" w:w="4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PID tuning on full track layout. Handle S-bends, crossovers, figure-8 section.</w:t>
            </w:r>
          </w:p>
        </w:tc>
        <w:tc>
          <w:tcPr>
            <w:tcW w:type="dxa" w:w="1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Firmware Team</w:t>
            </w:r>
          </w:p>
        </w:tc>
      </w:tr>
      <w:tr>
        <w:tc>
          <w:tcPr>
            <w:tcW w:type="dxa" w:w="14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H+4 to H+8</w:t>
            </w:r>
          </w:p>
        </w:tc>
        <w:tc>
          <w:tcPr>
            <w:tcW w:type="dxa" w:w="4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 detection model on Edge Impulse. Export TFLite. Flash to ESP32-CAM. Verify inference output.</w:t>
            </w:r>
          </w:p>
        </w:tc>
        <w:tc>
          <w:tcPr>
            <w:tcW w:type="dxa" w:w="1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AI/Vision Team</w:t>
            </w:r>
          </w:p>
        </w:tc>
      </w:tr>
      <w:tr>
        <w:tc>
          <w:tcPr>
            <w:tcW w:type="dxa" w:w="14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H+7 to H+10</w:t>
            </w:r>
          </w:p>
        </w:tc>
        <w:tc>
          <w:tcPr>
            <w:tcW w:type="dxa" w:w="4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setup. REST endpoints for telemetry, detection, RFID. WebSocket live push.</w:t>
            </w:r>
          </w:p>
        </w:tc>
        <w:tc>
          <w:tcPr>
            <w:tcW w:type="dxa" w:w="1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 Team</w:t>
            </w:r>
          </w:p>
        </w:tc>
      </w:tr>
      <w:tr>
        <w:tc>
          <w:tcPr>
            <w:tcW w:type="dxa" w:w="14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H+10 to H+14</w:t>
            </w:r>
          </w:p>
        </w:tc>
        <w:tc>
          <w:tcPr>
            <w:tcW w:type="dxa" w:w="4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dashboard: live track map, detection log, timer, AQI widget, report modal.</w:t>
            </w:r>
          </w:p>
        </w:tc>
        <w:tc>
          <w:tcPr>
            <w:tcW w:type="dxa" w:w="1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 Team</w:t>
            </w:r>
          </w:p>
        </w:tc>
      </w:tr>
      <w:tr>
        <w:tc>
          <w:tcPr>
            <w:tcW w:type="dxa" w:w="14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H+14 to H+18</w:t>
            </w:r>
          </w:p>
        </w:tc>
        <w:tc>
          <w:tcPr>
            <w:tcW w:type="dxa" w:w="4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Integration: Connect all ESP32 boards to server. Validate telemetry pipeline end-to-end.</w:t>
            </w:r>
          </w:p>
        </w:tc>
        <w:tc>
          <w:tcPr>
            <w:tcW w:type="dxa" w:w="1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Team</w:t>
            </w:r>
          </w:p>
        </w:tc>
      </w:tr>
      <w:tr>
        <w:tc>
          <w:tcPr>
            <w:tcW w:type="dxa" w:w="14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7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H+18 to H+21</w:t>
            </w:r>
          </w:p>
        </w:tc>
        <w:tc>
          <w:tcPr>
            <w:tcW w:type="dxa" w:w="4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test run. RFID checkpoint trigger. Report generation. Bug fixes.</w:t>
            </w:r>
          </w:p>
        </w:tc>
        <w:tc>
          <w:tcPr>
            <w:tcW w:type="dxa" w:w="1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Team</w:t>
            </w:r>
          </w:p>
        </w:tc>
      </w:tr>
      <w:tr>
        <w:tc>
          <w:tcPr>
            <w:tcW w:type="dxa" w:w="14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Phase 8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H+21 to H+24</w:t>
            </w:r>
          </w:p>
        </w:tc>
        <w:tc>
          <w:tcPr>
            <w:tcW w:type="dxa" w:w="43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Polish, presentation prep, final demo rehearsal. Document edge cases and known limitations.</w:t>
            </w:r>
          </w:p>
        </w:tc>
        <w:tc>
          <w:tcPr>
            <w:tcW w:type="dxa" w:w="16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Team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Auto-Generated Run Report Specification</w:t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Upon RFID checkpoint trigger, the system shall automatically compile and display/export a summary report containing: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Field</w:t>
            </w:r>
          </w:p>
        </w:tc>
        <w:tc>
          <w:tcPr>
            <w:tcW w:type="dxa" w:w="45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Run Start Time</w:t>
            </w:r>
          </w:p>
        </w:tc>
        <w:tc>
          <w:tcPr>
            <w:tcW w:type="dxa" w:w="45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vehicle first moved (or switch pressed)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 #2</w:t>
            </w:r>
          </w:p>
        </w:tc>
      </w:tr>
      <w:tr>
        <w:tc>
          <w:tcPr>
            <w:tcW w:type="dxa" w:w="2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Run End Time</w:t>
            </w:r>
          </w:p>
        </w:tc>
        <w:tc>
          <w:tcPr>
            <w:tcW w:type="dxa" w:w="45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when RFID tag was detected at finish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RFID Module</w:t>
            </w:r>
          </w:p>
        </w:tc>
      </w:tr>
      <w:tr>
        <w:tc>
          <w:tcPr>
            <w:tcW w:type="dxa" w:w="2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Elapsed Time</w:t>
            </w:r>
          </w:p>
        </w:tc>
        <w:tc>
          <w:tcPr>
            <w:tcW w:type="dxa" w:w="45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- Start in seconds and MM:SS format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computed</w:t>
            </w:r>
          </w:p>
        </w:tc>
      </w:tr>
      <w:tr>
        <w:tc>
          <w:tcPr>
            <w:tcW w:type="dxa" w:w="2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Total Animals Detected</w:t>
            </w:r>
          </w:p>
        </w:tc>
        <w:tc>
          <w:tcPr>
            <w:tcW w:type="dxa" w:w="45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 of unique detection events logged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Detection log</w:t>
            </w:r>
          </w:p>
        </w:tc>
      </w:tr>
      <w:tr>
        <w:tc>
          <w:tcPr>
            <w:tcW w:type="dxa" w:w="2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Animal Detection Log</w:t>
            </w:r>
          </w:p>
        </w:tc>
        <w:tc>
          <w:tcPr>
            <w:tcW w:type="dxa" w:w="45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Table: Animal name | Confidence | Time | Track Position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ESP32-CAM events</w:t>
            </w:r>
          </w:p>
        </w:tc>
      </w:tr>
      <w:tr>
        <w:tc>
          <w:tcPr>
            <w:tcW w:type="dxa" w:w="2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Vehicle Path</w:t>
            </w:r>
          </w:p>
        </w:tc>
        <w:tc>
          <w:tcPr>
            <w:tcW w:type="dxa" w:w="45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Recorded trajectory coordinates overlaid on track map (PNG export)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GPS / telemetry</w:t>
            </w:r>
          </w:p>
        </w:tc>
      </w:tr>
      <w:tr>
        <w:tc>
          <w:tcPr>
            <w:tcW w:type="dxa" w:w="2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Average AQI</w:t>
            </w:r>
          </w:p>
        </w:tc>
        <w:tc>
          <w:tcPr>
            <w:tcW w:type="dxa" w:w="45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 air quality index reading across run duration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AQI Sensor</w:t>
            </w:r>
          </w:p>
        </w:tc>
      </w:tr>
      <w:tr>
        <w:tc>
          <w:tcPr>
            <w:tcW w:type="dxa" w:w="28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Export Format</w:t>
            </w:r>
          </w:p>
        </w:tc>
        <w:tc>
          <w:tcPr>
            <w:tcW w:type="dxa" w:w="45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 download + on-screen dashboard modal + JSON API response</w:t>
            </w:r>
          </w:p>
        </w:tc>
        <w:tc>
          <w:tcPr>
            <w:tcW w:type="dxa" w:w="2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server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A020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Evaluation Criteria Alignment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1000"/>
        <w:gridCol w:w="1000"/>
      </w:tblGrid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Judges Will Evaluate</w:t>
            </w:r>
          </w:p>
        </w:tc>
        <w:tc>
          <w:tcPr>
            <w:tcW w:type="dxa" w:w="1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Points</w:t>
            </w:r>
          </w:p>
        </w:tc>
        <w:tc>
          <w:tcPr>
            <w:tcW w:type="dxa" w:w="1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Autonomous Navigation</w:t>
            </w:r>
          </w:p>
        </w:tc>
        <w:tc>
          <w:tcPr>
            <w:tcW w:type="dxa" w:w="4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Vehicle completes track without human intervention. Clean cornering, no stalling.</w:t>
            </w:r>
          </w:p>
        </w:tc>
        <w:tc>
          <w:tcPr>
            <w:tcW w:type="dxa" w:w="1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Object Detection Accuracy</w:t>
            </w:r>
          </w:p>
        </w:tc>
        <w:tc>
          <w:tcPr>
            <w:tcW w:type="dxa" w:w="4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classification of animal figurines. Detection confidence and uniqueness.</w:t>
            </w:r>
          </w:p>
        </w:tc>
        <w:tc>
          <w:tcPr>
            <w:tcW w:type="dxa" w:w="1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Real-Time Dashboard</w:t>
            </w:r>
          </w:p>
        </w:tc>
        <w:tc>
          <w:tcPr>
            <w:tcW w:type="dxa" w:w="4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trajectory map, detection markers, timer, AQI all functional and updating.</w:t>
            </w:r>
          </w:p>
        </w:tc>
        <w:tc>
          <w:tcPr>
            <w:tcW w:type="dxa" w:w="1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RFID &amp; Report Generation</w:t>
            </w:r>
          </w:p>
        </w:tc>
        <w:tc>
          <w:tcPr>
            <w:tcW w:type="dxa" w:w="4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Checkpoint triggers end-of-run. Report auto-generated with all required fields.</w:t>
            </w:r>
          </w:p>
        </w:tc>
        <w:tc>
          <w:tcPr>
            <w:tcW w:type="dxa" w:w="1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Hardware-Software Integration</w:t>
            </w:r>
          </w:p>
        </w:tc>
        <w:tc>
          <w:tcPr>
            <w:tcW w:type="dxa" w:w="4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Seamless end-to-end operation. All modules communicating reliably.</w:t>
            </w:r>
          </w:p>
        </w:tc>
        <w:tc>
          <w:tcPr>
            <w:tcW w:type="dxa" w:w="1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2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Innovation &amp; Code Quality</w:t>
            </w:r>
          </w:p>
        </w:tc>
        <w:tc>
          <w:tcPr>
            <w:tcW w:type="dxa" w:w="416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features, clean architecture, edge case handling, modularity.</w:t>
            </w:r>
          </w:p>
        </w:tc>
        <w:tc>
          <w:tcPr>
            <w:tcW w:type="dxa" w:w="1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AABBD6" w:sz="1"/>
              <w:left w:val="single" w:color="AABBD6" w:sz="1"/>
              <w:bottom w:val="single" w:color="AABBD6" w:sz="1"/>
              <w:right w:val="single" w:color="AABBD6" w:sz="1"/>
            </w:tcBorders>
            <w:shd w:fill="F4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10.1 Bonus Points Opportunities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Mobile app integration for real-time control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Solar charging circuit functional during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Multi-class animal detection with &gt; 85%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PDF report download functional within 10 seconds of RFID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GPS path accurately overlaid on map within 5 meter accuracy</w:t>
      </w:r>
    </w:p>
    <w:p>
      <w:r>
        <w:br w:type="page"/>
      </w:r>
    </w:p>
    <w:p>
      <w:pPr>
        <w:pStyle w:val="Heading1"/>
        <w:pBdr>
          <w:bottom w:val="single" w:color="E8A020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Assumptions, Constraints &amp; Out of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11.1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The track is the official UNPLUGGED Round 3 layout (S-bends, figure-8, oval sections) printed on white surface with black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Animal figurines will be placed statically beside the track (not moving).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Wi-Fi access point is provided or self-hosted via mobile hotspot.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Ambient lighting is sufficient for ESP32-CAM to capture usable frames without additional illumination.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All provided components are functional and undamaged at the start of the hackathon.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11.2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Hardware is limited to the provided component list — no additional purchases allowed mid-hackathon.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Total build time is 24 hours including hardware assembly, firmware, ML model training, and software.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Vehicle must be fully autonomous during the graded run (no manual joystick operation).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Web server must be hosted locally — no external cloud services required for core functionality.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11.3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3D printed or laser-cut custom chassis (use standard proto-board or purchased chassis).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Multi-vehicle coordination or fleet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Cloud-hosted backend or real-time database (e.g., Firebase) — optional if time permits.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Voice control or gesture-based interaction.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E8A0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2026-04-11T14:08:49.657Z</dcterms:created>
  <dcterms:modified xsi:type="dcterms:W3CDTF">2026-04-11T14:08:49.659Z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