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386" w:rsidRDefault="009F3386" w:rsidP="009F3386">
      <w:pPr>
        <w:jc w:val="right"/>
        <w:rPr>
          <w:rFonts w:ascii="Times New Roman" w:eastAsia="Calibri" w:hAnsi="Times New Roman"/>
          <w:sz w:val="24"/>
          <w:szCs w:val="24"/>
        </w:rPr>
      </w:pPr>
      <w:r>
        <w:rPr>
          <w:rFonts w:ascii="Times New Roman" w:eastAsia="Calibri" w:hAnsi="Times New Roman"/>
          <w:sz w:val="24"/>
          <w:szCs w:val="24"/>
        </w:rPr>
        <w:t xml:space="preserve">Name: </w:t>
      </w:r>
      <w:proofErr w:type="spellStart"/>
      <w:r>
        <w:rPr>
          <w:rFonts w:ascii="Times New Roman" w:eastAsia="Calibri" w:hAnsi="Times New Roman"/>
          <w:sz w:val="24"/>
          <w:szCs w:val="24"/>
        </w:rPr>
        <w:t>Devansh</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Upadhyay</w:t>
      </w:r>
      <w:proofErr w:type="spellEnd"/>
    </w:p>
    <w:p w:rsidR="009F3386" w:rsidRDefault="009F3386" w:rsidP="009F3386">
      <w:pPr>
        <w:jc w:val="right"/>
        <w:rPr>
          <w:rFonts w:ascii="Times New Roman" w:eastAsia="Calibri" w:hAnsi="Times New Roman"/>
          <w:sz w:val="24"/>
          <w:szCs w:val="24"/>
        </w:rPr>
      </w:pPr>
      <w:r>
        <w:rPr>
          <w:rFonts w:ascii="Times New Roman" w:eastAsia="Calibri" w:hAnsi="Times New Roman"/>
          <w:sz w:val="24"/>
          <w:szCs w:val="24"/>
        </w:rPr>
        <w:t>Roll No 52</w:t>
      </w:r>
    </w:p>
    <w:p w:rsidR="009F3386" w:rsidRDefault="009F3386" w:rsidP="009F3386">
      <w:pPr>
        <w:jc w:val="right"/>
        <w:rPr>
          <w:rFonts w:ascii="Times New Roman" w:eastAsia="Calibri" w:hAnsi="Times New Roman"/>
          <w:sz w:val="24"/>
          <w:szCs w:val="24"/>
        </w:rPr>
      </w:pPr>
      <w:r>
        <w:rPr>
          <w:rFonts w:ascii="Times New Roman" w:eastAsia="Calibri" w:hAnsi="Times New Roman"/>
          <w:sz w:val="24"/>
          <w:szCs w:val="24"/>
        </w:rPr>
        <w:t>CSBS Final Year</w:t>
      </w:r>
    </w:p>
    <w:p w:rsidR="009F3386" w:rsidRDefault="009F3386" w:rsidP="009F3386">
      <w:pPr>
        <w:jc w:val="center"/>
        <w:rPr>
          <w:rFonts w:ascii="Times New Roman" w:eastAsia="Calibri" w:hAnsi="Times New Roman"/>
          <w:b/>
          <w:sz w:val="24"/>
          <w:szCs w:val="24"/>
          <w:u w:val="single"/>
        </w:rPr>
      </w:pPr>
      <w:r>
        <w:rPr>
          <w:rFonts w:ascii="Times New Roman" w:eastAsia="Calibri" w:hAnsi="Times New Roman"/>
          <w:b/>
          <w:sz w:val="24"/>
          <w:szCs w:val="24"/>
          <w:u w:val="single"/>
        </w:rPr>
        <w:t>Practical No. 2</w:t>
      </w:r>
    </w:p>
    <w:p w:rsidR="009F3386" w:rsidRDefault="009F3386" w:rsidP="009F3386">
      <w:pPr>
        <w:jc w:val="center"/>
        <w:rPr>
          <w:rFonts w:ascii="Times New Roman" w:eastAsia="Calibri" w:hAnsi="Times New Roman"/>
          <w:b/>
          <w:sz w:val="24"/>
          <w:szCs w:val="24"/>
          <w:u w:val="single"/>
        </w:rPr>
      </w:pPr>
      <w:r>
        <w:rPr>
          <w:rFonts w:ascii="Times New Roman" w:eastAsia="Calibri" w:hAnsi="Times New Roman"/>
          <w:b/>
          <w:sz w:val="24"/>
          <w:szCs w:val="24"/>
          <w:u w:val="single"/>
        </w:rPr>
        <w:t xml:space="preserve">Title: </w:t>
      </w:r>
      <w:r>
        <w:rPr>
          <w:rFonts w:ascii="Times New Roman" w:eastAsia="Calibri" w:hAnsi="Times New Roman"/>
          <w:b/>
          <w:sz w:val="24"/>
          <w:szCs w:val="24"/>
          <w:u w:val="single"/>
        </w:rPr>
        <w:t>Open Source and Cloud ERP</w:t>
      </w:r>
    </w:p>
    <w:p w:rsidR="009F3386" w:rsidRDefault="009F3386" w:rsidP="009F3386">
      <w:pPr>
        <w:rPr>
          <w:rFonts w:ascii="Times New Roman" w:eastAsia="Calibri" w:hAnsi="Times New Roman"/>
          <w:b/>
          <w:sz w:val="24"/>
          <w:szCs w:val="24"/>
          <w:u w:val="single"/>
        </w:rPr>
      </w:pPr>
      <w:r>
        <w:rPr>
          <w:rFonts w:ascii="Times New Roman" w:eastAsia="Calibri" w:hAnsi="Times New Roman"/>
          <w:b/>
          <w:sz w:val="24"/>
          <w:szCs w:val="24"/>
          <w:u w:val="single"/>
        </w:rPr>
        <w:t>Theory:</w:t>
      </w:r>
    </w:p>
    <w:p w:rsidR="009F3386" w:rsidRPr="009F3386" w:rsidRDefault="009F3386" w:rsidP="009F3386">
      <w:pPr>
        <w:pStyle w:val="ListParagraph"/>
        <w:numPr>
          <w:ilvl w:val="0"/>
          <w:numId w:val="1"/>
        </w:numPr>
        <w:rPr>
          <w:rFonts w:ascii="Times New Roman" w:eastAsia="Calibri" w:hAnsi="Times New Roman"/>
          <w:sz w:val="24"/>
          <w:szCs w:val="24"/>
        </w:rPr>
      </w:pPr>
      <w:r w:rsidRPr="009F3386">
        <w:rPr>
          <w:rFonts w:ascii="Times New Roman" w:eastAsia="Calibri" w:hAnsi="Times New Roman"/>
          <w:sz w:val="24"/>
          <w:szCs w:val="24"/>
        </w:rPr>
        <w:t>Open source software is software with source code that anyone can inspect, modify, and enhance.</w:t>
      </w:r>
    </w:p>
    <w:p w:rsidR="009F3386" w:rsidRDefault="009F3386" w:rsidP="009F3386">
      <w:pPr>
        <w:pStyle w:val="ListParagraph"/>
        <w:numPr>
          <w:ilvl w:val="0"/>
          <w:numId w:val="1"/>
        </w:numPr>
        <w:rPr>
          <w:rFonts w:ascii="Times New Roman" w:eastAsia="Calibri" w:hAnsi="Times New Roman"/>
          <w:sz w:val="24"/>
          <w:szCs w:val="24"/>
        </w:rPr>
      </w:pPr>
      <w:r w:rsidRPr="009F3386">
        <w:rPr>
          <w:rFonts w:ascii="Times New Roman" w:eastAsia="Calibri" w:hAnsi="Times New Roman"/>
          <w:sz w:val="24"/>
          <w:szCs w:val="24"/>
        </w:rPr>
        <w:t>"Source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w:t>
      </w:r>
      <w:r>
        <w:rPr>
          <w:rFonts w:ascii="Times New Roman" w:eastAsia="Calibri" w:hAnsi="Times New Roman"/>
          <w:sz w:val="24"/>
          <w:szCs w:val="24"/>
        </w:rPr>
        <w:t>hat don't always work correctly</w:t>
      </w:r>
    </w:p>
    <w:p w:rsidR="009F3386" w:rsidRDefault="009F3386" w:rsidP="009F3386">
      <w:pPr>
        <w:pStyle w:val="ListParagraph"/>
        <w:numPr>
          <w:ilvl w:val="0"/>
          <w:numId w:val="1"/>
        </w:numPr>
        <w:rPr>
          <w:rFonts w:ascii="Times New Roman" w:eastAsia="Calibri" w:hAnsi="Times New Roman"/>
          <w:sz w:val="24"/>
          <w:szCs w:val="24"/>
        </w:rPr>
      </w:pPr>
      <w:r w:rsidRPr="009F3386">
        <w:rPr>
          <w:rFonts w:ascii="Times New Roman" w:eastAsia="Calibri" w:hAnsi="Times New Roman"/>
          <w:sz w:val="24"/>
          <w:szCs w:val="24"/>
        </w:rPr>
        <w:t>Some software has source code that only the person, team, or organization who created it—and maintains exclusive control over it—can modify. People call this kind of software "proprietary" or "closed source" software.</w:t>
      </w:r>
    </w:p>
    <w:p w:rsidR="009F3386" w:rsidRPr="009F3386" w:rsidRDefault="009F3386" w:rsidP="009F3386">
      <w:pPr>
        <w:pStyle w:val="ListParagraph"/>
        <w:rPr>
          <w:rFonts w:ascii="Times New Roman" w:eastAsia="Calibri" w:hAnsi="Times New Roman"/>
          <w:sz w:val="24"/>
          <w:szCs w:val="24"/>
        </w:rPr>
      </w:pPr>
      <w:r w:rsidRPr="009F3386">
        <w:rPr>
          <w:rFonts w:ascii="Times New Roman" w:eastAsia="Calibri" w:hAnsi="Times New Roman"/>
          <w:sz w:val="24"/>
          <w:szCs w:val="24"/>
        </w:rPr>
        <w:drawing>
          <wp:inline distT="0" distB="0" distL="0" distR="0">
            <wp:extent cx="4514215" cy="2849245"/>
            <wp:effectExtent l="0" t="0" r="635" b="8255"/>
            <wp:docPr id="1" name="Picture 1" descr="May the source be with you: an intro to open source software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the source be with you: an intro to open source software | th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215" cy="2849245"/>
                    </a:xfrm>
                    <a:prstGeom prst="rect">
                      <a:avLst/>
                    </a:prstGeom>
                    <a:noFill/>
                    <a:ln>
                      <a:noFill/>
                    </a:ln>
                  </pic:spPr>
                </pic:pic>
              </a:graphicData>
            </a:graphic>
          </wp:inline>
        </w:drawing>
      </w:r>
    </w:p>
    <w:p w:rsidR="009F3386" w:rsidRDefault="009F3386" w:rsidP="009F3386">
      <w:pPr>
        <w:pStyle w:val="ListParagraph"/>
        <w:numPr>
          <w:ilvl w:val="0"/>
          <w:numId w:val="1"/>
        </w:numPr>
        <w:rPr>
          <w:rFonts w:ascii="Times New Roman" w:eastAsia="Calibri" w:hAnsi="Times New Roman"/>
          <w:sz w:val="24"/>
          <w:szCs w:val="24"/>
        </w:rPr>
      </w:pPr>
      <w:r w:rsidRPr="009F3386">
        <w:rPr>
          <w:rFonts w:ascii="Times New Roman" w:eastAsia="Calibri" w:hAnsi="Times New Roman"/>
          <w:sz w:val="24"/>
          <w:szCs w:val="24"/>
        </w:rPr>
        <w:t>Only the original authors of proprietary software can legally copy, inspect, and alter that software. And in order to use proprietary software, computer users must agree (usually by signing a license displayed the first time they run this software) that they will not do anything with the software that the software's authors have not expressly permitted. Microsoft Office and Adobe Photoshop are examples of proprietary software.</w:t>
      </w:r>
    </w:p>
    <w:p w:rsidR="009F3386" w:rsidRPr="009F3386" w:rsidRDefault="009F3386" w:rsidP="009F3386">
      <w:pPr>
        <w:pStyle w:val="ListParagraph"/>
        <w:numPr>
          <w:ilvl w:val="0"/>
          <w:numId w:val="1"/>
        </w:numPr>
        <w:rPr>
          <w:rFonts w:ascii="Times New Roman" w:eastAsia="Calibri" w:hAnsi="Times New Roman"/>
          <w:sz w:val="24"/>
          <w:szCs w:val="24"/>
        </w:rPr>
      </w:pPr>
      <w:r w:rsidRPr="009F3386">
        <w:rPr>
          <w:rFonts w:ascii="Times New Roman" w:eastAsia="Calibri" w:hAnsi="Times New Roman"/>
          <w:sz w:val="24"/>
          <w:szCs w:val="24"/>
        </w:rPr>
        <w:t xml:space="preserve">Open source software is different. Its authors make its source code available to others who would like to view that code, copy it, learn from it, alter it, or share it. </w:t>
      </w:r>
      <w:proofErr w:type="spellStart"/>
      <w:r w:rsidRPr="009F3386">
        <w:rPr>
          <w:rFonts w:ascii="Times New Roman" w:eastAsia="Calibri" w:hAnsi="Times New Roman"/>
          <w:sz w:val="24"/>
          <w:szCs w:val="24"/>
        </w:rPr>
        <w:t>LibreOffice</w:t>
      </w:r>
      <w:proofErr w:type="spellEnd"/>
      <w:r w:rsidRPr="009F3386">
        <w:rPr>
          <w:rFonts w:ascii="Times New Roman" w:eastAsia="Calibri" w:hAnsi="Times New Roman"/>
          <w:sz w:val="24"/>
          <w:szCs w:val="24"/>
        </w:rPr>
        <w:t xml:space="preserve"> and the GNU Image Manipulation Program are examples of open source software.</w:t>
      </w:r>
    </w:p>
    <w:p w:rsidR="009F3386" w:rsidRPr="009F3386" w:rsidRDefault="009F3386" w:rsidP="009F3386">
      <w:pPr>
        <w:pStyle w:val="ListParagraph"/>
        <w:numPr>
          <w:ilvl w:val="0"/>
          <w:numId w:val="1"/>
        </w:numPr>
        <w:rPr>
          <w:rFonts w:ascii="Times New Roman" w:eastAsia="Calibri" w:hAnsi="Times New Roman"/>
          <w:sz w:val="24"/>
          <w:szCs w:val="24"/>
        </w:rPr>
      </w:pPr>
      <w:r w:rsidRPr="009F3386">
        <w:rPr>
          <w:rFonts w:ascii="Times New Roman" w:eastAsia="Calibri" w:hAnsi="Times New Roman"/>
          <w:sz w:val="24"/>
          <w:szCs w:val="24"/>
        </w:rPr>
        <w:lastRenderedPageBreak/>
        <w:t>As they do with proprietary software, users must accept the terms of a license when they use open source software—but the legal terms of open source licenses differ dramatically from those of proprietary licenses.</w:t>
      </w:r>
    </w:p>
    <w:p w:rsidR="00487344" w:rsidRPr="0019344C" w:rsidRDefault="0019344C">
      <w:pPr>
        <w:rPr>
          <w:rFonts w:ascii="Times New Roman" w:hAnsi="Times New Roman"/>
          <w:sz w:val="24"/>
          <w:szCs w:val="24"/>
        </w:rPr>
      </w:pPr>
      <w:r w:rsidRPr="0019344C">
        <w:rPr>
          <w:rFonts w:ascii="Times New Roman" w:hAnsi="Times New Roman"/>
          <w:sz w:val="24"/>
          <w:szCs w:val="24"/>
        </w:rPr>
        <w:t>Open Source ERP Software:</w:t>
      </w:r>
    </w:p>
    <w:p w:rsidR="0019344C" w:rsidRPr="0019344C" w:rsidRDefault="0019344C" w:rsidP="0019344C">
      <w:pPr>
        <w:pStyle w:val="ListParagraph"/>
        <w:numPr>
          <w:ilvl w:val="0"/>
          <w:numId w:val="2"/>
        </w:numPr>
        <w:rPr>
          <w:rFonts w:ascii="Times New Roman" w:hAnsi="Times New Roman"/>
          <w:sz w:val="24"/>
          <w:szCs w:val="24"/>
        </w:rPr>
      </w:pPr>
      <w:r w:rsidRPr="0019344C">
        <w:rPr>
          <w:rFonts w:ascii="Times New Roman" w:hAnsi="Times New Roman"/>
          <w:sz w:val="24"/>
          <w:szCs w:val="24"/>
        </w:rPr>
        <w:t xml:space="preserve">Open-source ERP is software with a source code that anyone can inspect, modify or enhance. These tools are publicly accessible, commonly managed, and maintained by organizations with a specific mission in mind. The open-source ERP solutions included in this list are surprisingly full-featured, offering various users an </w:t>
      </w:r>
      <w:r w:rsidRPr="0019344C">
        <w:rPr>
          <w:rFonts w:ascii="Times New Roman" w:hAnsi="Times New Roman"/>
          <w:sz w:val="24"/>
          <w:szCs w:val="24"/>
        </w:rPr>
        <w:t>expansive list of capabilities.</w:t>
      </w:r>
    </w:p>
    <w:p w:rsidR="0019344C" w:rsidRDefault="0019344C" w:rsidP="0019344C">
      <w:pPr>
        <w:pStyle w:val="ListParagraph"/>
        <w:numPr>
          <w:ilvl w:val="0"/>
          <w:numId w:val="2"/>
        </w:numPr>
        <w:rPr>
          <w:rFonts w:ascii="Times New Roman" w:hAnsi="Times New Roman"/>
          <w:sz w:val="24"/>
          <w:szCs w:val="24"/>
        </w:rPr>
      </w:pPr>
      <w:r w:rsidRPr="0019344C">
        <w:rPr>
          <w:rFonts w:ascii="Times New Roman" w:hAnsi="Times New Roman"/>
          <w:sz w:val="24"/>
          <w:szCs w:val="24"/>
        </w:rPr>
        <w:t>It’s important to remember that some of the open-source offers included in this list require some development skills, making them less than ideal fits for your use case.</w:t>
      </w:r>
    </w:p>
    <w:p w:rsidR="005811D6" w:rsidRDefault="005811D6" w:rsidP="005811D6">
      <w:pPr>
        <w:pStyle w:val="ListParagraph"/>
        <w:numPr>
          <w:ilvl w:val="0"/>
          <w:numId w:val="2"/>
        </w:numPr>
        <w:rPr>
          <w:rFonts w:ascii="Times New Roman" w:hAnsi="Times New Roman"/>
          <w:sz w:val="24"/>
          <w:szCs w:val="24"/>
        </w:rPr>
      </w:pPr>
      <w:r>
        <w:rPr>
          <w:rFonts w:ascii="Times New Roman" w:hAnsi="Times New Roman"/>
          <w:sz w:val="24"/>
          <w:szCs w:val="24"/>
        </w:rPr>
        <w:t xml:space="preserve">Some of Open Source ERP </w:t>
      </w:r>
      <w:proofErr w:type="spellStart"/>
      <w:r>
        <w:rPr>
          <w:rFonts w:ascii="Times New Roman" w:hAnsi="Times New Roman"/>
          <w:sz w:val="24"/>
          <w:szCs w:val="24"/>
        </w:rPr>
        <w:t>Softwares</w:t>
      </w:r>
      <w:proofErr w:type="spellEnd"/>
      <w:r>
        <w:rPr>
          <w:rFonts w:ascii="Times New Roman" w:hAnsi="Times New Roman"/>
          <w:sz w:val="24"/>
          <w:szCs w:val="24"/>
        </w:rPr>
        <w:t>:</w:t>
      </w:r>
    </w:p>
    <w:p w:rsidR="005811D6" w:rsidRDefault="005811D6" w:rsidP="005811D6">
      <w:pPr>
        <w:pStyle w:val="ListParagraph"/>
        <w:numPr>
          <w:ilvl w:val="1"/>
          <w:numId w:val="2"/>
        </w:numPr>
        <w:rPr>
          <w:rFonts w:ascii="Times New Roman" w:hAnsi="Times New Roman"/>
          <w:sz w:val="24"/>
          <w:szCs w:val="24"/>
        </w:rPr>
      </w:pPr>
      <w:r>
        <w:rPr>
          <w:rFonts w:ascii="Times New Roman" w:hAnsi="Times New Roman"/>
          <w:sz w:val="24"/>
          <w:szCs w:val="24"/>
        </w:rPr>
        <w:t xml:space="preserve">Apache </w:t>
      </w:r>
      <w:proofErr w:type="spellStart"/>
      <w:r>
        <w:rPr>
          <w:rFonts w:ascii="Times New Roman" w:hAnsi="Times New Roman"/>
          <w:sz w:val="24"/>
          <w:szCs w:val="24"/>
        </w:rPr>
        <w:t>OFBiz</w:t>
      </w:r>
      <w:proofErr w:type="spellEnd"/>
    </w:p>
    <w:p w:rsidR="005811D6" w:rsidRDefault="005811D6" w:rsidP="005811D6">
      <w:pPr>
        <w:pStyle w:val="ListParagraph"/>
        <w:numPr>
          <w:ilvl w:val="2"/>
          <w:numId w:val="2"/>
        </w:numPr>
        <w:rPr>
          <w:rFonts w:ascii="Times New Roman" w:hAnsi="Times New Roman"/>
          <w:sz w:val="24"/>
          <w:szCs w:val="24"/>
        </w:rPr>
      </w:pPr>
      <w:r w:rsidRPr="005811D6">
        <w:rPr>
          <w:rFonts w:ascii="Times New Roman" w:hAnsi="Times New Roman"/>
          <w:sz w:val="24"/>
          <w:szCs w:val="24"/>
        </w:rPr>
        <w:t xml:space="preserve">Apache </w:t>
      </w:r>
      <w:proofErr w:type="spellStart"/>
      <w:r w:rsidRPr="005811D6">
        <w:rPr>
          <w:rFonts w:ascii="Times New Roman" w:hAnsi="Times New Roman"/>
          <w:sz w:val="24"/>
          <w:szCs w:val="24"/>
        </w:rPr>
        <w:t>OFBiz's</w:t>
      </w:r>
      <w:proofErr w:type="spellEnd"/>
      <w:r w:rsidRPr="005811D6">
        <w:rPr>
          <w:rFonts w:ascii="Times New Roman" w:hAnsi="Times New Roman"/>
          <w:sz w:val="24"/>
          <w:szCs w:val="24"/>
        </w:rPr>
        <w:t xml:space="preserve"> suite of related business tools is built on a common architecture that enables organizations to customize the ERP to their needs. As a result, it's best suited for midsize or large enterprises that have the internal development resources to adapt and integrate it within their existing IT and business processes.</w:t>
      </w:r>
    </w:p>
    <w:p w:rsidR="005811D6" w:rsidRPr="005811D6" w:rsidRDefault="005811D6" w:rsidP="005811D6">
      <w:pPr>
        <w:pStyle w:val="ListParagraph"/>
        <w:numPr>
          <w:ilvl w:val="2"/>
          <w:numId w:val="2"/>
        </w:numPr>
        <w:rPr>
          <w:rStyle w:val="ng-star-inserted"/>
          <w:rFonts w:ascii="Times New Roman" w:hAnsi="Times New Roman"/>
          <w:sz w:val="24"/>
          <w:szCs w:val="24"/>
        </w:rPr>
      </w:pPr>
      <w:hyperlink r:id="rId6" w:tooltip="Apache OFBiz®" w:history="1">
        <w:r>
          <w:rPr>
            <w:rStyle w:val="ng-star-inserted"/>
            <w:color w:val="183444"/>
          </w:rPr>
          <w:t xml:space="preserve">Apache </w:t>
        </w:r>
        <w:proofErr w:type="spellStart"/>
        <w:r>
          <w:rPr>
            <w:rStyle w:val="ng-star-inserted"/>
            <w:color w:val="183444"/>
          </w:rPr>
          <w:t>OFBiz</w:t>
        </w:r>
        <w:proofErr w:type="spellEnd"/>
        <w:r>
          <w:rPr>
            <w:rStyle w:val="ng-star-inserted"/>
            <w:color w:val="183444"/>
          </w:rPr>
          <w:t>®</w:t>
        </w:r>
      </w:hyperlink>
      <w:r>
        <w:rPr>
          <w:rStyle w:val="ng-star-inserted"/>
          <w:rFonts w:ascii="Arial" w:hAnsi="Arial" w:cs="Arial"/>
          <w:color w:val="282828"/>
          <w:sz w:val="21"/>
          <w:szCs w:val="21"/>
          <w:shd w:val="clear" w:color="auto" w:fill="FFFFFF"/>
        </w:rPr>
        <w:t> uses </w:t>
      </w:r>
      <w:r>
        <w:rPr>
          <w:rStyle w:val="component--field-formatter"/>
        </w:rPr>
        <w:t>29</w:t>
      </w:r>
      <w:r>
        <w:rPr>
          <w:rStyle w:val="ng-star-inserted"/>
          <w:rFonts w:ascii="Arial" w:hAnsi="Arial" w:cs="Arial"/>
          <w:color w:val="282828"/>
          <w:sz w:val="21"/>
          <w:szCs w:val="21"/>
          <w:shd w:val="clear" w:color="auto" w:fill="FFFFFF"/>
        </w:rPr>
        <w:t> technology products and services including </w:t>
      </w:r>
      <w:r>
        <w:rPr>
          <w:rStyle w:val="ng-star-inserted"/>
        </w:rPr>
        <w:t>HTML5</w:t>
      </w:r>
      <w:r>
        <w:t>, </w:t>
      </w:r>
      <w:r>
        <w:rPr>
          <w:rStyle w:val="ng-star-inserted"/>
        </w:rPr>
        <w:t>jQuery</w:t>
      </w:r>
      <w:r>
        <w:t>, and </w:t>
      </w:r>
      <w:r>
        <w:rPr>
          <w:rStyle w:val="ng-star-inserted"/>
        </w:rPr>
        <w:t>Google Analytics</w:t>
      </w:r>
      <w:r>
        <w:rPr>
          <w:rStyle w:val="ng-star-inserted"/>
          <w:rFonts w:ascii="Arial" w:hAnsi="Arial" w:cs="Arial"/>
          <w:color w:val="282828"/>
          <w:sz w:val="21"/>
          <w:szCs w:val="21"/>
          <w:shd w:val="clear" w:color="auto" w:fill="FFFFFF"/>
        </w:rPr>
        <w:t>, according to </w:t>
      </w:r>
      <w:hyperlink r:id="rId7" w:tgtFrame="_blank" w:tooltip="G2 Stack" w:history="1">
        <w:r>
          <w:rPr>
            <w:rStyle w:val="Hyperlink"/>
            <w:rFonts w:ascii="Arial" w:hAnsi="Arial" w:cs="Arial"/>
            <w:color w:val="183444"/>
            <w:sz w:val="21"/>
            <w:szCs w:val="21"/>
            <w:u w:val="none"/>
            <w:shd w:val="clear" w:color="auto" w:fill="FFFFFF"/>
          </w:rPr>
          <w:t>G2 Stack</w:t>
        </w:r>
      </w:hyperlink>
      <w:r>
        <w:rPr>
          <w:rStyle w:val="ng-star-inserted"/>
          <w:rFonts w:ascii="Arial" w:hAnsi="Arial" w:cs="Arial"/>
          <w:color w:val="282828"/>
          <w:sz w:val="21"/>
          <w:szCs w:val="21"/>
          <w:shd w:val="clear" w:color="auto" w:fill="FFFFFF"/>
        </w:rPr>
        <w:t>.</w:t>
      </w:r>
    </w:p>
    <w:p w:rsidR="005811D6" w:rsidRPr="005811D6" w:rsidRDefault="005811D6" w:rsidP="005811D6">
      <w:pPr>
        <w:pStyle w:val="ListParagraph"/>
        <w:numPr>
          <w:ilvl w:val="2"/>
          <w:numId w:val="2"/>
        </w:numPr>
        <w:rPr>
          <w:rFonts w:ascii="Times New Roman" w:hAnsi="Times New Roman"/>
          <w:sz w:val="24"/>
          <w:szCs w:val="24"/>
        </w:rPr>
      </w:pPr>
      <w:proofErr w:type="spellStart"/>
      <w:r w:rsidRPr="005811D6">
        <w:rPr>
          <w:rFonts w:ascii="Times New Roman" w:hAnsi="Times New Roman"/>
          <w:sz w:val="24"/>
          <w:szCs w:val="24"/>
        </w:rPr>
        <w:t>OFBiz</w:t>
      </w:r>
      <w:proofErr w:type="spellEnd"/>
      <w:r w:rsidRPr="005811D6">
        <w:rPr>
          <w:rFonts w:ascii="Times New Roman" w:hAnsi="Times New Roman"/>
          <w:sz w:val="24"/>
          <w:szCs w:val="24"/>
        </w:rPr>
        <w:t xml:space="preserve"> is a mature open source ERP system; its website says it's been a top-level Apache project for a decade. Modules are available for accounting, manufacturing, HR, inventory management, </w:t>
      </w:r>
      <w:proofErr w:type="spellStart"/>
      <w:r w:rsidRPr="005811D6">
        <w:rPr>
          <w:rFonts w:ascii="Times New Roman" w:hAnsi="Times New Roman"/>
          <w:sz w:val="24"/>
          <w:szCs w:val="24"/>
        </w:rPr>
        <w:t>catalog</w:t>
      </w:r>
      <w:proofErr w:type="spellEnd"/>
      <w:r w:rsidRPr="005811D6">
        <w:rPr>
          <w:rFonts w:ascii="Times New Roman" w:hAnsi="Times New Roman"/>
          <w:sz w:val="24"/>
          <w:szCs w:val="24"/>
        </w:rPr>
        <w:t xml:space="preserve"> management, CRM, and e-commerce. You can also try out its e-commerce web store and backend ERP applications on its demo page.</w:t>
      </w:r>
    </w:p>
    <w:p w:rsidR="005811D6" w:rsidRDefault="005811D6" w:rsidP="005811D6">
      <w:pPr>
        <w:ind w:left="1080"/>
        <w:rPr>
          <w:rFonts w:ascii="Times New Roman" w:hAnsi="Times New Roman"/>
          <w:sz w:val="24"/>
          <w:szCs w:val="24"/>
        </w:rPr>
      </w:pPr>
      <w:r>
        <w:rPr>
          <w:noProof/>
        </w:rPr>
        <w:drawing>
          <wp:inline distT="0" distB="0" distL="0" distR="0" wp14:anchorId="25B7A749" wp14:editId="11995EA9">
            <wp:extent cx="5731510" cy="3352060"/>
            <wp:effectExtent l="0" t="0" r="2540" b="1270"/>
            <wp:docPr id="2" name="Picture 2" descr="Doing business with Apache OFBiz: Open source ERP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ing business with Apache OFBiz: Open source ERP 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52060"/>
                    </a:xfrm>
                    <a:prstGeom prst="rect">
                      <a:avLst/>
                    </a:prstGeom>
                    <a:noFill/>
                    <a:ln>
                      <a:noFill/>
                    </a:ln>
                  </pic:spPr>
                </pic:pic>
              </a:graphicData>
            </a:graphic>
          </wp:inline>
        </w:drawing>
      </w:r>
    </w:p>
    <w:p w:rsidR="005811D6" w:rsidRDefault="005811D6" w:rsidP="005811D6">
      <w:pPr>
        <w:pStyle w:val="ListParagraph"/>
        <w:numPr>
          <w:ilvl w:val="1"/>
          <w:numId w:val="2"/>
        </w:numPr>
        <w:rPr>
          <w:rFonts w:ascii="Times New Roman" w:hAnsi="Times New Roman"/>
          <w:sz w:val="24"/>
          <w:szCs w:val="24"/>
        </w:rPr>
      </w:pPr>
      <w:proofErr w:type="spellStart"/>
      <w:r>
        <w:rPr>
          <w:rFonts w:ascii="Times New Roman" w:hAnsi="Times New Roman"/>
          <w:sz w:val="24"/>
          <w:szCs w:val="24"/>
        </w:rPr>
        <w:lastRenderedPageBreak/>
        <w:t>ERPNext</w:t>
      </w:r>
      <w:proofErr w:type="spellEnd"/>
    </w:p>
    <w:p w:rsidR="005811D6" w:rsidRPr="005811D6" w:rsidRDefault="005811D6" w:rsidP="005811D6">
      <w:pPr>
        <w:pStyle w:val="ListParagraph"/>
        <w:numPr>
          <w:ilvl w:val="2"/>
          <w:numId w:val="2"/>
        </w:numPr>
        <w:rPr>
          <w:rFonts w:ascii="Times New Roman" w:hAnsi="Times New Roman"/>
          <w:sz w:val="24"/>
          <w:szCs w:val="24"/>
        </w:rPr>
      </w:pPr>
      <w:proofErr w:type="spellStart"/>
      <w:r w:rsidRPr="005811D6">
        <w:rPr>
          <w:rFonts w:ascii="Times New Roman" w:hAnsi="Times New Roman"/>
          <w:sz w:val="24"/>
          <w:szCs w:val="24"/>
        </w:rPr>
        <w:t>ERPNext</w:t>
      </w:r>
      <w:proofErr w:type="spellEnd"/>
      <w:r w:rsidRPr="005811D6">
        <w:rPr>
          <w:rFonts w:ascii="Times New Roman" w:hAnsi="Times New Roman"/>
          <w:sz w:val="24"/>
          <w:szCs w:val="24"/>
        </w:rPr>
        <w:t xml:space="preserve"> is one of those classic open source projects; in fact, it was featured on Opensource.com way back in 2014. It was designed to scratch a particular itch, in this case replacing a creaky and expensive proprietary ERP implementation.</w:t>
      </w:r>
    </w:p>
    <w:p w:rsidR="005811D6" w:rsidRDefault="005811D6" w:rsidP="005811D6">
      <w:pPr>
        <w:pStyle w:val="ListParagraph"/>
        <w:numPr>
          <w:ilvl w:val="2"/>
          <w:numId w:val="2"/>
        </w:numPr>
        <w:rPr>
          <w:rFonts w:ascii="Times New Roman" w:hAnsi="Times New Roman"/>
          <w:sz w:val="24"/>
          <w:szCs w:val="24"/>
        </w:rPr>
      </w:pPr>
      <w:proofErr w:type="spellStart"/>
      <w:r w:rsidRPr="005811D6">
        <w:rPr>
          <w:rFonts w:ascii="Times New Roman" w:hAnsi="Times New Roman"/>
          <w:sz w:val="24"/>
          <w:szCs w:val="24"/>
        </w:rPr>
        <w:t>ERPNext</w:t>
      </w:r>
      <w:proofErr w:type="spellEnd"/>
      <w:r w:rsidRPr="005811D6">
        <w:rPr>
          <w:rFonts w:ascii="Times New Roman" w:hAnsi="Times New Roman"/>
          <w:sz w:val="24"/>
          <w:szCs w:val="24"/>
        </w:rPr>
        <w:t xml:space="preserve"> was built for small and midsized businesses. It includes modules for accounting, managing inventory, sales, purchase, and project management. The applications that make up </w:t>
      </w:r>
      <w:proofErr w:type="spellStart"/>
      <w:r w:rsidRPr="005811D6">
        <w:rPr>
          <w:rFonts w:ascii="Times New Roman" w:hAnsi="Times New Roman"/>
          <w:sz w:val="24"/>
          <w:szCs w:val="24"/>
        </w:rPr>
        <w:t>ERPNext</w:t>
      </w:r>
      <w:proofErr w:type="spellEnd"/>
      <w:r w:rsidRPr="005811D6">
        <w:rPr>
          <w:rFonts w:ascii="Times New Roman" w:hAnsi="Times New Roman"/>
          <w:sz w:val="24"/>
          <w:szCs w:val="24"/>
        </w:rPr>
        <w:t xml:space="preserve"> are form-driven—you fill information in a set of fields and let the application do the rest. The whole suite is easy to use.</w:t>
      </w:r>
    </w:p>
    <w:p w:rsidR="005811D6" w:rsidRDefault="005811D6" w:rsidP="005811D6">
      <w:pPr>
        <w:pStyle w:val="ListParagraph"/>
        <w:numPr>
          <w:ilvl w:val="2"/>
          <w:numId w:val="2"/>
        </w:numPr>
        <w:rPr>
          <w:rFonts w:ascii="Times New Roman" w:hAnsi="Times New Roman"/>
          <w:sz w:val="24"/>
          <w:szCs w:val="24"/>
        </w:rPr>
      </w:pPr>
      <w:proofErr w:type="spellStart"/>
      <w:r w:rsidRPr="005811D6">
        <w:rPr>
          <w:rFonts w:ascii="Times New Roman" w:hAnsi="Times New Roman"/>
          <w:sz w:val="24"/>
          <w:szCs w:val="24"/>
        </w:rPr>
        <w:t>ERPNext</w:t>
      </w:r>
      <w:proofErr w:type="spellEnd"/>
      <w:r w:rsidRPr="005811D6">
        <w:rPr>
          <w:rFonts w:ascii="Times New Roman" w:hAnsi="Times New Roman"/>
          <w:sz w:val="24"/>
          <w:szCs w:val="24"/>
        </w:rPr>
        <w:t xml:space="preserve"> uses 11 technology products and services including HTML5, jQuery, and Google Analytics, according to G2 Stack.</w:t>
      </w:r>
    </w:p>
    <w:p w:rsidR="005811D6" w:rsidRDefault="005811D6" w:rsidP="005811D6">
      <w:pPr>
        <w:ind w:left="720"/>
        <w:rPr>
          <w:rFonts w:ascii="Times New Roman" w:hAnsi="Times New Roman"/>
          <w:sz w:val="24"/>
          <w:szCs w:val="24"/>
        </w:rPr>
      </w:pPr>
      <w:r>
        <w:rPr>
          <w:noProof/>
        </w:rPr>
        <w:drawing>
          <wp:inline distT="0" distB="0" distL="0" distR="0">
            <wp:extent cx="5731510" cy="3577980"/>
            <wp:effectExtent l="0" t="0" r="2540" b="3810"/>
            <wp:docPr id="3" name="Picture 3" descr="ERPNext Review 2021 | Features, Alternatives &amp;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PNext Review 2021 | Features, Alternatives &amp; Pric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77980"/>
                    </a:xfrm>
                    <a:prstGeom prst="rect">
                      <a:avLst/>
                    </a:prstGeom>
                    <a:noFill/>
                    <a:ln>
                      <a:noFill/>
                    </a:ln>
                  </pic:spPr>
                </pic:pic>
              </a:graphicData>
            </a:graphic>
          </wp:inline>
        </w:drawing>
      </w:r>
    </w:p>
    <w:p w:rsidR="005811D6" w:rsidRDefault="005811D6" w:rsidP="005811D6">
      <w:pPr>
        <w:pStyle w:val="ListParagraph"/>
        <w:numPr>
          <w:ilvl w:val="1"/>
          <w:numId w:val="2"/>
        </w:numPr>
        <w:rPr>
          <w:rFonts w:ascii="Times New Roman" w:hAnsi="Times New Roman"/>
          <w:sz w:val="24"/>
          <w:szCs w:val="24"/>
        </w:rPr>
      </w:pPr>
      <w:proofErr w:type="spellStart"/>
      <w:r w:rsidRPr="005811D6">
        <w:rPr>
          <w:rFonts w:ascii="Times New Roman" w:hAnsi="Times New Roman"/>
          <w:sz w:val="24"/>
          <w:szCs w:val="24"/>
        </w:rPr>
        <w:t>Metasfresh</w:t>
      </w:r>
      <w:proofErr w:type="spellEnd"/>
    </w:p>
    <w:p w:rsidR="005811D6" w:rsidRPr="005811D6" w:rsidRDefault="005811D6" w:rsidP="005811D6">
      <w:pPr>
        <w:pStyle w:val="ListParagraph"/>
        <w:numPr>
          <w:ilvl w:val="2"/>
          <w:numId w:val="2"/>
        </w:numPr>
        <w:rPr>
          <w:rFonts w:ascii="Times New Roman" w:hAnsi="Times New Roman"/>
          <w:sz w:val="24"/>
          <w:szCs w:val="24"/>
        </w:rPr>
      </w:pPr>
      <w:proofErr w:type="spellStart"/>
      <w:r w:rsidRPr="005811D6">
        <w:rPr>
          <w:rFonts w:ascii="Times New Roman" w:hAnsi="Times New Roman"/>
          <w:sz w:val="24"/>
          <w:szCs w:val="24"/>
        </w:rPr>
        <w:t>Metasfresh's</w:t>
      </w:r>
      <w:proofErr w:type="spellEnd"/>
      <w:r w:rsidRPr="005811D6">
        <w:rPr>
          <w:rFonts w:ascii="Times New Roman" w:hAnsi="Times New Roman"/>
          <w:sz w:val="24"/>
          <w:szCs w:val="24"/>
        </w:rPr>
        <w:t xml:space="preserve"> name reflects its commitment to keeping its code "fresh." It's released weekly updates since late 2015, when its founders forked the code from the </w:t>
      </w:r>
      <w:proofErr w:type="spellStart"/>
      <w:r w:rsidRPr="005811D6">
        <w:rPr>
          <w:rFonts w:ascii="Times New Roman" w:hAnsi="Times New Roman"/>
          <w:sz w:val="24"/>
          <w:szCs w:val="24"/>
        </w:rPr>
        <w:t>ADempiere</w:t>
      </w:r>
      <w:proofErr w:type="spellEnd"/>
      <w:r w:rsidRPr="005811D6">
        <w:rPr>
          <w:rFonts w:ascii="Times New Roman" w:hAnsi="Times New Roman"/>
          <w:sz w:val="24"/>
          <w:szCs w:val="24"/>
        </w:rPr>
        <w:t xml:space="preserve"> project. Like </w:t>
      </w:r>
      <w:proofErr w:type="spellStart"/>
      <w:r w:rsidRPr="005811D6">
        <w:rPr>
          <w:rFonts w:ascii="Times New Roman" w:hAnsi="Times New Roman"/>
          <w:sz w:val="24"/>
          <w:szCs w:val="24"/>
        </w:rPr>
        <w:t>ADempiere</w:t>
      </w:r>
      <w:proofErr w:type="spellEnd"/>
      <w:r w:rsidRPr="005811D6">
        <w:rPr>
          <w:rFonts w:ascii="Times New Roman" w:hAnsi="Times New Roman"/>
          <w:sz w:val="24"/>
          <w:szCs w:val="24"/>
        </w:rPr>
        <w:t>, it's an open source ERP based on Java targeted at the small and midsize business market.</w:t>
      </w:r>
    </w:p>
    <w:p w:rsidR="005811D6" w:rsidRDefault="005811D6" w:rsidP="005811D6">
      <w:pPr>
        <w:pStyle w:val="ListParagraph"/>
        <w:numPr>
          <w:ilvl w:val="2"/>
          <w:numId w:val="2"/>
        </w:numPr>
        <w:rPr>
          <w:rFonts w:ascii="Times New Roman" w:hAnsi="Times New Roman"/>
          <w:sz w:val="24"/>
          <w:szCs w:val="24"/>
        </w:rPr>
      </w:pPr>
      <w:r w:rsidRPr="005811D6">
        <w:rPr>
          <w:rFonts w:ascii="Times New Roman" w:hAnsi="Times New Roman"/>
          <w:sz w:val="24"/>
          <w:szCs w:val="24"/>
        </w:rPr>
        <w:t xml:space="preserve">While it's a younger project than most of the other software described here, it's attracted some early, positive attention, such as being named a finalist for the Initiative </w:t>
      </w:r>
      <w:proofErr w:type="spellStart"/>
      <w:r w:rsidRPr="005811D6">
        <w:rPr>
          <w:rFonts w:ascii="Times New Roman" w:hAnsi="Times New Roman"/>
          <w:sz w:val="24"/>
          <w:szCs w:val="24"/>
        </w:rPr>
        <w:t>Mittelstand</w:t>
      </w:r>
      <w:proofErr w:type="spellEnd"/>
      <w:r w:rsidRPr="005811D6">
        <w:rPr>
          <w:rFonts w:ascii="Times New Roman" w:hAnsi="Times New Roman"/>
          <w:sz w:val="24"/>
          <w:szCs w:val="24"/>
        </w:rPr>
        <w:t xml:space="preserve"> "best of open source" IT innovation award.</w:t>
      </w:r>
    </w:p>
    <w:p w:rsidR="005811D6" w:rsidRDefault="005811D6" w:rsidP="005811D6">
      <w:pPr>
        <w:pStyle w:val="ListParagraph"/>
        <w:numPr>
          <w:ilvl w:val="2"/>
          <w:numId w:val="2"/>
        </w:numPr>
        <w:rPr>
          <w:rFonts w:ascii="Times New Roman" w:hAnsi="Times New Roman"/>
          <w:sz w:val="24"/>
          <w:szCs w:val="24"/>
        </w:rPr>
      </w:pPr>
      <w:proofErr w:type="spellStart"/>
      <w:r w:rsidRPr="005811D6">
        <w:rPr>
          <w:rFonts w:ascii="Times New Roman" w:hAnsi="Times New Roman"/>
          <w:sz w:val="24"/>
          <w:szCs w:val="24"/>
        </w:rPr>
        <w:t>metasfresh</w:t>
      </w:r>
      <w:proofErr w:type="spellEnd"/>
      <w:r w:rsidRPr="005811D6">
        <w:rPr>
          <w:rFonts w:ascii="Times New Roman" w:hAnsi="Times New Roman"/>
          <w:sz w:val="24"/>
          <w:szCs w:val="24"/>
        </w:rPr>
        <w:t xml:space="preserve"> uses 19 technology products and services including HTML5, jQuery, and Google Analytics, according to G2 Stack.</w:t>
      </w:r>
    </w:p>
    <w:p w:rsidR="005811D6" w:rsidRDefault="005811D6" w:rsidP="005811D6">
      <w:pPr>
        <w:pStyle w:val="ListParagraph"/>
        <w:ind w:left="2160"/>
        <w:rPr>
          <w:rFonts w:ascii="Times New Roman" w:hAnsi="Times New Roman"/>
          <w:sz w:val="24"/>
          <w:szCs w:val="24"/>
        </w:rPr>
      </w:pPr>
      <w:r>
        <w:rPr>
          <w:noProof/>
        </w:rPr>
        <w:lastRenderedPageBreak/>
        <w:drawing>
          <wp:inline distT="0" distB="0" distL="0" distR="0">
            <wp:extent cx="4516120" cy="2518410"/>
            <wp:effectExtent l="0" t="0" r="0" b="0"/>
            <wp:docPr id="4" name="Picture 4" descr="metasfresh Software - 2021 Reviews, Pricing &amp;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sfresh Software - 2021 Reviews, Pricing &amp; Dem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120" cy="2518410"/>
                    </a:xfrm>
                    <a:prstGeom prst="rect">
                      <a:avLst/>
                    </a:prstGeom>
                    <a:noFill/>
                    <a:ln>
                      <a:noFill/>
                    </a:ln>
                  </pic:spPr>
                </pic:pic>
              </a:graphicData>
            </a:graphic>
          </wp:inline>
        </w:drawing>
      </w:r>
    </w:p>
    <w:p w:rsidR="00C64DDD" w:rsidRDefault="00C64DDD" w:rsidP="00C64DDD">
      <w:pPr>
        <w:pStyle w:val="ListParagraph"/>
        <w:numPr>
          <w:ilvl w:val="1"/>
          <w:numId w:val="2"/>
        </w:numPr>
        <w:rPr>
          <w:rFonts w:ascii="Times New Roman" w:hAnsi="Times New Roman"/>
          <w:sz w:val="24"/>
          <w:szCs w:val="24"/>
        </w:rPr>
      </w:pPr>
      <w:proofErr w:type="spellStart"/>
      <w:r>
        <w:rPr>
          <w:rFonts w:ascii="Times New Roman" w:hAnsi="Times New Roman"/>
          <w:sz w:val="24"/>
          <w:szCs w:val="24"/>
        </w:rPr>
        <w:t>Odoo</w:t>
      </w:r>
      <w:proofErr w:type="spellEnd"/>
    </w:p>
    <w:p w:rsidR="00C64DDD" w:rsidRPr="00C64DDD" w:rsidRDefault="00C64DDD" w:rsidP="00C64DDD">
      <w:pPr>
        <w:pStyle w:val="ListParagraph"/>
        <w:numPr>
          <w:ilvl w:val="2"/>
          <w:numId w:val="2"/>
        </w:numPr>
        <w:rPr>
          <w:rFonts w:ascii="Times New Roman" w:hAnsi="Times New Roman"/>
          <w:sz w:val="24"/>
          <w:szCs w:val="24"/>
        </w:rPr>
      </w:pPr>
      <w:proofErr w:type="spellStart"/>
      <w:r w:rsidRPr="00C64DDD">
        <w:rPr>
          <w:rFonts w:ascii="Times New Roman" w:hAnsi="Times New Roman"/>
          <w:sz w:val="24"/>
          <w:szCs w:val="24"/>
        </w:rPr>
        <w:t>Odoo</w:t>
      </w:r>
      <w:proofErr w:type="spellEnd"/>
      <w:r w:rsidRPr="00C64DDD">
        <w:rPr>
          <w:rFonts w:ascii="Times New Roman" w:hAnsi="Times New Roman"/>
          <w:sz w:val="24"/>
          <w:szCs w:val="24"/>
        </w:rPr>
        <w:t xml:space="preserve"> is an integrated suite of applications that includes modules for project management, billing, accounting, inventory management, manufacturing, and purchasing. Those modules can communicate with each other to efficiently and seamlessly exchange information.</w:t>
      </w:r>
    </w:p>
    <w:p w:rsidR="00C64DDD" w:rsidRDefault="00C64DDD" w:rsidP="00C64DDD">
      <w:pPr>
        <w:pStyle w:val="ListParagraph"/>
        <w:numPr>
          <w:ilvl w:val="2"/>
          <w:numId w:val="2"/>
        </w:numPr>
        <w:rPr>
          <w:rFonts w:ascii="Times New Roman" w:hAnsi="Times New Roman"/>
          <w:sz w:val="24"/>
          <w:szCs w:val="24"/>
        </w:rPr>
      </w:pPr>
      <w:r w:rsidRPr="00C64DDD">
        <w:rPr>
          <w:rFonts w:ascii="Times New Roman" w:hAnsi="Times New Roman"/>
          <w:sz w:val="24"/>
          <w:szCs w:val="24"/>
        </w:rPr>
        <w:t xml:space="preserve">While ERP can be complex, </w:t>
      </w:r>
      <w:proofErr w:type="spellStart"/>
      <w:r w:rsidRPr="00C64DDD">
        <w:rPr>
          <w:rFonts w:ascii="Times New Roman" w:hAnsi="Times New Roman"/>
          <w:sz w:val="24"/>
          <w:szCs w:val="24"/>
        </w:rPr>
        <w:t>Odoo</w:t>
      </w:r>
      <w:proofErr w:type="spellEnd"/>
      <w:r w:rsidRPr="00C64DDD">
        <w:rPr>
          <w:rFonts w:ascii="Times New Roman" w:hAnsi="Times New Roman"/>
          <w:sz w:val="24"/>
          <w:szCs w:val="24"/>
        </w:rPr>
        <w:t xml:space="preserve"> makes it friendlier with a simple, almost </w:t>
      </w:r>
      <w:proofErr w:type="spellStart"/>
      <w:r w:rsidRPr="00C64DDD">
        <w:rPr>
          <w:rFonts w:ascii="Times New Roman" w:hAnsi="Times New Roman"/>
          <w:sz w:val="24"/>
          <w:szCs w:val="24"/>
        </w:rPr>
        <w:t>spartan</w:t>
      </w:r>
      <w:proofErr w:type="spellEnd"/>
      <w:r w:rsidRPr="00C64DDD">
        <w:rPr>
          <w:rFonts w:ascii="Times New Roman" w:hAnsi="Times New Roman"/>
          <w:sz w:val="24"/>
          <w:szCs w:val="24"/>
        </w:rPr>
        <w:t xml:space="preserve"> interface. The interface is reminiscent of Google </w:t>
      </w:r>
      <w:proofErr w:type="gramStart"/>
      <w:r w:rsidRPr="00C64DDD">
        <w:rPr>
          <w:rFonts w:ascii="Times New Roman" w:hAnsi="Times New Roman"/>
          <w:sz w:val="24"/>
          <w:szCs w:val="24"/>
        </w:rPr>
        <w:t>Drive,</w:t>
      </w:r>
      <w:proofErr w:type="gramEnd"/>
      <w:r w:rsidRPr="00C64DDD">
        <w:rPr>
          <w:rFonts w:ascii="Times New Roman" w:hAnsi="Times New Roman"/>
          <w:sz w:val="24"/>
          <w:szCs w:val="24"/>
        </w:rPr>
        <w:t xml:space="preserve"> with just the functions you need visible. You can give </w:t>
      </w:r>
      <w:proofErr w:type="spellStart"/>
      <w:r w:rsidRPr="00C64DDD">
        <w:rPr>
          <w:rFonts w:ascii="Times New Roman" w:hAnsi="Times New Roman"/>
          <w:sz w:val="24"/>
          <w:szCs w:val="24"/>
        </w:rPr>
        <w:t>Odoo</w:t>
      </w:r>
      <w:proofErr w:type="spellEnd"/>
      <w:r w:rsidRPr="00C64DDD">
        <w:rPr>
          <w:rFonts w:ascii="Times New Roman" w:hAnsi="Times New Roman"/>
          <w:sz w:val="24"/>
          <w:szCs w:val="24"/>
        </w:rPr>
        <w:t xml:space="preserve"> a try before you decide to sign up.</w:t>
      </w:r>
    </w:p>
    <w:p w:rsidR="00C64DDD" w:rsidRDefault="00C64DDD" w:rsidP="00C64DDD">
      <w:pPr>
        <w:pStyle w:val="ListParagraph"/>
        <w:numPr>
          <w:ilvl w:val="2"/>
          <w:numId w:val="2"/>
        </w:numPr>
        <w:rPr>
          <w:rFonts w:ascii="Times New Roman" w:hAnsi="Times New Roman"/>
          <w:sz w:val="24"/>
          <w:szCs w:val="24"/>
        </w:rPr>
      </w:pPr>
      <w:proofErr w:type="spellStart"/>
      <w:r w:rsidRPr="00C64DDD">
        <w:rPr>
          <w:rFonts w:ascii="Times New Roman" w:hAnsi="Times New Roman"/>
          <w:sz w:val="24"/>
          <w:szCs w:val="24"/>
        </w:rPr>
        <w:t>Odoo</w:t>
      </w:r>
      <w:proofErr w:type="spellEnd"/>
      <w:r w:rsidRPr="00C64DDD">
        <w:rPr>
          <w:rFonts w:ascii="Times New Roman" w:hAnsi="Times New Roman"/>
          <w:sz w:val="24"/>
          <w:szCs w:val="24"/>
        </w:rPr>
        <w:t xml:space="preserve"> uses 25 technology products and services including HTML5, Google Analytics, and Google Fonts, according to G2 Stack.</w:t>
      </w:r>
    </w:p>
    <w:p w:rsidR="00C64DDD" w:rsidRDefault="00C64DDD" w:rsidP="00C64DDD">
      <w:pPr>
        <w:pStyle w:val="ListParagraph"/>
        <w:ind w:left="2160"/>
        <w:rPr>
          <w:rFonts w:ascii="Times New Roman" w:hAnsi="Times New Roman"/>
          <w:sz w:val="24"/>
          <w:szCs w:val="24"/>
        </w:rPr>
      </w:pPr>
      <w:r w:rsidRPr="00C64DDD">
        <w:rPr>
          <w:rFonts w:ascii="Times New Roman" w:hAnsi="Times New Roman"/>
          <w:sz w:val="24"/>
          <w:szCs w:val="24"/>
        </w:rPr>
        <w:drawing>
          <wp:inline distT="0" distB="0" distL="0" distR="0">
            <wp:extent cx="4480064" cy="2519052"/>
            <wp:effectExtent l="0" t="0" r="0" b="0"/>
            <wp:docPr id="5" name="Picture 5" descr="Odoo Review 2021 | Features, Alternatives &amp;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doo Review 2021 | Features, Alternatives &amp; Pric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8790" cy="2529581"/>
                    </a:xfrm>
                    <a:prstGeom prst="rect">
                      <a:avLst/>
                    </a:prstGeom>
                    <a:noFill/>
                    <a:ln>
                      <a:noFill/>
                    </a:ln>
                  </pic:spPr>
                </pic:pic>
              </a:graphicData>
            </a:graphic>
          </wp:inline>
        </w:drawing>
      </w:r>
    </w:p>
    <w:p w:rsidR="00162CC2" w:rsidRDefault="00162CC2" w:rsidP="00C64DDD">
      <w:pPr>
        <w:pStyle w:val="ListParagraph"/>
        <w:ind w:left="2160"/>
        <w:rPr>
          <w:rFonts w:ascii="Times New Roman" w:hAnsi="Times New Roman"/>
          <w:sz w:val="24"/>
          <w:szCs w:val="24"/>
        </w:rPr>
      </w:pPr>
    </w:p>
    <w:p w:rsidR="00162CC2" w:rsidRPr="00162CC2" w:rsidRDefault="00162CC2" w:rsidP="00162CC2">
      <w:pPr>
        <w:pStyle w:val="ListParagraph"/>
        <w:numPr>
          <w:ilvl w:val="1"/>
          <w:numId w:val="2"/>
        </w:numPr>
        <w:rPr>
          <w:rFonts w:ascii="Times New Roman" w:hAnsi="Times New Roman"/>
          <w:sz w:val="24"/>
          <w:szCs w:val="24"/>
        </w:rPr>
      </w:pPr>
      <w:proofErr w:type="spellStart"/>
      <w:r>
        <w:rPr>
          <w:rFonts w:ascii="Times New Roman" w:hAnsi="Times New Roman"/>
          <w:sz w:val="24"/>
          <w:szCs w:val="24"/>
        </w:rPr>
        <w:t>Tryton</w:t>
      </w:r>
      <w:proofErr w:type="spellEnd"/>
    </w:p>
    <w:p w:rsidR="00162CC2" w:rsidRPr="00162CC2" w:rsidRDefault="00162CC2" w:rsidP="00162CC2">
      <w:pPr>
        <w:pStyle w:val="ListParagraph"/>
        <w:numPr>
          <w:ilvl w:val="2"/>
          <w:numId w:val="2"/>
        </w:numPr>
        <w:rPr>
          <w:rFonts w:ascii="Times New Roman" w:hAnsi="Times New Roman"/>
          <w:sz w:val="24"/>
          <w:szCs w:val="24"/>
        </w:rPr>
      </w:pPr>
      <w:proofErr w:type="spellStart"/>
      <w:r w:rsidRPr="00162CC2">
        <w:rPr>
          <w:rFonts w:ascii="Times New Roman" w:hAnsi="Times New Roman"/>
          <w:sz w:val="24"/>
          <w:szCs w:val="24"/>
        </w:rPr>
        <w:t>Tryton's</w:t>
      </w:r>
      <w:proofErr w:type="spellEnd"/>
      <w:r w:rsidRPr="00162CC2">
        <w:rPr>
          <w:rFonts w:ascii="Times New Roman" w:hAnsi="Times New Roman"/>
          <w:sz w:val="24"/>
          <w:szCs w:val="24"/>
        </w:rPr>
        <w:t xml:space="preserve"> based on a EPR system called </w:t>
      </w:r>
      <w:proofErr w:type="spellStart"/>
      <w:r w:rsidRPr="00162CC2">
        <w:rPr>
          <w:rFonts w:ascii="Times New Roman" w:hAnsi="Times New Roman"/>
          <w:sz w:val="24"/>
          <w:szCs w:val="24"/>
        </w:rPr>
        <w:t>TinyERP</w:t>
      </w:r>
      <w:proofErr w:type="spellEnd"/>
      <w:r w:rsidRPr="00162CC2">
        <w:rPr>
          <w:rFonts w:ascii="Times New Roman" w:hAnsi="Times New Roman"/>
          <w:sz w:val="24"/>
          <w:szCs w:val="24"/>
        </w:rPr>
        <w:t xml:space="preserve"> and has been around since 2008. Over its lifetime, </w:t>
      </w:r>
      <w:proofErr w:type="spellStart"/>
      <w:r w:rsidRPr="00162CC2">
        <w:rPr>
          <w:rFonts w:ascii="Times New Roman" w:hAnsi="Times New Roman"/>
          <w:sz w:val="24"/>
          <w:szCs w:val="24"/>
        </w:rPr>
        <w:t>Tryton</w:t>
      </w:r>
      <w:proofErr w:type="spellEnd"/>
      <w:r w:rsidRPr="00162CC2">
        <w:rPr>
          <w:rFonts w:ascii="Times New Roman" w:hAnsi="Times New Roman"/>
          <w:sz w:val="24"/>
          <w:szCs w:val="24"/>
        </w:rPr>
        <w:t xml:space="preserve"> has grown both in popularity and flexibility.</w:t>
      </w:r>
    </w:p>
    <w:p w:rsidR="00162CC2" w:rsidRPr="00162CC2" w:rsidRDefault="00162CC2" w:rsidP="00162CC2">
      <w:pPr>
        <w:pStyle w:val="ListParagraph"/>
        <w:numPr>
          <w:ilvl w:val="2"/>
          <w:numId w:val="2"/>
        </w:numPr>
        <w:rPr>
          <w:rFonts w:ascii="Times New Roman" w:hAnsi="Times New Roman"/>
          <w:sz w:val="24"/>
          <w:szCs w:val="24"/>
        </w:rPr>
      </w:pPr>
      <w:proofErr w:type="spellStart"/>
      <w:r w:rsidRPr="00162CC2">
        <w:rPr>
          <w:rFonts w:ascii="Times New Roman" w:hAnsi="Times New Roman"/>
          <w:sz w:val="24"/>
          <w:szCs w:val="24"/>
        </w:rPr>
        <w:t>Tryton</w:t>
      </w:r>
      <w:proofErr w:type="spellEnd"/>
      <w:r w:rsidRPr="00162CC2">
        <w:rPr>
          <w:rFonts w:ascii="Times New Roman" w:hAnsi="Times New Roman"/>
          <w:sz w:val="24"/>
          <w:szCs w:val="24"/>
        </w:rPr>
        <w:t xml:space="preserve"> is aimed at businesses of all sizes, and has a range of modules. Those include accounting, sales, invoicing, project management, shipping, analytics, and inventory management. </w:t>
      </w:r>
      <w:proofErr w:type="spellStart"/>
      <w:r w:rsidRPr="00162CC2">
        <w:rPr>
          <w:rFonts w:ascii="Times New Roman" w:hAnsi="Times New Roman"/>
          <w:sz w:val="24"/>
          <w:szCs w:val="24"/>
        </w:rPr>
        <w:t>Tryton's</w:t>
      </w:r>
      <w:proofErr w:type="spellEnd"/>
      <w:r w:rsidRPr="00162CC2">
        <w:rPr>
          <w:rFonts w:ascii="Times New Roman" w:hAnsi="Times New Roman"/>
          <w:sz w:val="24"/>
          <w:szCs w:val="24"/>
        </w:rPr>
        <w:t xml:space="preserve"> not all or not, though. The system is modular, so you can install only the modules </w:t>
      </w:r>
      <w:r w:rsidRPr="00162CC2">
        <w:rPr>
          <w:rFonts w:ascii="Times New Roman" w:hAnsi="Times New Roman"/>
          <w:sz w:val="24"/>
          <w:szCs w:val="24"/>
        </w:rPr>
        <w:lastRenderedPageBreak/>
        <w:t xml:space="preserve">your business needs. While the system is web based, there are desktop clients for Windows and </w:t>
      </w:r>
      <w:proofErr w:type="spellStart"/>
      <w:r w:rsidRPr="00162CC2">
        <w:rPr>
          <w:rFonts w:ascii="Times New Roman" w:hAnsi="Times New Roman"/>
          <w:sz w:val="24"/>
          <w:szCs w:val="24"/>
        </w:rPr>
        <w:t>MacOS</w:t>
      </w:r>
      <w:proofErr w:type="spellEnd"/>
      <w:r w:rsidRPr="00162CC2">
        <w:rPr>
          <w:rFonts w:ascii="Times New Roman" w:hAnsi="Times New Roman"/>
          <w:sz w:val="24"/>
          <w:szCs w:val="24"/>
        </w:rPr>
        <w:t>.</w:t>
      </w:r>
    </w:p>
    <w:p w:rsidR="00162CC2" w:rsidRDefault="00162CC2" w:rsidP="00162CC2">
      <w:pPr>
        <w:pStyle w:val="ListParagraph"/>
        <w:numPr>
          <w:ilvl w:val="2"/>
          <w:numId w:val="2"/>
        </w:numPr>
        <w:rPr>
          <w:rFonts w:ascii="Times New Roman" w:hAnsi="Times New Roman"/>
          <w:sz w:val="24"/>
          <w:szCs w:val="24"/>
        </w:rPr>
      </w:pPr>
      <w:r w:rsidRPr="00162CC2">
        <w:rPr>
          <w:rFonts w:ascii="Times New Roman" w:hAnsi="Times New Roman"/>
          <w:sz w:val="24"/>
          <w:szCs w:val="24"/>
        </w:rPr>
        <w:t xml:space="preserve">The online demo will give you an idea of what </w:t>
      </w:r>
      <w:proofErr w:type="spellStart"/>
      <w:r w:rsidRPr="00162CC2">
        <w:rPr>
          <w:rFonts w:ascii="Times New Roman" w:hAnsi="Times New Roman"/>
          <w:sz w:val="24"/>
          <w:szCs w:val="24"/>
        </w:rPr>
        <w:t>Tryton</w:t>
      </w:r>
      <w:proofErr w:type="spellEnd"/>
      <w:r w:rsidRPr="00162CC2">
        <w:rPr>
          <w:rFonts w:ascii="Times New Roman" w:hAnsi="Times New Roman"/>
          <w:sz w:val="24"/>
          <w:szCs w:val="24"/>
        </w:rPr>
        <w:t xml:space="preserve"> can do. When you're ready, you can install it using a Docker image, download the source code or get the code from the project's Mercurial repository. The source code, in case you're wondering, i</w:t>
      </w:r>
      <w:r>
        <w:rPr>
          <w:rFonts w:ascii="Times New Roman" w:hAnsi="Times New Roman"/>
          <w:sz w:val="24"/>
          <w:szCs w:val="24"/>
        </w:rPr>
        <w:t>s licensed under GPLv3 or later.</w:t>
      </w:r>
    </w:p>
    <w:p w:rsidR="00162CC2" w:rsidRPr="00162CC2" w:rsidRDefault="00162CC2" w:rsidP="00162CC2">
      <w:pPr>
        <w:pStyle w:val="ListParagraph"/>
        <w:numPr>
          <w:ilvl w:val="2"/>
          <w:numId w:val="2"/>
        </w:numPr>
        <w:rPr>
          <w:rFonts w:ascii="Times New Roman" w:hAnsi="Times New Roman"/>
          <w:sz w:val="24"/>
          <w:szCs w:val="24"/>
        </w:rPr>
      </w:pPr>
      <w:proofErr w:type="spellStart"/>
      <w:r w:rsidRPr="00162CC2">
        <w:rPr>
          <w:rFonts w:ascii="Times New Roman" w:hAnsi="Times New Roman"/>
          <w:sz w:val="24"/>
          <w:szCs w:val="24"/>
        </w:rPr>
        <w:t>Tryton</w:t>
      </w:r>
      <w:proofErr w:type="spellEnd"/>
      <w:r w:rsidRPr="00162CC2">
        <w:rPr>
          <w:rFonts w:ascii="Times New Roman" w:hAnsi="Times New Roman"/>
          <w:sz w:val="24"/>
          <w:szCs w:val="24"/>
        </w:rPr>
        <w:t xml:space="preserve"> uses 4 technology products and services including HTML5, F5 NGINX, and </w:t>
      </w:r>
      <w:proofErr w:type="spellStart"/>
      <w:r w:rsidRPr="00162CC2">
        <w:rPr>
          <w:rFonts w:ascii="Times New Roman" w:hAnsi="Times New Roman"/>
          <w:sz w:val="24"/>
          <w:szCs w:val="24"/>
        </w:rPr>
        <w:t>Lighttpd</w:t>
      </w:r>
      <w:proofErr w:type="spellEnd"/>
      <w:r w:rsidRPr="00162CC2">
        <w:rPr>
          <w:rFonts w:ascii="Times New Roman" w:hAnsi="Times New Roman"/>
          <w:sz w:val="24"/>
          <w:szCs w:val="24"/>
        </w:rPr>
        <w:t>, according to G2 Stack.</w:t>
      </w:r>
      <w:r>
        <w:rPr>
          <w:rFonts w:ascii="Times New Roman" w:hAnsi="Times New Roman"/>
          <w:sz w:val="24"/>
          <w:szCs w:val="24"/>
        </w:rPr>
        <w:br/>
      </w:r>
      <w:r w:rsidRPr="00162CC2">
        <w:rPr>
          <w:rFonts w:ascii="Times New Roman" w:hAnsi="Times New Roman"/>
          <w:sz w:val="24"/>
          <w:szCs w:val="24"/>
        </w:rPr>
        <w:drawing>
          <wp:inline distT="0" distB="0" distL="0" distR="0">
            <wp:extent cx="4285822" cy="3681663"/>
            <wp:effectExtent l="0" t="0" r="635" b="0"/>
            <wp:docPr id="6" name="Picture 6" descr="Tryton - business application collection and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yton - business application collection and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848" cy="3692853"/>
                    </a:xfrm>
                    <a:prstGeom prst="rect">
                      <a:avLst/>
                    </a:prstGeom>
                    <a:noFill/>
                    <a:ln>
                      <a:noFill/>
                    </a:ln>
                  </pic:spPr>
                </pic:pic>
              </a:graphicData>
            </a:graphic>
          </wp:inline>
        </w:drawing>
      </w:r>
      <w:bookmarkStart w:id="0" w:name="_GoBack"/>
      <w:bookmarkEnd w:id="0"/>
    </w:p>
    <w:sectPr w:rsidR="00162CC2" w:rsidRPr="00162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555"/>
    <w:multiLevelType w:val="hybridMultilevel"/>
    <w:tmpl w:val="097658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B7440F"/>
    <w:multiLevelType w:val="hybridMultilevel"/>
    <w:tmpl w:val="F4865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86"/>
    <w:rsid w:val="00162CC2"/>
    <w:rsid w:val="0019344C"/>
    <w:rsid w:val="00487344"/>
    <w:rsid w:val="005811D6"/>
    <w:rsid w:val="009F3386"/>
    <w:rsid w:val="00C64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9897"/>
  <w15:chartTrackingRefBased/>
  <w15:docId w15:val="{0F14BF89-A40F-4305-BBF1-10C8C55D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386"/>
    <w:pPr>
      <w:spacing w:before="100" w:beforeAutospacing="1" w:line="256" w:lineRule="auto"/>
    </w:pPr>
    <w:rPr>
      <w:rFonts w:ascii="Calibri" w:eastAsia="Times New Roman" w:hAnsi="Calibri"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86"/>
    <w:pPr>
      <w:ind w:left="720"/>
      <w:contextualSpacing/>
    </w:pPr>
  </w:style>
  <w:style w:type="character" w:styleId="Hyperlink">
    <w:name w:val="Hyperlink"/>
    <w:basedOn w:val="DefaultParagraphFont"/>
    <w:uiPriority w:val="99"/>
    <w:semiHidden/>
    <w:unhideWhenUsed/>
    <w:rsid w:val="005811D6"/>
    <w:rPr>
      <w:color w:val="0000FF"/>
      <w:u w:val="single"/>
    </w:rPr>
  </w:style>
  <w:style w:type="character" w:customStyle="1" w:styleId="ng-star-inserted">
    <w:name w:val="ng-star-inserted"/>
    <w:basedOn w:val="DefaultParagraphFont"/>
    <w:rsid w:val="005811D6"/>
  </w:style>
  <w:style w:type="character" w:customStyle="1" w:styleId="component--field-formatter">
    <w:name w:val="component--field-formatter"/>
    <w:basedOn w:val="DefaultParagraphFont"/>
    <w:rsid w:val="00581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5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g2.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unchbase.com/organization/apache-ofbiz"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2024-01-23T05:31:00Z</dcterms:created>
  <dcterms:modified xsi:type="dcterms:W3CDTF">2024-01-23T06:19:00Z</dcterms:modified>
</cp:coreProperties>
</file>