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20-11-24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RIP routing Protocol in Routers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8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72150" cy="4562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10250" cy="458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10250" cy="4572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004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5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88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67025" cy="4572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00375" cy="457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