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646" w:rsidRPr="0056067C" w:rsidRDefault="00067646" w:rsidP="00067646">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56067C">
        <w:rPr>
          <w:rFonts w:ascii="Georgia" w:eastAsia="Times New Roman" w:hAnsi="Georgia" w:cs="Times New Roman"/>
          <w:color w:val="000000"/>
          <w:kern w:val="36"/>
          <w:sz w:val="43"/>
          <w:szCs w:val="43"/>
        </w:rPr>
        <w:t>Rajinikanth</w:t>
      </w:r>
    </w:p>
    <w:p w:rsidR="00067646" w:rsidRPr="0056067C" w:rsidRDefault="00067646" w:rsidP="00067646">
      <w:pPr>
        <w:spacing w:after="0" w:line="240" w:lineRule="auto"/>
        <w:rPr>
          <w:rFonts w:ascii="Arial" w:eastAsia="Times New Roman" w:hAnsi="Arial" w:cs="Arial"/>
          <w:color w:val="202122"/>
          <w:sz w:val="19"/>
          <w:szCs w:val="19"/>
        </w:rPr>
      </w:pPr>
      <w:r w:rsidRPr="0056067C">
        <w:rPr>
          <w:rFonts w:ascii="Arial" w:eastAsia="Times New Roman" w:hAnsi="Arial" w:cs="Arial"/>
          <w:color w:val="202122"/>
          <w:sz w:val="19"/>
          <w:szCs w:val="19"/>
        </w:rPr>
        <w:t>From Wikipedia, the free encyclopedia</w:t>
      </w:r>
    </w:p>
    <w:p w:rsidR="00067646" w:rsidRPr="0056067C" w:rsidRDefault="00C50B7E" w:rsidP="00067646">
      <w:pPr>
        <w:spacing w:after="0" w:line="240" w:lineRule="auto"/>
        <w:rPr>
          <w:rFonts w:ascii="Arial" w:eastAsia="Times New Roman" w:hAnsi="Arial" w:cs="Arial"/>
          <w:color w:val="202122"/>
          <w:sz w:val="24"/>
          <w:szCs w:val="24"/>
        </w:rPr>
      </w:pPr>
      <w:hyperlink r:id="rId5" w:anchor="mw-head" w:history="1">
        <w:r w:rsidR="00067646" w:rsidRPr="0056067C">
          <w:rPr>
            <w:rFonts w:ascii="Arial" w:eastAsia="Times New Roman" w:hAnsi="Arial" w:cs="Arial"/>
            <w:color w:val="0645AD"/>
            <w:sz w:val="24"/>
            <w:szCs w:val="24"/>
            <w:u w:val="single"/>
            <w:bdr w:val="none" w:sz="0" w:space="0" w:color="auto" w:frame="1"/>
          </w:rPr>
          <w:t>Jump to navigation</w:t>
        </w:r>
      </w:hyperlink>
      <w:hyperlink r:id="rId6" w:anchor="searchInput" w:history="1">
        <w:r w:rsidR="00067646" w:rsidRPr="0056067C">
          <w:rPr>
            <w:rFonts w:ascii="Arial" w:eastAsia="Times New Roman" w:hAnsi="Arial" w:cs="Arial"/>
            <w:color w:val="0645AD"/>
            <w:sz w:val="24"/>
            <w:szCs w:val="24"/>
            <w:u w:val="single"/>
            <w:bdr w:val="none" w:sz="0" w:space="0" w:color="auto" w:frame="1"/>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61"/>
        <w:gridCol w:w="4019"/>
      </w:tblGrid>
      <w:tr w:rsidR="00067646" w:rsidRPr="0056067C" w:rsidTr="008152F1">
        <w:trPr>
          <w:tblCellSpacing w:w="15" w:type="dxa"/>
        </w:trPr>
        <w:tc>
          <w:tcPr>
            <w:tcW w:w="0" w:type="auto"/>
            <w:gridSpan w:val="2"/>
            <w:shd w:val="clear" w:color="auto" w:fill="F8F9FA"/>
            <w:hideMark/>
          </w:tcPr>
          <w:p w:rsidR="00067646" w:rsidRPr="0056067C" w:rsidRDefault="00067646" w:rsidP="008152F1">
            <w:pPr>
              <w:spacing w:before="120" w:after="120" w:line="360" w:lineRule="atLeast"/>
              <w:jc w:val="center"/>
              <w:rPr>
                <w:rFonts w:ascii="Times New Roman" w:eastAsia="Times New Roman" w:hAnsi="Times New Roman" w:cs="Times New Roman"/>
                <w:b/>
                <w:bCs/>
                <w:color w:val="000000"/>
                <w:sz w:val="23"/>
                <w:szCs w:val="23"/>
              </w:rPr>
            </w:pPr>
            <w:r w:rsidRPr="0056067C">
              <w:rPr>
                <w:rFonts w:ascii="Times New Roman" w:eastAsia="Times New Roman" w:hAnsi="Times New Roman" w:cs="Times New Roman"/>
                <w:b/>
                <w:bCs/>
                <w:color w:val="000000"/>
                <w:sz w:val="23"/>
                <w:szCs w:val="23"/>
              </w:rPr>
              <w:t>Rajinikanth</w:t>
            </w:r>
          </w:p>
        </w:tc>
      </w:tr>
      <w:tr w:rsidR="00067646" w:rsidRPr="0056067C" w:rsidTr="008152F1">
        <w:trPr>
          <w:tblCellSpacing w:w="15" w:type="dxa"/>
        </w:trPr>
        <w:tc>
          <w:tcPr>
            <w:tcW w:w="0" w:type="auto"/>
            <w:gridSpan w:val="2"/>
            <w:shd w:val="clear" w:color="auto" w:fill="F8F9FA"/>
            <w:hideMark/>
          </w:tcPr>
          <w:p w:rsidR="00067646" w:rsidRPr="0056067C" w:rsidRDefault="00067646" w:rsidP="008152F1">
            <w:pPr>
              <w:spacing w:before="120" w:after="120" w:line="36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645AD"/>
                <w:sz w:val="18"/>
                <w:szCs w:val="18"/>
              </w:rPr>
              <w:drawing>
                <wp:inline distT="0" distB="0" distL="0" distR="0" wp14:anchorId="72CCEBAA" wp14:editId="3A79C3E8">
                  <wp:extent cx="2094230" cy="3141980"/>
                  <wp:effectExtent l="0" t="0" r="1270" b="1270"/>
                  <wp:docPr id="2" name="Picture 2" descr="Rajinikanth at the Inauguration of MGR Statu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inikanth at the Inauguration of MGR Statue.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230" cy="3141980"/>
                          </a:xfrm>
                          <a:prstGeom prst="rect">
                            <a:avLst/>
                          </a:prstGeom>
                          <a:noFill/>
                          <a:ln>
                            <a:noFill/>
                          </a:ln>
                        </pic:spPr>
                      </pic:pic>
                    </a:graphicData>
                  </a:graphic>
                </wp:inline>
              </w:drawing>
            </w:r>
          </w:p>
          <w:p w:rsidR="00067646" w:rsidRPr="0056067C" w:rsidRDefault="00067646" w:rsidP="008152F1">
            <w:pPr>
              <w:spacing w:before="120" w:after="120" w:line="360" w:lineRule="atLeast"/>
              <w:jc w:val="center"/>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Rajinikanth in 2018</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before="120" w:after="12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Born</w:t>
            </w:r>
          </w:p>
        </w:tc>
        <w:tc>
          <w:tcPr>
            <w:tcW w:w="0" w:type="auto"/>
            <w:shd w:val="clear" w:color="auto" w:fill="F8F9FA"/>
            <w:hideMark/>
          </w:tcPr>
          <w:p w:rsidR="00067646" w:rsidRPr="0056067C" w:rsidRDefault="00067646" w:rsidP="008152F1">
            <w:pPr>
              <w:spacing w:before="120" w:after="12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Shivaji Rao Gaekwad</w:t>
            </w:r>
          </w:p>
          <w:p w:rsidR="00067646" w:rsidRPr="0056067C" w:rsidRDefault="00067646" w:rsidP="008152F1">
            <w:pPr>
              <w:spacing w:before="120" w:after="12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br/>
              <w:t>12 December 1950 (age 71)</w:t>
            </w:r>
            <w:hyperlink r:id="rId9" w:anchor="cite_note-shivaji-1" w:history="1">
              <w:r w:rsidRPr="0056067C">
                <w:rPr>
                  <w:rFonts w:ascii="Times New Roman" w:eastAsia="Times New Roman" w:hAnsi="Times New Roman" w:cs="Times New Roman"/>
                  <w:color w:val="0645AD"/>
                  <w:sz w:val="15"/>
                  <w:szCs w:val="15"/>
                  <w:u w:val="single"/>
                  <w:vertAlign w:val="superscript"/>
                </w:rPr>
                <w:t>[1]</w:t>
              </w:r>
            </w:hyperlink>
          </w:p>
          <w:p w:rsidR="00067646" w:rsidRPr="0056067C" w:rsidRDefault="00C50B7E" w:rsidP="008152F1">
            <w:pPr>
              <w:spacing w:before="120" w:after="120" w:line="360" w:lineRule="atLeast"/>
              <w:rPr>
                <w:rFonts w:ascii="Times New Roman" w:eastAsia="Times New Roman" w:hAnsi="Times New Roman" w:cs="Times New Roman"/>
                <w:color w:val="000000"/>
                <w:sz w:val="18"/>
                <w:szCs w:val="18"/>
              </w:rPr>
            </w:pPr>
            <w:hyperlink r:id="rId10" w:tooltip="Bangalore" w:history="1">
              <w:r w:rsidR="00067646" w:rsidRPr="0056067C">
                <w:rPr>
                  <w:rFonts w:ascii="Times New Roman" w:eastAsia="Times New Roman" w:hAnsi="Times New Roman" w:cs="Times New Roman"/>
                  <w:color w:val="0645AD"/>
                  <w:sz w:val="18"/>
                  <w:szCs w:val="18"/>
                  <w:u w:val="single"/>
                </w:rPr>
                <w:t>Bangalore</w:t>
              </w:r>
            </w:hyperlink>
            <w:r w:rsidR="00067646" w:rsidRPr="0056067C">
              <w:rPr>
                <w:rFonts w:ascii="Times New Roman" w:eastAsia="Times New Roman" w:hAnsi="Times New Roman" w:cs="Times New Roman"/>
                <w:color w:val="000000"/>
                <w:sz w:val="18"/>
                <w:szCs w:val="18"/>
              </w:rPr>
              <w:t>, </w:t>
            </w:r>
            <w:hyperlink r:id="rId11" w:tooltip="Mysore State" w:history="1">
              <w:r w:rsidR="00067646" w:rsidRPr="0056067C">
                <w:rPr>
                  <w:rFonts w:ascii="Times New Roman" w:eastAsia="Times New Roman" w:hAnsi="Times New Roman" w:cs="Times New Roman"/>
                  <w:color w:val="0645AD"/>
                  <w:sz w:val="18"/>
                  <w:szCs w:val="18"/>
                  <w:u w:val="single"/>
                </w:rPr>
                <w:t>Mysore State</w:t>
              </w:r>
            </w:hyperlink>
            <w:r w:rsidR="00067646" w:rsidRPr="0056067C">
              <w:rPr>
                <w:rFonts w:ascii="Times New Roman" w:eastAsia="Times New Roman" w:hAnsi="Times New Roman" w:cs="Times New Roman"/>
                <w:color w:val="000000"/>
                <w:sz w:val="18"/>
                <w:szCs w:val="18"/>
              </w:rPr>
              <w:t> (now </w:t>
            </w:r>
            <w:hyperlink r:id="rId12" w:tooltip="Karnataka" w:history="1">
              <w:r w:rsidR="00067646" w:rsidRPr="0056067C">
                <w:rPr>
                  <w:rFonts w:ascii="Times New Roman" w:eastAsia="Times New Roman" w:hAnsi="Times New Roman" w:cs="Times New Roman"/>
                  <w:color w:val="0645AD"/>
                  <w:sz w:val="18"/>
                  <w:szCs w:val="18"/>
                  <w:u w:val="single"/>
                </w:rPr>
                <w:t>Karnataka</w:t>
              </w:r>
            </w:hyperlink>
            <w:r w:rsidR="00067646" w:rsidRPr="0056067C">
              <w:rPr>
                <w:rFonts w:ascii="Times New Roman" w:eastAsia="Times New Roman" w:hAnsi="Times New Roman" w:cs="Times New Roman"/>
                <w:color w:val="000000"/>
                <w:sz w:val="18"/>
                <w:szCs w:val="18"/>
              </w:rPr>
              <w:t>), India</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before="120" w:after="12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Other names</w:t>
            </w:r>
          </w:p>
        </w:tc>
        <w:tc>
          <w:tcPr>
            <w:tcW w:w="0" w:type="auto"/>
            <w:shd w:val="clear" w:color="auto" w:fill="F8F9FA"/>
            <w:hideMark/>
          </w:tcPr>
          <w:p w:rsidR="00067646" w:rsidRPr="0056067C" w:rsidRDefault="00067646" w:rsidP="008152F1">
            <w:pPr>
              <w:numPr>
                <w:ilvl w:val="0"/>
                <w:numId w:val="1"/>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Rajni</w:t>
            </w:r>
          </w:p>
          <w:p w:rsidR="00067646" w:rsidRPr="0056067C" w:rsidRDefault="00067646" w:rsidP="008152F1">
            <w:pPr>
              <w:numPr>
                <w:ilvl w:val="0"/>
                <w:numId w:val="1"/>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Rajini</w:t>
            </w:r>
          </w:p>
          <w:p w:rsidR="00067646" w:rsidRPr="0056067C" w:rsidRDefault="00067646" w:rsidP="008152F1">
            <w:pPr>
              <w:numPr>
                <w:ilvl w:val="0"/>
                <w:numId w:val="1"/>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Thalaivar (lit. 'Leader')</w:t>
            </w:r>
          </w:p>
          <w:p w:rsidR="00067646" w:rsidRPr="0056067C" w:rsidRDefault="00067646" w:rsidP="008152F1">
            <w:pPr>
              <w:numPr>
                <w:ilvl w:val="0"/>
                <w:numId w:val="1"/>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Super Star</w:t>
            </w:r>
          </w:p>
          <w:p w:rsidR="00067646" w:rsidRPr="0056067C" w:rsidRDefault="00067646" w:rsidP="008152F1">
            <w:pPr>
              <w:numPr>
                <w:ilvl w:val="0"/>
                <w:numId w:val="1"/>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Style Mannan (lit. 'King of Style')</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Occupation</w:t>
            </w:r>
          </w:p>
        </w:tc>
        <w:tc>
          <w:tcPr>
            <w:tcW w:w="0" w:type="auto"/>
            <w:shd w:val="clear" w:color="auto" w:fill="F8F9FA"/>
            <w:hideMark/>
          </w:tcPr>
          <w:p w:rsidR="00067646" w:rsidRPr="0056067C" w:rsidRDefault="00067646" w:rsidP="008152F1">
            <w:pPr>
              <w:numPr>
                <w:ilvl w:val="0"/>
                <w:numId w:val="2"/>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Actor</w:t>
            </w:r>
          </w:p>
          <w:p w:rsidR="00067646" w:rsidRPr="0056067C" w:rsidRDefault="00067646" w:rsidP="008152F1">
            <w:pPr>
              <w:numPr>
                <w:ilvl w:val="0"/>
                <w:numId w:val="2"/>
              </w:numPr>
              <w:spacing w:after="0" w:line="360" w:lineRule="atLeast"/>
              <w:ind w:left="0"/>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film producer</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Years active</w:t>
            </w:r>
          </w:p>
        </w:tc>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1975–present</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lastRenderedPageBreak/>
              <w:t>Spouse(s)</w:t>
            </w:r>
          </w:p>
        </w:tc>
        <w:tc>
          <w:tcPr>
            <w:tcW w:w="0" w:type="auto"/>
            <w:shd w:val="clear" w:color="auto" w:fill="F8F9FA"/>
            <w:hideMark/>
          </w:tcPr>
          <w:p w:rsidR="00067646" w:rsidRPr="0056067C" w:rsidRDefault="00C50B7E" w:rsidP="008152F1">
            <w:pPr>
              <w:spacing w:after="0" w:line="240" w:lineRule="auto"/>
              <w:rPr>
                <w:rFonts w:ascii="Times New Roman" w:eastAsia="Times New Roman" w:hAnsi="Times New Roman" w:cs="Times New Roman"/>
                <w:color w:val="000000"/>
                <w:sz w:val="18"/>
                <w:szCs w:val="18"/>
              </w:rPr>
            </w:pPr>
            <w:hyperlink r:id="rId13" w:tooltip="Latha Rajinikanth" w:history="1">
              <w:r w:rsidR="00067646" w:rsidRPr="0056067C">
                <w:rPr>
                  <w:rFonts w:ascii="Times New Roman" w:eastAsia="Times New Roman" w:hAnsi="Times New Roman" w:cs="Times New Roman"/>
                  <w:color w:val="0645AD"/>
                  <w:sz w:val="18"/>
                  <w:szCs w:val="18"/>
                  <w:u w:val="single"/>
                </w:rPr>
                <w:t>Latha Rajinikanth</w:t>
              </w:r>
            </w:hyperlink>
          </w:p>
          <w:p w:rsidR="00067646" w:rsidRPr="0056067C" w:rsidRDefault="00067646" w:rsidP="008152F1">
            <w:pPr>
              <w:spacing w:after="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 </w:t>
            </w:r>
          </w:p>
          <w:p w:rsidR="00067646" w:rsidRPr="0056067C" w:rsidRDefault="00067646" w:rsidP="008152F1">
            <w:pPr>
              <w:spacing w:after="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w:t>
            </w:r>
          </w:p>
          <w:p w:rsidR="00067646" w:rsidRPr="0056067C" w:rsidRDefault="00067646" w:rsidP="008152F1">
            <w:pPr>
              <w:spacing w:after="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(m. 1981)​</w:t>
            </w:r>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Children</w:t>
            </w:r>
          </w:p>
        </w:tc>
        <w:tc>
          <w:tcPr>
            <w:tcW w:w="0" w:type="auto"/>
            <w:shd w:val="clear" w:color="auto" w:fill="F8F9FA"/>
            <w:hideMark/>
          </w:tcPr>
          <w:p w:rsidR="00067646" w:rsidRPr="0056067C" w:rsidRDefault="00C50B7E" w:rsidP="008152F1">
            <w:pPr>
              <w:numPr>
                <w:ilvl w:val="0"/>
                <w:numId w:val="3"/>
              </w:numPr>
              <w:spacing w:after="0" w:line="360" w:lineRule="atLeast"/>
              <w:ind w:left="0"/>
              <w:rPr>
                <w:rFonts w:ascii="Times New Roman" w:eastAsia="Times New Roman" w:hAnsi="Times New Roman" w:cs="Times New Roman"/>
                <w:color w:val="000000"/>
                <w:sz w:val="18"/>
                <w:szCs w:val="18"/>
              </w:rPr>
            </w:pPr>
            <w:hyperlink r:id="rId14" w:tooltip="Aishwarya R. Dhanush" w:history="1">
              <w:r w:rsidR="00067646" w:rsidRPr="0056067C">
                <w:rPr>
                  <w:rFonts w:ascii="Times New Roman" w:eastAsia="Times New Roman" w:hAnsi="Times New Roman" w:cs="Times New Roman"/>
                  <w:color w:val="0645AD"/>
                  <w:sz w:val="18"/>
                  <w:szCs w:val="18"/>
                  <w:u w:val="single"/>
                </w:rPr>
                <w:t>Aishwarya</w:t>
              </w:r>
            </w:hyperlink>
          </w:p>
          <w:p w:rsidR="00067646" w:rsidRPr="0056067C" w:rsidRDefault="00C50B7E" w:rsidP="008152F1">
            <w:pPr>
              <w:numPr>
                <w:ilvl w:val="0"/>
                <w:numId w:val="3"/>
              </w:numPr>
              <w:spacing w:after="0" w:line="360" w:lineRule="atLeast"/>
              <w:ind w:left="0"/>
              <w:rPr>
                <w:rFonts w:ascii="Times New Roman" w:eastAsia="Times New Roman" w:hAnsi="Times New Roman" w:cs="Times New Roman"/>
                <w:color w:val="000000"/>
                <w:sz w:val="18"/>
                <w:szCs w:val="18"/>
              </w:rPr>
            </w:pPr>
            <w:hyperlink r:id="rId15" w:tooltip="Soundarya Rajinikanth" w:history="1">
              <w:r w:rsidR="00067646" w:rsidRPr="0056067C">
                <w:rPr>
                  <w:rFonts w:ascii="Times New Roman" w:eastAsia="Times New Roman" w:hAnsi="Times New Roman" w:cs="Times New Roman"/>
                  <w:color w:val="0645AD"/>
                  <w:sz w:val="18"/>
                  <w:szCs w:val="18"/>
                  <w:u w:val="single"/>
                </w:rPr>
                <w:t>Soundarya</w:t>
              </w:r>
            </w:hyperlink>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Relatives</w:t>
            </w:r>
          </w:p>
        </w:tc>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color w:val="000000"/>
                <w:sz w:val="18"/>
                <w:szCs w:val="18"/>
              </w:rPr>
            </w:pPr>
            <w:r w:rsidRPr="0056067C">
              <w:rPr>
                <w:rFonts w:ascii="Times New Roman" w:eastAsia="Times New Roman" w:hAnsi="Times New Roman" w:cs="Times New Roman"/>
                <w:color w:val="000000"/>
                <w:sz w:val="18"/>
                <w:szCs w:val="18"/>
              </w:rPr>
              <w:t>see </w:t>
            </w:r>
            <w:hyperlink r:id="rId16" w:anchor="Rajinikanth_family" w:tooltip="List of South Indian film families" w:history="1">
              <w:r w:rsidRPr="0056067C">
                <w:rPr>
                  <w:rFonts w:ascii="Times New Roman" w:eastAsia="Times New Roman" w:hAnsi="Times New Roman" w:cs="Times New Roman"/>
                  <w:color w:val="0645AD"/>
                  <w:sz w:val="18"/>
                  <w:szCs w:val="18"/>
                  <w:u w:val="single"/>
                </w:rPr>
                <w:t>Rajinikanth family</w:t>
              </w:r>
            </w:hyperlink>
          </w:p>
        </w:tc>
      </w:tr>
      <w:tr w:rsidR="00067646" w:rsidRPr="0056067C" w:rsidTr="008152F1">
        <w:trPr>
          <w:tblCellSpacing w:w="15" w:type="dxa"/>
        </w:trPr>
        <w:tc>
          <w:tcPr>
            <w:tcW w:w="0" w:type="auto"/>
            <w:shd w:val="clear" w:color="auto" w:fill="F8F9FA"/>
            <w:hideMark/>
          </w:tcPr>
          <w:p w:rsidR="00067646" w:rsidRPr="0056067C" w:rsidRDefault="00067646" w:rsidP="008152F1">
            <w:pPr>
              <w:spacing w:after="0" w:line="360" w:lineRule="atLeast"/>
              <w:rPr>
                <w:rFonts w:ascii="Times New Roman" w:eastAsia="Times New Roman" w:hAnsi="Times New Roman" w:cs="Times New Roman"/>
                <w:b/>
                <w:bCs/>
                <w:color w:val="000000"/>
                <w:sz w:val="18"/>
                <w:szCs w:val="18"/>
              </w:rPr>
            </w:pPr>
            <w:r w:rsidRPr="0056067C">
              <w:rPr>
                <w:rFonts w:ascii="Times New Roman" w:eastAsia="Times New Roman" w:hAnsi="Times New Roman" w:cs="Times New Roman"/>
                <w:b/>
                <w:bCs/>
                <w:color w:val="000000"/>
                <w:sz w:val="18"/>
                <w:szCs w:val="18"/>
              </w:rPr>
              <w:t>Awards</w:t>
            </w:r>
          </w:p>
        </w:tc>
        <w:tc>
          <w:tcPr>
            <w:tcW w:w="0" w:type="auto"/>
            <w:shd w:val="clear" w:color="auto" w:fill="F8F9FA"/>
            <w:hideMark/>
          </w:tcPr>
          <w:p w:rsidR="00067646" w:rsidRPr="0056067C" w:rsidRDefault="00C50B7E" w:rsidP="008152F1">
            <w:pPr>
              <w:spacing w:after="0" w:line="360" w:lineRule="atLeast"/>
              <w:rPr>
                <w:rFonts w:ascii="Times New Roman" w:eastAsia="Times New Roman" w:hAnsi="Times New Roman" w:cs="Times New Roman"/>
                <w:color w:val="000000"/>
                <w:sz w:val="18"/>
                <w:szCs w:val="18"/>
              </w:rPr>
            </w:pPr>
            <w:hyperlink r:id="rId17" w:tooltip="Dadasaheb Phalke Award" w:history="1">
              <w:r w:rsidR="00067646" w:rsidRPr="0056067C">
                <w:rPr>
                  <w:rFonts w:ascii="Times New Roman" w:eastAsia="Times New Roman" w:hAnsi="Times New Roman" w:cs="Times New Roman"/>
                  <w:color w:val="0645AD"/>
                  <w:sz w:val="18"/>
                  <w:szCs w:val="18"/>
                  <w:u w:val="single"/>
                </w:rPr>
                <w:t>Dadasaheb Phalke Award</w:t>
              </w:r>
            </w:hyperlink>
            <w:r w:rsidR="00067646" w:rsidRPr="0056067C">
              <w:rPr>
                <w:rFonts w:ascii="Times New Roman" w:eastAsia="Times New Roman" w:hAnsi="Times New Roman" w:cs="Times New Roman"/>
                <w:color w:val="000000"/>
                <w:sz w:val="18"/>
                <w:szCs w:val="18"/>
              </w:rPr>
              <w:t> (2020)</w:t>
            </w:r>
            <w:hyperlink r:id="rId18" w:anchor="cite_note-DS-2" w:history="1">
              <w:r w:rsidR="00067646" w:rsidRPr="0056067C">
                <w:rPr>
                  <w:rFonts w:ascii="Times New Roman" w:eastAsia="Times New Roman" w:hAnsi="Times New Roman" w:cs="Times New Roman"/>
                  <w:color w:val="0645AD"/>
                  <w:sz w:val="15"/>
                  <w:szCs w:val="15"/>
                  <w:u w:val="single"/>
                  <w:vertAlign w:val="superscript"/>
                </w:rPr>
                <w:t>[2]</w:t>
              </w:r>
            </w:hyperlink>
            <w:r w:rsidR="00067646" w:rsidRPr="0056067C">
              <w:rPr>
                <w:rFonts w:ascii="Times New Roman" w:eastAsia="Times New Roman" w:hAnsi="Times New Roman" w:cs="Times New Roman"/>
                <w:color w:val="000000"/>
                <w:sz w:val="18"/>
                <w:szCs w:val="18"/>
              </w:rPr>
              <w:br/>
            </w:r>
            <w:hyperlink r:id="rId19" w:tooltip="Padma Vibhushan" w:history="1">
              <w:r w:rsidR="00067646" w:rsidRPr="0056067C">
                <w:rPr>
                  <w:rFonts w:ascii="Times New Roman" w:eastAsia="Times New Roman" w:hAnsi="Times New Roman" w:cs="Times New Roman"/>
                  <w:color w:val="0645AD"/>
                  <w:sz w:val="18"/>
                  <w:szCs w:val="18"/>
                  <w:u w:val="single"/>
                </w:rPr>
                <w:t>Padma Vibhushan</w:t>
              </w:r>
            </w:hyperlink>
            <w:r w:rsidR="00067646" w:rsidRPr="0056067C">
              <w:rPr>
                <w:rFonts w:ascii="Times New Roman" w:eastAsia="Times New Roman" w:hAnsi="Times New Roman" w:cs="Times New Roman"/>
                <w:color w:val="000000"/>
                <w:sz w:val="18"/>
                <w:szCs w:val="18"/>
              </w:rPr>
              <w:t> (2016)</w:t>
            </w:r>
            <w:hyperlink r:id="rId20" w:anchor="cite_note-pv-3" w:history="1">
              <w:r w:rsidR="00067646" w:rsidRPr="0056067C">
                <w:rPr>
                  <w:rFonts w:ascii="Times New Roman" w:eastAsia="Times New Roman" w:hAnsi="Times New Roman" w:cs="Times New Roman"/>
                  <w:color w:val="0645AD"/>
                  <w:sz w:val="15"/>
                  <w:szCs w:val="15"/>
                  <w:u w:val="single"/>
                  <w:vertAlign w:val="superscript"/>
                </w:rPr>
                <w:t>[3]</w:t>
              </w:r>
            </w:hyperlink>
            <w:r w:rsidR="00067646" w:rsidRPr="0056067C">
              <w:rPr>
                <w:rFonts w:ascii="Times New Roman" w:eastAsia="Times New Roman" w:hAnsi="Times New Roman" w:cs="Times New Roman"/>
                <w:color w:val="000000"/>
                <w:sz w:val="18"/>
                <w:szCs w:val="18"/>
              </w:rPr>
              <w:br/>
            </w:r>
            <w:hyperlink r:id="rId21" w:tooltip="NTR National Award" w:history="1">
              <w:r w:rsidR="00067646" w:rsidRPr="0056067C">
                <w:rPr>
                  <w:rFonts w:ascii="Times New Roman" w:eastAsia="Times New Roman" w:hAnsi="Times New Roman" w:cs="Times New Roman"/>
                  <w:color w:val="0645AD"/>
                  <w:sz w:val="18"/>
                  <w:szCs w:val="18"/>
                  <w:u w:val="single"/>
                </w:rPr>
                <w:t>NTR National Award</w:t>
              </w:r>
            </w:hyperlink>
            <w:r w:rsidR="00067646" w:rsidRPr="0056067C">
              <w:rPr>
                <w:rFonts w:ascii="Times New Roman" w:eastAsia="Times New Roman" w:hAnsi="Times New Roman" w:cs="Times New Roman"/>
                <w:color w:val="000000"/>
                <w:sz w:val="18"/>
                <w:szCs w:val="18"/>
              </w:rPr>
              <w:t> (2016)</w:t>
            </w:r>
            <w:r w:rsidR="00067646" w:rsidRPr="0056067C">
              <w:rPr>
                <w:rFonts w:ascii="Times New Roman" w:eastAsia="Times New Roman" w:hAnsi="Times New Roman" w:cs="Times New Roman"/>
                <w:color w:val="000000"/>
                <w:sz w:val="18"/>
                <w:szCs w:val="18"/>
              </w:rPr>
              <w:br/>
            </w:r>
            <w:hyperlink r:id="rId22" w:tooltip="Padma Bhushan" w:history="1">
              <w:r w:rsidR="00067646" w:rsidRPr="0056067C">
                <w:rPr>
                  <w:rFonts w:ascii="Times New Roman" w:eastAsia="Times New Roman" w:hAnsi="Times New Roman" w:cs="Times New Roman"/>
                  <w:color w:val="0645AD"/>
                  <w:sz w:val="18"/>
                  <w:szCs w:val="18"/>
                  <w:u w:val="single"/>
                </w:rPr>
                <w:t>Padma Bhushan</w:t>
              </w:r>
            </w:hyperlink>
            <w:r w:rsidR="00067646" w:rsidRPr="0056067C">
              <w:rPr>
                <w:rFonts w:ascii="Times New Roman" w:eastAsia="Times New Roman" w:hAnsi="Times New Roman" w:cs="Times New Roman"/>
                <w:color w:val="000000"/>
                <w:sz w:val="18"/>
                <w:szCs w:val="18"/>
              </w:rPr>
              <w:t> (2000)</w:t>
            </w:r>
            <w:r w:rsidR="00067646" w:rsidRPr="0056067C">
              <w:rPr>
                <w:rFonts w:ascii="Times New Roman" w:eastAsia="Times New Roman" w:hAnsi="Times New Roman" w:cs="Times New Roman"/>
                <w:color w:val="000000"/>
                <w:sz w:val="18"/>
                <w:szCs w:val="18"/>
              </w:rPr>
              <w:br/>
            </w:r>
            <w:hyperlink r:id="rId23" w:tooltip="Kalaimamani" w:history="1">
              <w:r w:rsidR="00067646" w:rsidRPr="0056067C">
                <w:rPr>
                  <w:rFonts w:ascii="Times New Roman" w:eastAsia="Times New Roman" w:hAnsi="Times New Roman" w:cs="Times New Roman"/>
                  <w:color w:val="0645AD"/>
                  <w:sz w:val="18"/>
                  <w:szCs w:val="18"/>
                  <w:u w:val="single"/>
                </w:rPr>
                <w:t>Kalaimamani</w:t>
              </w:r>
            </w:hyperlink>
            <w:r w:rsidR="00067646" w:rsidRPr="0056067C">
              <w:rPr>
                <w:rFonts w:ascii="Times New Roman" w:eastAsia="Times New Roman" w:hAnsi="Times New Roman" w:cs="Times New Roman"/>
                <w:color w:val="000000"/>
                <w:sz w:val="18"/>
                <w:szCs w:val="18"/>
              </w:rPr>
              <w:t> (1984)</w:t>
            </w:r>
            <w:r w:rsidR="00067646" w:rsidRPr="0056067C">
              <w:rPr>
                <w:rFonts w:ascii="Times New Roman" w:eastAsia="Times New Roman" w:hAnsi="Times New Roman" w:cs="Times New Roman"/>
                <w:color w:val="000000"/>
                <w:sz w:val="18"/>
                <w:szCs w:val="18"/>
              </w:rPr>
              <w:br/>
              <w:t>(</w:t>
            </w:r>
            <w:hyperlink r:id="rId24" w:tooltip="List of awards and nominations received by Rajinikanth" w:history="1">
              <w:r w:rsidR="00067646" w:rsidRPr="0056067C">
                <w:rPr>
                  <w:rFonts w:ascii="Times New Roman" w:eastAsia="Times New Roman" w:hAnsi="Times New Roman" w:cs="Times New Roman"/>
                  <w:color w:val="0645AD"/>
                  <w:sz w:val="18"/>
                  <w:szCs w:val="18"/>
                  <w:u w:val="single"/>
                </w:rPr>
                <w:t>See full list</w:t>
              </w:r>
            </w:hyperlink>
            <w:r w:rsidR="00067646" w:rsidRPr="0056067C">
              <w:rPr>
                <w:rFonts w:ascii="Times New Roman" w:eastAsia="Times New Roman" w:hAnsi="Times New Roman" w:cs="Times New Roman"/>
                <w:color w:val="000000"/>
                <w:sz w:val="18"/>
                <w:szCs w:val="18"/>
              </w:rPr>
              <w:t>)</w:t>
            </w:r>
          </w:p>
        </w:tc>
      </w:tr>
    </w:tbl>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b/>
          <w:bCs/>
          <w:color w:val="202122"/>
          <w:sz w:val="24"/>
          <w:szCs w:val="24"/>
          <w:lang w:val="en"/>
        </w:rPr>
        <w:t>Rajinikanth</w:t>
      </w:r>
      <w:hyperlink r:id="rId25" w:anchor="cite_note-5" w:history="1">
        <w:r w:rsidRPr="0056067C">
          <w:rPr>
            <w:rFonts w:ascii="Arial" w:eastAsia="Times New Roman" w:hAnsi="Arial" w:cs="Arial"/>
            <w:color w:val="0645AD"/>
            <w:sz w:val="17"/>
            <w:szCs w:val="17"/>
            <w:u w:val="single"/>
            <w:vertAlign w:val="superscript"/>
            <w:lang w:val="en"/>
          </w:rPr>
          <w:t>[a]</w:t>
        </w:r>
      </w:hyperlink>
      <w:r w:rsidRPr="0056067C">
        <w:rPr>
          <w:rFonts w:ascii="Arial" w:eastAsia="Times New Roman" w:hAnsi="Arial" w:cs="Arial"/>
          <w:color w:val="202122"/>
          <w:sz w:val="24"/>
          <w:szCs w:val="24"/>
          <w:lang w:val="en"/>
        </w:rPr>
        <w:t> (born </w:t>
      </w:r>
      <w:r w:rsidRPr="0056067C">
        <w:rPr>
          <w:rFonts w:ascii="Arial" w:eastAsia="Times New Roman" w:hAnsi="Arial" w:cs="Arial"/>
          <w:b/>
          <w:bCs/>
          <w:color w:val="202122"/>
          <w:sz w:val="24"/>
          <w:szCs w:val="24"/>
          <w:lang w:val="en"/>
        </w:rPr>
        <w:t>Shivaji Rao Gaekwad</w:t>
      </w:r>
      <w:r w:rsidRPr="0056067C">
        <w:rPr>
          <w:rFonts w:ascii="Arial" w:eastAsia="Times New Roman" w:hAnsi="Arial" w:cs="Arial"/>
          <w:color w:val="202122"/>
          <w:sz w:val="24"/>
          <w:szCs w:val="24"/>
          <w:lang w:val="en"/>
        </w:rPr>
        <w:t>;</w:t>
      </w:r>
      <w:hyperlink r:id="rId26" w:anchor="cite_note-6" w:history="1">
        <w:r w:rsidRPr="0056067C">
          <w:rPr>
            <w:rFonts w:ascii="Arial" w:eastAsia="Times New Roman" w:hAnsi="Arial" w:cs="Arial"/>
            <w:color w:val="0645AD"/>
            <w:sz w:val="17"/>
            <w:szCs w:val="17"/>
            <w:u w:val="single"/>
            <w:vertAlign w:val="superscript"/>
            <w:lang w:val="en"/>
          </w:rPr>
          <w:t>[b]</w:t>
        </w:r>
      </w:hyperlink>
      <w:r w:rsidRPr="0056067C">
        <w:rPr>
          <w:rFonts w:ascii="Arial" w:eastAsia="Times New Roman" w:hAnsi="Arial" w:cs="Arial"/>
          <w:color w:val="202122"/>
          <w:sz w:val="24"/>
          <w:szCs w:val="24"/>
          <w:lang w:val="en"/>
        </w:rPr>
        <w:t> 12 December 1950) is an Indian actor, producer and screenwriter who works predominantly in </w:t>
      </w:r>
      <w:hyperlink r:id="rId27" w:tooltip="Tamil cinema" w:history="1">
        <w:r w:rsidRPr="0056067C">
          <w:rPr>
            <w:rFonts w:ascii="Arial" w:eastAsia="Times New Roman" w:hAnsi="Arial" w:cs="Arial"/>
            <w:color w:val="0645AD"/>
            <w:sz w:val="24"/>
            <w:szCs w:val="24"/>
            <w:u w:val="single"/>
            <w:lang w:val="en"/>
          </w:rPr>
          <w:t>Tamil cinema</w:t>
        </w:r>
      </w:hyperlink>
      <w:r w:rsidRPr="0056067C">
        <w:rPr>
          <w:rFonts w:ascii="Arial" w:eastAsia="Times New Roman" w:hAnsi="Arial" w:cs="Arial"/>
          <w:color w:val="202122"/>
          <w:sz w:val="24"/>
          <w:szCs w:val="24"/>
          <w:lang w:val="en"/>
        </w:rPr>
        <w:t>. He has won many awards, including four </w:t>
      </w:r>
      <w:hyperlink r:id="rId28" w:tooltip="Tamil Nadu State Film Award for Best Actor" w:history="1">
        <w:r w:rsidRPr="0056067C">
          <w:rPr>
            <w:rFonts w:ascii="Arial" w:eastAsia="Times New Roman" w:hAnsi="Arial" w:cs="Arial"/>
            <w:color w:val="0645AD"/>
            <w:sz w:val="24"/>
            <w:szCs w:val="24"/>
            <w:u w:val="single"/>
            <w:lang w:val="en"/>
          </w:rPr>
          <w:t>Tamil Nadu State Film Best Actor Awards</w:t>
        </w:r>
      </w:hyperlink>
      <w:r w:rsidRPr="0056067C">
        <w:rPr>
          <w:rFonts w:ascii="Arial" w:eastAsia="Times New Roman" w:hAnsi="Arial" w:cs="Arial"/>
          <w:color w:val="202122"/>
          <w:sz w:val="24"/>
          <w:szCs w:val="24"/>
          <w:lang w:val="en"/>
        </w:rPr>
        <w:t> and a </w:t>
      </w:r>
      <w:hyperlink r:id="rId29" w:tooltip="Filmfare Award for Best Actor – Tamil" w:history="1">
        <w:r w:rsidRPr="0056067C">
          <w:rPr>
            <w:rFonts w:ascii="Arial" w:eastAsia="Times New Roman" w:hAnsi="Arial" w:cs="Arial"/>
            <w:color w:val="0645AD"/>
            <w:sz w:val="24"/>
            <w:szCs w:val="24"/>
            <w:u w:val="single"/>
            <w:lang w:val="en"/>
          </w:rPr>
          <w:t>Filmfare Best Tamil Actor Award</w:t>
        </w:r>
      </w:hyperlink>
      <w:r w:rsidRPr="0056067C">
        <w:rPr>
          <w:rFonts w:ascii="Arial" w:eastAsia="Times New Roman" w:hAnsi="Arial" w:cs="Arial"/>
          <w:color w:val="202122"/>
          <w:sz w:val="24"/>
          <w:szCs w:val="24"/>
          <w:lang w:val="en"/>
        </w:rPr>
        <w:t>. The </w:t>
      </w:r>
      <w:hyperlink r:id="rId30" w:tooltip="Government of India" w:history="1">
        <w:r w:rsidRPr="0056067C">
          <w:rPr>
            <w:rFonts w:ascii="Arial" w:eastAsia="Times New Roman" w:hAnsi="Arial" w:cs="Arial"/>
            <w:color w:val="0645AD"/>
            <w:sz w:val="24"/>
            <w:szCs w:val="24"/>
            <w:u w:val="single"/>
            <w:lang w:val="en"/>
          </w:rPr>
          <w:t>Government of India</w:t>
        </w:r>
      </w:hyperlink>
      <w:r w:rsidRPr="0056067C">
        <w:rPr>
          <w:rFonts w:ascii="Arial" w:eastAsia="Times New Roman" w:hAnsi="Arial" w:cs="Arial"/>
          <w:color w:val="202122"/>
          <w:sz w:val="24"/>
          <w:szCs w:val="24"/>
          <w:lang w:val="en"/>
        </w:rPr>
        <w:t> has honoured him with the </w:t>
      </w:r>
      <w:hyperlink r:id="rId31" w:tooltip="Padma Bhushan" w:history="1">
        <w:r w:rsidRPr="0056067C">
          <w:rPr>
            <w:rFonts w:ascii="Arial" w:eastAsia="Times New Roman" w:hAnsi="Arial" w:cs="Arial"/>
            <w:color w:val="0645AD"/>
            <w:sz w:val="24"/>
            <w:szCs w:val="24"/>
            <w:u w:val="single"/>
            <w:lang w:val="en"/>
          </w:rPr>
          <w:t>Padma Bhushan</w:t>
        </w:r>
      </w:hyperlink>
      <w:r w:rsidRPr="0056067C">
        <w:rPr>
          <w:rFonts w:ascii="Arial" w:eastAsia="Times New Roman" w:hAnsi="Arial" w:cs="Arial"/>
          <w:color w:val="202122"/>
          <w:sz w:val="24"/>
          <w:szCs w:val="24"/>
          <w:lang w:val="en"/>
        </w:rPr>
        <w:t> (2000) and the </w:t>
      </w:r>
      <w:hyperlink r:id="rId32" w:tooltip="Padma Vibhushan" w:history="1">
        <w:r w:rsidRPr="0056067C">
          <w:rPr>
            <w:rFonts w:ascii="Arial" w:eastAsia="Times New Roman" w:hAnsi="Arial" w:cs="Arial"/>
            <w:color w:val="0645AD"/>
            <w:sz w:val="24"/>
            <w:szCs w:val="24"/>
            <w:u w:val="single"/>
            <w:lang w:val="en"/>
          </w:rPr>
          <w:t>Padma Vibhushan</w:t>
        </w:r>
      </w:hyperlink>
      <w:r w:rsidRPr="0056067C">
        <w:rPr>
          <w:rFonts w:ascii="Arial" w:eastAsia="Times New Roman" w:hAnsi="Arial" w:cs="Arial"/>
          <w:color w:val="202122"/>
          <w:sz w:val="24"/>
          <w:szCs w:val="24"/>
          <w:lang w:val="en"/>
        </w:rPr>
        <w:t> (2016). He received the </w:t>
      </w:r>
      <w:hyperlink r:id="rId33" w:tooltip="Chevalier Sivaji Ganesan Award for Excellence in Indian Cinema" w:history="1">
        <w:r w:rsidRPr="0056067C">
          <w:rPr>
            <w:rFonts w:ascii="Arial" w:eastAsia="Times New Roman" w:hAnsi="Arial" w:cs="Arial"/>
            <w:color w:val="0645AD"/>
            <w:sz w:val="24"/>
            <w:szCs w:val="24"/>
            <w:u w:val="single"/>
            <w:lang w:val="en"/>
          </w:rPr>
          <w:t>Chevalier Sivaji Ganesan Award for Excellence in Indian Cinema</w:t>
        </w:r>
      </w:hyperlink>
      <w:r w:rsidRPr="0056067C">
        <w:rPr>
          <w:rFonts w:ascii="Arial" w:eastAsia="Times New Roman" w:hAnsi="Arial" w:cs="Arial"/>
          <w:color w:val="202122"/>
          <w:sz w:val="24"/>
          <w:szCs w:val="24"/>
          <w:lang w:val="en"/>
        </w:rPr>
        <w:t> at the </w:t>
      </w:r>
      <w:hyperlink r:id="rId34" w:tooltip="4th Vijay Awards" w:history="1">
        <w:r w:rsidRPr="0056067C">
          <w:rPr>
            <w:rFonts w:ascii="Arial" w:eastAsia="Times New Roman" w:hAnsi="Arial" w:cs="Arial"/>
            <w:color w:val="0645AD"/>
            <w:sz w:val="24"/>
            <w:szCs w:val="24"/>
            <w:u w:val="single"/>
            <w:lang w:val="en"/>
          </w:rPr>
          <w:t>4th Vijay Awards</w:t>
        </w:r>
      </w:hyperlink>
      <w:r w:rsidRPr="0056067C">
        <w:rPr>
          <w:rFonts w:ascii="Arial" w:eastAsia="Times New Roman" w:hAnsi="Arial" w:cs="Arial"/>
          <w:color w:val="202122"/>
          <w:sz w:val="24"/>
          <w:szCs w:val="24"/>
          <w:lang w:val="en"/>
        </w:rPr>
        <w:t>.</w:t>
      </w:r>
      <w:hyperlink r:id="rId35" w:anchor="cite_note-:1-7" w:history="1">
        <w:r w:rsidRPr="0056067C">
          <w:rPr>
            <w:rFonts w:ascii="Arial" w:eastAsia="Times New Roman" w:hAnsi="Arial" w:cs="Arial"/>
            <w:color w:val="0645AD"/>
            <w:sz w:val="17"/>
            <w:szCs w:val="17"/>
            <w:u w:val="single"/>
            <w:vertAlign w:val="superscript"/>
            <w:lang w:val="en"/>
          </w:rPr>
          <w:t>[5]</w:t>
        </w:r>
      </w:hyperlink>
      <w:r w:rsidRPr="0056067C">
        <w:rPr>
          <w:rFonts w:ascii="Arial" w:eastAsia="Times New Roman" w:hAnsi="Arial" w:cs="Arial"/>
          <w:color w:val="202122"/>
          <w:sz w:val="24"/>
          <w:szCs w:val="24"/>
          <w:lang w:val="en"/>
        </w:rPr>
        <w:t> At the 45th </w:t>
      </w:r>
      <w:hyperlink r:id="rId36" w:tooltip="International Film Festival of India" w:history="1">
        <w:r w:rsidRPr="0056067C">
          <w:rPr>
            <w:rFonts w:ascii="Arial" w:eastAsia="Times New Roman" w:hAnsi="Arial" w:cs="Arial"/>
            <w:color w:val="0645AD"/>
            <w:sz w:val="24"/>
            <w:szCs w:val="24"/>
            <w:u w:val="single"/>
            <w:lang w:val="en"/>
          </w:rPr>
          <w:t>International Film Festival of India</w:t>
        </w:r>
      </w:hyperlink>
      <w:r w:rsidRPr="0056067C">
        <w:rPr>
          <w:rFonts w:ascii="Arial" w:eastAsia="Times New Roman" w:hAnsi="Arial" w:cs="Arial"/>
          <w:color w:val="202122"/>
          <w:sz w:val="24"/>
          <w:szCs w:val="24"/>
          <w:lang w:val="en"/>
        </w:rPr>
        <w:t> (2014), he was conferred with the "Centenary Award for Indian Film Personality of the Year". At the 50th edition of the </w:t>
      </w:r>
      <w:hyperlink r:id="rId37" w:tooltip="International Film Festival of India" w:history="1">
        <w:r w:rsidRPr="0056067C">
          <w:rPr>
            <w:rFonts w:ascii="Arial" w:eastAsia="Times New Roman" w:hAnsi="Arial" w:cs="Arial"/>
            <w:color w:val="0645AD"/>
            <w:sz w:val="24"/>
            <w:szCs w:val="24"/>
            <w:u w:val="single"/>
            <w:lang w:val="en"/>
          </w:rPr>
          <w:t>International Film Festival of India</w:t>
        </w:r>
      </w:hyperlink>
      <w:r w:rsidRPr="0056067C">
        <w:rPr>
          <w:rFonts w:ascii="Arial" w:eastAsia="Times New Roman" w:hAnsi="Arial" w:cs="Arial"/>
          <w:color w:val="202122"/>
          <w:sz w:val="24"/>
          <w:szCs w:val="24"/>
          <w:lang w:val="en"/>
        </w:rPr>
        <w:t> (2019), he was honoured with the Icon of Global Jubilee award.</w:t>
      </w:r>
      <w:hyperlink r:id="rId38" w:anchor="cite_note-8" w:history="1">
        <w:r w:rsidRPr="0056067C">
          <w:rPr>
            <w:rFonts w:ascii="Arial" w:eastAsia="Times New Roman" w:hAnsi="Arial" w:cs="Arial"/>
            <w:color w:val="0645AD"/>
            <w:sz w:val="17"/>
            <w:szCs w:val="17"/>
            <w:u w:val="single"/>
            <w:vertAlign w:val="superscript"/>
            <w:lang w:val="en"/>
          </w:rPr>
          <w:t>[6]</w:t>
        </w:r>
      </w:hyperlink>
      <w:r w:rsidRPr="0056067C">
        <w:rPr>
          <w:rFonts w:ascii="Arial" w:eastAsia="Times New Roman" w:hAnsi="Arial" w:cs="Arial"/>
          <w:color w:val="202122"/>
          <w:sz w:val="24"/>
          <w:szCs w:val="24"/>
          <w:lang w:val="en"/>
        </w:rPr>
        <w:t> He is the second-highest grossing actor in Tamil cinema history, behind </w:t>
      </w:r>
      <w:hyperlink r:id="rId39" w:tooltip="M. G. Ramachandran" w:history="1">
        <w:r w:rsidRPr="0056067C">
          <w:rPr>
            <w:rFonts w:ascii="Arial" w:eastAsia="Times New Roman" w:hAnsi="Arial" w:cs="Arial"/>
            <w:color w:val="0645AD"/>
            <w:sz w:val="24"/>
            <w:szCs w:val="24"/>
            <w:u w:val="single"/>
            <w:lang w:val="en"/>
          </w:rPr>
          <w:t>M. G. Ramachandran</w:t>
        </w:r>
      </w:hyperlink>
      <w:r w:rsidRPr="0056067C">
        <w:rPr>
          <w:rFonts w:ascii="Arial" w:eastAsia="Times New Roman" w:hAnsi="Arial" w:cs="Arial"/>
          <w:color w:val="202122"/>
          <w:sz w:val="24"/>
          <w:szCs w:val="24"/>
          <w:lang w:val="en"/>
        </w:rPr>
        <w:t>.</w:t>
      </w:r>
      <w:hyperlink r:id="rId40" w:anchor="cite_note-9" w:history="1">
        <w:r w:rsidRPr="0056067C">
          <w:rPr>
            <w:rFonts w:ascii="Arial" w:eastAsia="Times New Roman" w:hAnsi="Arial" w:cs="Arial"/>
            <w:color w:val="0645AD"/>
            <w:sz w:val="17"/>
            <w:szCs w:val="17"/>
            <w:u w:val="single"/>
            <w:vertAlign w:val="superscript"/>
            <w:lang w:val="en"/>
          </w:rPr>
          <w:t>[7]</w:t>
        </w:r>
      </w:hyperlink>
      <w:r w:rsidRPr="0056067C">
        <w:rPr>
          <w:rFonts w:ascii="Arial" w:eastAsia="Times New Roman" w:hAnsi="Arial" w:cs="Arial"/>
          <w:color w:val="202122"/>
          <w:sz w:val="24"/>
          <w:szCs w:val="24"/>
          <w:lang w:val="en"/>
        </w:rPr>
        <w:t> At the </w:t>
      </w:r>
      <w:hyperlink r:id="rId41" w:tooltip="67th National Film Awards" w:history="1">
        <w:r w:rsidRPr="0056067C">
          <w:rPr>
            <w:rFonts w:ascii="Arial" w:eastAsia="Times New Roman" w:hAnsi="Arial" w:cs="Arial"/>
            <w:color w:val="0645AD"/>
            <w:sz w:val="24"/>
            <w:szCs w:val="24"/>
            <w:u w:val="single"/>
            <w:lang w:val="en"/>
          </w:rPr>
          <w:t>67th National Film Awards</w:t>
        </w:r>
      </w:hyperlink>
      <w:r w:rsidRPr="0056067C">
        <w:rPr>
          <w:rFonts w:ascii="Arial" w:eastAsia="Times New Roman" w:hAnsi="Arial" w:cs="Arial"/>
          <w:color w:val="202122"/>
          <w:sz w:val="24"/>
          <w:szCs w:val="24"/>
          <w:lang w:val="en"/>
        </w:rPr>
        <w:t>, he was awarded India's highest award in the field of cinema, </w:t>
      </w:r>
      <w:hyperlink r:id="rId42" w:tooltip="Dadasaheb Phalke Award" w:history="1">
        <w:r w:rsidRPr="0056067C">
          <w:rPr>
            <w:rFonts w:ascii="Arial" w:eastAsia="Times New Roman" w:hAnsi="Arial" w:cs="Arial"/>
            <w:color w:val="0645AD"/>
            <w:sz w:val="24"/>
            <w:szCs w:val="24"/>
            <w:u w:val="single"/>
            <w:lang w:val="en"/>
          </w:rPr>
          <w:t>Dadasaheb Phalke Award</w:t>
        </w:r>
      </w:hyperlink>
      <w:r w:rsidRPr="0056067C">
        <w:rPr>
          <w:rFonts w:ascii="Arial" w:eastAsia="Times New Roman" w:hAnsi="Arial" w:cs="Arial"/>
          <w:color w:val="202122"/>
          <w:sz w:val="24"/>
          <w:szCs w:val="24"/>
          <w:lang w:val="en"/>
        </w:rPr>
        <w:t>.</w:t>
      </w:r>
    </w:p>
    <w:p w:rsidR="00067646" w:rsidRPr="0056067C" w:rsidRDefault="00067646" w:rsidP="00067646">
      <w:pPr>
        <w:spacing w:before="120" w:after="120" w:line="240" w:lineRule="auto"/>
        <w:rPr>
          <w:rFonts w:ascii="Arial" w:eastAsia="Times New Roman" w:hAnsi="Arial" w:cs="Arial"/>
          <w:color w:val="202122"/>
          <w:sz w:val="24"/>
          <w:szCs w:val="24"/>
          <w:lang w:val="en"/>
        </w:rPr>
      </w:pPr>
      <w:r w:rsidRPr="0056067C">
        <w:rPr>
          <w:rFonts w:ascii="Arial" w:eastAsia="Times New Roman" w:hAnsi="Arial" w:cs="Arial"/>
          <w:color w:val="202122"/>
          <w:sz w:val="24"/>
          <w:szCs w:val="24"/>
          <w:lang w:val="en"/>
        </w:rPr>
        <w:t>Following his debut in </w:t>
      </w:r>
      <w:hyperlink r:id="rId43" w:tooltip="K. Balachander" w:history="1">
        <w:r w:rsidRPr="0056067C">
          <w:rPr>
            <w:rFonts w:ascii="Arial" w:eastAsia="Times New Roman" w:hAnsi="Arial" w:cs="Arial"/>
            <w:color w:val="0645AD"/>
            <w:sz w:val="24"/>
            <w:szCs w:val="24"/>
            <w:u w:val="single"/>
            <w:lang w:val="en"/>
          </w:rPr>
          <w:t>K. Balachander</w:t>
        </w:r>
      </w:hyperlink>
      <w:r w:rsidRPr="0056067C">
        <w:rPr>
          <w:rFonts w:ascii="Arial" w:eastAsia="Times New Roman" w:hAnsi="Arial" w:cs="Arial"/>
          <w:color w:val="202122"/>
          <w:sz w:val="24"/>
          <w:szCs w:val="24"/>
          <w:lang w:val="en"/>
        </w:rPr>
        <w:t>'s 1975 Tamil drama </w:t>
      </w:r>
      <w:hyperlink r:id="rId44" w:tooltip="Apoorva Raagangal" w:history="1">
        <w:r w:rsidRPr="0056067C">
          <w:rPr>
            <w:rFonts w:ascii="Arial" w:eastAsia="Times New Roman" w:hAnsi="Arial" w:cs="Arial"/>
            <w:i/>
            <w:iCs/>
            <w:color w:val="0645AD"/>
            <w:sz w:val="24"/>
            <w:szCs w:val="24"/>
            <w:u w:val="single"/>
            <w:lang w:val="en"/>
          </w:rPr>
          <w:t>Apoorva Raagangal</w:t>
        </w:r>
      </w:hyperlink>
      <w:r w:rsidRPr="0056067C">
        <w:rPr>
          <w:rFonts w:ascii="Arial" w:eastAsia="Times New Roman" w:hAnsi="Arial" w:cs="Arial"/>
          <w:color w:val="202122"/>
          <w:sz w:val="24"/>
          <w:szCs w:val="24"/>
          <w:lang w:val="en"/>
        </w:rPr>
        <w:t>, Rajinikanth's acting career commenced with a brief phase of portraying antagonistic characters in Tamil films. The Suresh Krissna-directed </w:t>
      </w:r>
      <w:hyperlink r:id="rId45" w:tooltip="Baashha" w:history="1">
        <w:r w:rsidRPr="0056067C">
          <w:rPr>
            <w:rFonts w:ascii="Arial" w:eastAsia="Times New Roman" w:hAnsi="Arial" w:cs="Arial"/>
            <w:i/>
            <w:iCs/>
            <w:color w:val="0645AD"/>
            <w:sz w:val="24"/>
            <w:szCs w:val="24"/>
            <w:u w:val="single"/>
            <w:lang w:val="en"/>
          </w:rPr>
          <w:t>Baashha</w:t>
        </w:r>
      </w:hyperlink>
      <w:r w:rsidRPr="0056067C">
        <w:rPr>
          <w:rFonts w:ascii="Arial" w:eastAsia="Times New Roman" w:hAnsi="Arial" w:cs="Arial"/>
          <w:color w:val="202122"/>
          <w:sz w:val="24"/>
          <w:szCs w:val="24"/>
          <w:lang w:val="en"/>
        </w:rPr>
        <w:t> (1995) in which Rajinikanth played a </w:t>
      </w:r>
      <w:hyperlink r:id="rId46" w:tooltip="Crime boss" w:history="1">
        <w:r w:rsidRPr="0056067C">
          <w:rPr>
            <w:rFonts w:ascii="Arial" w:eastAsia="Times New Roman" w:hAnsi="Arial" w:cs="Arial"/>
            <w:color w:val="0645AD"/>
            <w:sz w:val="24"/>
            <w:szCs w:val="24"/>
            <w:u w:val="single"/>
            <w:lang w:val="en"/>
          </w:rPr>
          <w:t>crime boss</w:t>
        </w:r>
      </w:hyperlink>
      <w:r w:rsidRPr="0056067C">
        <w:rPr>
          <w:rFonts w:ascii="Arial" w:eastAsia="Times New Roman" w:hAnsi="Arial" w:cs="Arial"/>
          <w:color w:val="202122"/>
          <w:sz w:val="24"/>
          <w:szCs w:val="24"/>
          <w:lang w:val="en"/>
        </w:rPr>
        <w:t>, was a major commercial success in his career and earned him a 'god-like' status in </w:t>
      </w:r>
      <w:hyperlink r:id="rId47" w:tooltip="Tamil Nadu" w:history="1">
        <w:r w:rsidRPr="0056067C">
          <w:rPr>
            <w:rFonts w:ascii="Arial" w:eastAsia="Times New Roman" w:hAnsi="Arial" w:cs="Arial"/>
            <w:color w:val="0645AD"/>
            <w:sz w:val="24"/>
            <w:szCs w:val="24"/>
            <w:u w:val="single"/>
            <w:lang w:val="en"/>
          </w:rPr>
          <w:t>Tamil Nadu</w:t>
        </w:r>
      </w:hyperlink>
      <w:r w:rsidRPr="0056067C">
        <w:rPr>
          <w:rFonts w:ascii="Arial" w:eastAsia="Times New Roman" w:hAnsi="Arial" w:cs="Arial"/>
          <w:color w:val="202122"/>
          <w:sz w:val="24"/>
          <w:szCs w:val="24"/>
          <w:lang w:val="en"/>
        </w:rPr>
        <w:t>.</w:t>
      </w:r>
      <w:hyperlink r:id="rId48" w:anchor="cite_note-IE2-10" w:history="1">
        <w:r w:rsidRPr="0056067C">
          <w:rPr>
            <w:rFonts w:ascii="Arial" w:eastAsia="Times New Roman" w:hAnsi="Arial" w:cs="Arial"/>
            <w:color w:val="0645AD"/>
            <w:sz w:val="17"/>
            <w:szCs w:val="17"/>
            <w:u w:val="single"/>
            <w:vertAlign w:val="superscript"/>
            <w:lang w:val="en"/>
          </w:rPr>
          <w:t>[8]</w:t>
        </w:r>
      </w:hyperlink>
      <w:r w:rsidRPr="0056067C">
        <w:rPr>
          <w:rFonts w:ascii="Arial" w:eastAsia="Times New Roman" w:hAnsi="Arial" w:cs="Arial"/>
          <w:color w:val="202122"/>
          <w:sz w:val="24"/>
          <w:szCs w:val="24"/>
          <w:lang w:val="en"/>
        </w:rPr>
        <w:t> </w:t>
      </w:r>
      <w:hyperlink r:id="rId49" w:tooltip="Sivaji (film)" w:history="1">
        <w:r w:rsidRPr="0056067C">
          <w:rPr>
            <w:rFonts w:ascii="Arial" w:eastAsia="Times New Roman" w:hAnsi="Arial" w:cs="Arial"/>
            <w:i/>
            <w:iCs/>
            <w:color w:val="0645AD"/>
            <w:sz w:val="24"/>
            <w:szCs w:val="24"/>
            <w:u w:val="single"/>
            <w:lang w:val="en"/>
          </w:rPr>
          <w:t>Sivaji</w:t>
        </w:r>
      </w:hyperlink>
      <w:r w:rsidRPr="0056067C">
        <w:rPr>
          <w:rFonts w:ascii="Arial" w:eastAsia="Times New Roman" w:hAnsi="Arial" w:cs="Arial"/>
          <w:color w:val="202122"/>
          <w:sz w:val="24"/>
          <w:szCs w:val="24"/>
          <w:lang w:val="en"/>
        </w:rPr>
        <w:t> (2007) was the third Indian film to enter the </w:t>
      </w:r>
      <w:hyperlink r:id="rId50" w:tooltip="100 Crore Club" w:history="1">
        <w:r w:rsidRPr="0056067C">
          <w:rPr>
            <w:rFonts w:ascii="Arial" w:eastAsia="Times New Roman" w:hAnsi="Arial" w:cs="Arial"/>
            <w:color w:val="0645AD"/>
            <w:sz w:val="24"/>
            <w:szCs w:val="24"/>
            <w:u w:val="single"/>
            <w:lang w:val="en"/>
          </w:rPr>
          <w:t>100 Crore Club</w:t>
        </w:r>
      </w:hyperlink>
      <w:r w:rsidRPr="0056067C">
        <w:rPr>
          <w:rFonts w:ascii="Arial" w:eastAsia="Times New Roman" w:hAnsi="Arial" w:cs="Arial"/>
          <w:color w:val="202122"/>
          <w:sz w:val="24"/>
          <w:szCs w:val="24"/>
          <w:lang w:val="en"/>
        </w:rPr>
        <w:t>. He played dual roles, as a scientist and an </w:t>
      </w:r>
      <w:hyperlink r:id="rId51" w:tooltip="Android (robot)" w:history="1">
        <w:r w:rsidRPr="0056067C">
          <w:rPr>
            <w:rFonts w:ascii="Arial" w:eastAsia="Times New Roman" w:hAnsi="Arial" w:cs="Arial"/>
            <w:color w:val="0645AD"/>
            <w:sz w:val="24"/>
            <w:szCs w:val="24"/>
            <w:u w:val="single"/>
            <w:lang w:val="en"/>
          </w:rPr>
          <w:t>andro-humanoid robot</w:t>
        </w:r>
      </w:hyperlink>
      <w:r w:rsidRPr="0056067C">
        <w:rPr>
          <w:rFonts w:ascii="Arial" w:eastAsia="Times New Roman" w:hAnsi="Arial" w:cs="Arial"/>
          <w:color w:val="202122"/>
          <w:sz w:val="24"/>
          <w:szCs w:val="24"/>
          <w:lang w:val="en"/>
        </w:rPr>
        <w:t>, in the </w:t>
      </w:r>
      <w:hyperlink r:id="rId52" w:tooltip="Science fiction film" w:history="1">
        <w:r w:rsidRPr="0056067C">
          <w:rPr>
            <w:rFonts w:ascii="Arial" w:eastAsia="Times New Roman" w:hAnsi="Arial" w:cs="Arial"/>
            <w:color w:val="0645AD"/>
            <w:sz w:val="24"/>
            <w:szCs w:val="24"/>
            <w:u w:val="single"/>
            <w:lang w:val="en"/>
          </w:rPr>
          <w:t>science fiction film</w:t>
        </w:r>
      </w:hyperlink>
      <w:r w:rsidRPr="0056067C">
        <w:rPr>
          <w:rFonts w:ascii="Arial" w:eastAsia="Times New Roman" w:hAnsi="Arial" w:cs="Arial"/>
          <w:color w:val="202122"/>
          <w:sz w:val="24"/>
          <w:szCs w:val="24"/>
          <w:lang w:val="en"/>
        </w:rPr>
        <w:t> </w:t>
      </w:r>
      <w:hyperlink r:id="rId53" w:tooltip="Enthiran" w:history="1">
        <w:r w:rsidRPr="0056067C">
          <w:rPr>
            <w:rFonts w:ascii="Arial" w:eastAsia="Times New Roman" w:hAnsi="Arial" w:cs="Arial"/>
            <w:i/>
            <w:iCs/>
            <w:color w:val="0645AD"/>
            <w:sz w:val="24"/>
            <w:szCs w:val="24"/>
            <w:u w:val="single"/>
            <w:lang w:val="en"/>
          </w:rPr>
          <w:t>Enthiran</w:t>
        </w:r>
      </w:hyperlink>
      <w:r w:rsidRPr="0056067C">
        <w:rPr>
          <w:rFonts w:ascii="Arial" w:eastAsia="Times New Roman" w:hAnsi="Arial" w:cs="Arial"/>
          <w:color w:val="202122"/>
          <w:sz w:val="24"/>
          <w:szCs w:val="24"/>
          <w:lang w:val="en"/>
        </w:rPr>
        <w:t> (2010) and its sequel </w:t>
      </w:r>
      <w:hyperlink r:id="rId54" w:tooltip="2.0 (film)" w:history="1">
        <w:r w:rsidRPr="0056067C">
          <w:rPr>
            <w:rFonts w:ascii="Arial" w:eastAsia="Times New Roman" w:hAnsi="Arial" w:cs="Arial"/>
            <w:i/>
            <w:iCs/>
            <w:color w:val="0645AD"/>
            <w:sz w:val="24"/>
            <w:szCs w:val="24"/>
            <w:u w:val="single"/>
            <w:lang w:val="en"/>
          </w:rPr>
          <w:t>2.0</w:t>
        </w:r>
      </w:hyperlink>
      <w:r w:rsidRPr="0056067C">
        <w:rPr>
          <w:rFonts w:ascii="Arial" w:eastAsia="Times New Roman" w:hAnsi="Arial" w:cs="Arial"/>
          <w:color w:val="202122"/>
          <w:sz w:val="24"/>
          <w:szCs w:val="24"/>
          <w:lang w:val="en"/>
        </w:rPr>
        <w:t> (2018), both being </w:t>
      </w:r>
      <w:hyperlink r:id="rId55" w:tooltip="List of most expensive Indian films" w:history="1">
        <w:r w:rsidRPr="0056067C">
          <w:rPr>
            <w:rFonts w:ascii="Arial" w:eastAsia="Times New Roman" w:hAnsi="Arial" w:cs="Arial"/>
            <w:color w:val="0645AD"/>
            <w:sz w:val="24"/>
            <w:szCs w:val="24"/>
            <w:u w:val="single"/>
            <w:lang w:val="en"/>
          </w:rPr>
          <w:t>India's most expensive production at the time of their release</w:t>
        </w:r>
      </w:hyperlink>
      <w:r w:rsidRPr="0056067C">
        <w:rPr>
          <w:rFonts w:ascii="Arial" w:eastAsia="Times New Roman" w:hAnsi="Arial" w:cs="Arial"/>
          <w:color w:val="202122"/>
          <w:sz w:val="24"/>
          <w:szCs w:val="24"/>
          <w:lang w:val="en"/>
        </w:rPr>
        <w:t>, and among the </w:t>
      </w:r>
      <w:hyperlink r:id="rId56" w:tooltip="List of highest-grossing Indian films" w:history="1">
        <w:r w:rsidRPr="0056067C">
          <w:rPr>
            <w:rFonts w:ascii="Arial" w:eastAsia="Times New Roman" w:hAnsi="Arial" w:cs="Arial"/>
            <w:color w:val="0645AD"/>
            <w:sz w:val="24"/>
            <w:szCs w:val="24"/>
            <w:u w:val="single"/>
            <w:lang w:val="en"/>
          </w:rPr>
          <w:t>one of highest-grossing Indian films of all time</w:t>
        </w:r>
      </w:hyperlink>
      <w:r w:rsidRPr="0056067C">
        <w:rPr>
          <w:rFonts w:ascii="Arial" w:eastAsia="Times New Roman" w:hAnsi="Arial" w:cs="Arial"/>
          <w:color w:val="202122"/>
          <w:sz w:val="24"/>
          <w:szCs w:val="24"/>
          <w:lang w:val="en"/>
        </w:rPr>
        <w:t>.</w:t>
      </w:r>
      <w:hyperlink r:id="rId57" w:anchor="cite_note-12" w:history="1">
        <w:r w:rsidRPr="0056067C">
          <w:rPr>
            <w:rFonts w:ascii="Arial" w:eastAsia="Times New Roman" w:hAnsi="Arial" w:cs="Arial"/>
            <w:color w:val="0645AD"/>
            <w:sz w:val="17"/>
            <w:szCs w:val="17"/>
            <w:u w:val="single"/>
            <w:vertAlign w:val="superscript"/>
            <w:lang w:val="en"/>
          </w:rPr>
          <w:t>[c]</w:t>
        </w:r>
      </w:hyperlink>
    </w:p>
    <w:p w:rsidR="00067646" w:rsidRPr="0056067C" w:rsidRDefault="00067646" w:rsidP="00C50B7E">
      <w:pPr>
        <w:spacing w:before="120" w:after="120" w:line="240" w:lineRule="auto"/>
      </w:pPr>
      <w:r w:rsidRPr="0056067C">
        <w:rPr>
          <w:rFonts w:ascii="Arial" w:eastAsia="Times New Roman" w:hAnsi="Arial" w:cs="Arial"/>
          <w:color w:val="202122"/>
          <w:sz w:val="24"/>
          <w:szCs w:val="24"/>
          <w:lang w:val="en"/>
        </w:rPr>
        <w:t>Rajinikanth is widely regarded as one of the most popular actors in the history of Indian cinema. His popularity has been attributed to his uniquely styled dialogues and idiosyncrasies in films, as well as his political statements and philanthropy. A philanthropist, he undertook a day-long fast in 2002 to protest the </w:t>
      </w:r>
      <w:hyperlink r:id="rId58" w:tooltip="Government of Karnataka" w:history="1">
        <w:r w:rsidRPr="0056067C">
          <w:rPr>
            <w:rFonts w:ascii="Arial" w:eastAsia="Times New Roman" w:hAnsi="Arial" w:cs="Arial"/>
            <w:color w:val="0645AD"/>
            <w:sz w:val="24"/>
            <w:szCs w:val="24"/>
            <w:u w:val="single"/>
            <w:lang w:val="en"/>
          </w:rPr>
          <w:t>Government of Karnataka</w:t>
        </w:r>
      </w:hyperlink>
      <w:r w:rsidRPr="0056067C">
        <w:rPr>
          <w:rFonts w:ascii="Arial" w:eastAsia="Times New Roman" w:hAnsi="Arial" w:cs="Arial"/>
          <w:color w:val="202122"/>
          <w:sz w:val="24"/>
          <w:szCs w:val="24"/>
          <w:lang w:val="en"/>
        </w:rPr>
        <w:t>'s </w:t>
      </w:r>
      <w:hyperlink r:id="rId59" w:tooltip="Kaveri River water dispute" w:history="1">
        <w:r w:rsidRPr="0056067C">
          <w:rPr>
            <w:rFonts w:ascii="Arial" w:eastAsia="Times New Roman" w:hAnsi="Arial" w:cs="Arial"/>
            <w:color w:val="0645AD"/>
            <w:sz w:val="24"/>
            <w:szCs w:val="24"/>
            <w:u w:val="single"/>
            <w:lang w:val="en"/>
          </w:rPr>
          <w:t>decision to not release Kaveri River water into Tamil Nadu</w:t>
        </w:r>
      </w:hyperlink>
      <w:r w:rsidRPr="0056067C">
        <w:rPr>
          <w:rFonts w:ascii="Arial" w:eastAsia="Times New Roman" w:hAnsi="Arial" w:cs="Arial"/>
          <w:color w:val="202122"/>
          <w:sz w:val="24"/>
          <w:szCs w:val="24"/>
          <w:lang w:val="en"/>
        </w:rPr>
        <w:t xml:space="preserve">, and donated ₹10 million (US$130,000) toward a plan to interlink Indian rivers. Rajinikanth is </w:t>
      </w:r>
      <w:bookmarkStart w:id="0" w:name="_GoBack"/>
      <w:bookmarkEnd w:id="0"/>
    </w:p>
    <w:p w:rsidR="00576104" w:rsidRPr="00221142" w:rsidRDefault="00576104" w:rsidP="00221142"/>
    <w:sectPr w:rsidR="00576104" w:rsidRPr="0022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2A95"/>
    <w:multiLevelType w:val="multilevel"/>
    <w:tmpl w:val="930E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D0672"/>
    <w:multiLevelType w:val="multilevel"/>
    <w:tmpl w:val="D83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E797D"/>
    <w:multiLevelType w:val="multilevel"/>
    <w:tmpl w:val="17A0D9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BA22780"/>
    <w:multiLevelType w:val="multilevel"/>
    <w:tmpl w:val="1354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07048"/>
    <w:multiLevelType w:val="multilevel"/>
    <w:tmpl w:val="8AB497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BD48C0"/>
    <w:multiLevelType w:val="multilevel"/>
    <w:tmpl w:val="5A0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grammar="clean"/>
  <w:defaultTabStop w:val="720"/>
  <w:characterSpacingControl w:val="doNotCompress"/>
  <w:compat>
    <w:useFELayout/>
    <w:compatSetting w:name="compatibilityMode" w:uri="http://schemas.microsoft.com/office/word" w:val="12"/>
  </w:compat>
  <w:rsids>
    <w:rsidRoot w:val="00576104"/>
    <w:rsid w:val="00067646"/>
    <w:rsid w:val="00221142"/>
    <w:rsid w:val="002827B1"/>
    <w:rsid w:val="00576104"/>
    <w:rsid w:val="00C50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945A31"/>
  <w15:docId w15:val="{DBB8EC40-C0E6-4426-977A-EE1C1A68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764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link w:val="Heading2Char"/>
    <w:uiPriority w:val="9"/>
    <w:qFormat/>
    <w:rsid w:val="00067646"/>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link w:val="Heading3Char"/>
    <w:uiPriority w:val="9"/>
    <w:qFormat/>
    <w:rsid w:val="00067646"/>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646"/>
    <w:rPr>
      <w:rFonts w:ascii="Times New Roman" w:eastAsia="Times New Roman" w:hAnsi="Times New Roman" w:cs="Times New Roman"/>
      <w:b/>
      <w:bCs/>
      <w:kern w:val="36"/>
      <w:sz w:val="48"/>
      <w:szCs w:val="48"/>
      <w:lang w:val="en-US" w:eastAsia="en-US"/>
    </w:rPr>
  </w:style>
  <w:style w:type="character" w:customStyle="1" w:styleId="Heading2Char">
    <w:name w:val="Heading 2 Char"/>
    <w:basedOn w:val="DefaultParagraphFont"/>
    <w:link w:val="Heading2"/>
    <w:uiPriority w:val="9"/>
    <w:rsid w:val="00067646"/>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rsid w:val="00067646"/>
    <w:rPr>
      <w:rFonts w:ascii="Times New Roman" w:eastAsia="Times New Roman" w:hAnsi="Times New Roman" w:cs="Times New Roman"/>
      <w:b/>
      <w:bCs/>
      <w:sz w:val="27"/>
      <w:szCs w:val="27"/>
      <w:lang w:val="en-US" w:eastAsia="en-US"/>
    </w:rPr>
  </w:style>
  <w:style w:type="character" w:styleId="Hyperlink">
    <w:name w:val="Hyperlink"/>
    <w:basedOn w:val="DefaultParagraphFont"/>
    <w:uiPriority w:val="99"/>
    <w:semiHidden/>
    <w:unhideWhenUsed/>
    <w:rsid w:val="00067646"/>
    <w:rPr>
      <w:color w:val="0000FF"/>
      <w:u w:val="single"/>
    </w:rPr>
  </w:style>
  <w:style w:type="character" w:styleId="FollowedHyperlink">
    <w:name w:val="FollowedHyperlink"/>
    <w:basedOn w:val="DefaultParagraphFont"/>
    <w:uiPriority w:val="99"/>
    <w:semiHidden/>
    <w:unhideWhenUsed/>
    <w:rsid w:val="00067646"/>
    <w:rPr>
      <w:color w:val="800080"/>
      <w:u w:val="single"/>
    </w:rPr>
  </w:style>
  <w:style w:type="character" w:customStyle="1" w:styleId="noprint">
    <w:name w:val="noprint"/>
    <w:basedOn w:val="DefaultParagraphFont"/>
    <w:rsid w:val="00067646"/>
  </w:style>
  <w:style w:type="character" w:customStyle="1" w:styleId="nowrap">
    <w:name w:val="nowrap"/>
    <w:basedOn w:val="DefaultParagraphFont"/>
    <w:rsid w:val="00067646"/>
  </w:style>
  <w:style w:type="paragraph" w:styleId="NormalWeb">
    <w:name w:val="Normal (Web)"/>
    <w:basedOn w:val="Normal"/>
    <w:uiPriority w:val="99"/>
    <w:semiHidden/>
    <w:unhideWhenUsed/>
    <w:rsid w:val="0006764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octogglespan">
    <w:name w:val="toctogglespan"/>
    <w:basedOn w:val="DefaultParagraphFont"/>
    <w:rsid w:val="00067646"/>
  </w:style>
  <w:style w:type="character" w:customStyle="1" w:styleId="tocnumber">
    <w:name w:val="tocnumber"/>
    <w:basedOn w:val="DefaultParagraphFont"/>
    <w:rsid w:val="00067646"/>
  </w:style>
  <w:style w:type="character" w:customStyle="1" w:styleId="toctext">
    <w:name w:val="toctext"/>
    <w:basedOn w:val="DefaultParagraphFont"/>
    <w:rsid w:val="00067646"/>
  </w:style>
  <w:style w:type="character" w:customStyle="1" w:styleId="mw-headline">
    <w:name w:val="mw-headline"/>
    <w:basedOn w:val="DefaultParagraphFont"/>
    <w:rsid w:val="00067646"/>
  </w:style>
  <w:style w:type="character" w:styleId="HTMLCite">
    <w:name w:val="HTML Cite"/>
    <w:basedOn w:val="DefaultParagraphFont"/>
    <w:uiPriority w:val="99"/>
    <w:semiHidden/>
    <w:unhideWhenUsed/>
    <w:rsid w:val="00067646"/>
    <w:rPr>
      <w:i/>
      <w:iCs/>
    </w:rPr>
  </w:style>
  <w:style w:type="character" w:customStyle="1" w:styleId="mw-cite-backlink">
    <w:name w:val="mw-cite-backlink"/>
    <w:basedOn w:val="DefaultParagraphFont"/>
    <w:rsid w:val="00067646"/>
  </w:style>
  <w:style w:type="character" w:customStyle="1" w:styleId="reference-text">
    <w:name w:val="reference-text"/>
    <w:basedOn w:val="DefaultParagraphFont"/>
    <w:rsid w:val="00067646"/>
  </w:style>
  <w:style w:type="character" w:customStyle="1" w:styleId="cite-accessibility-label">
    <w:name w:val="cite-accessibility-label"/>
    <w:basedOn w:val="DefaultParagraphFont"/>
    <w:rsid w:val="00067646"/>
  </w:style>
  <w:style w:type="character" w:customStyle="1" w:styleId="reference-accessdate">
    <w:name w:val="reference-accessdate"/>
    <w:basedOn w:val="DefaultParagraphFont"/>
    <w:rsid w:val="00067646"/>
  </w:style>
  <w:style w:type="character" w:customStyle="1" w:styleId="z3988">
    <w:name w:val="z3988"/>
    <w:basedOn w:val="DefaultParagraphFont"/>
    <w:rsid w:val="00067646"/>
  </w:style>
  <w:style w:type="character" w:customStyle="1" w:styleId="cs1-kern-right">
    <w:name w:val="cs1-kern-right"/>
    <w:basedOn w:val="DefaultParagraphFont"/>
    <w:rsid w:val="00067646"/>
  </w:style>
  <w:style w:type="character" w:customStyle="1" w:styleId="cs1-format">
    <w:name w:val="cs1-format"/>
    <w:basedOn w:val="DefaultParagraphFont"/>
    <w:rsid w:val="00067646"/>
  </w:style>
  <w:style w:type="character" w:customStyle="1" w:styleId="cs1-kern-left">
    <w:name w:val="cs1-kern-left"/>
    <w:basedOn w:val="DefaultParagraphFont"/>
    <w:rsid w:val="00067646"/>
  </w:style>
  <w:style w:type="character" w:customStyle="1" w:styleId="cs1-visible-error">
    <w:name w:val="cs1-visible-error"/>
    <w:basedOn w:val="DefaultParagraphFont"/>
    <w:rsid w:val="00067646"/>
  </w:style>
  <w:style w:type="character" w:styleId="HTMLCode">
    <w:name w:val="HTML Code"/>
    <w:basedOn w:val="DefaultParagraphFont"/>
    <w:uiPriority w:val="99"/>
    <w:semiHidden/>
    <w:unhideWhenUsed/>
    <w:rsid w:val="000676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7646"/>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067646"/>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n.wikipedia.org/wiki/Latha_Rajinikanth" TargetMode="External"/><Relationship Id="rId18" Type="http://schemas.openxmlformats.org/officeDocument/2006/relationships/hyperlink" Target="https://en.wikipedia.org/wiki/Rajinikanth" TargetMode="External"/><Relationship Id="rId26" Type="http://schemas.openxmlformats.org/officeDocument/2006/relationships/hyperlink" Target="https://en.wikipedia.org/wiki/Rajinikanth" TargetMode="External"/><Relationship Id="rId39" Type="http://schemas.openxmlformats.org/officeDocument/2006/relationships/hyperlink" Target="https://en.wikipedia.org/wiki/M._G._Ramachandran" TargetMode="External"/><Relationship Id="rId21" Type="http://schemas.openxmlformats.org/officeDocument/2006/relationships/hyperlink" Target="https://en.wikipedia.org/wiki/NTR_National_Award" TargetMode="External"/><Relationship Id="rId34" Type="http://schemas.openxmlformats.org/officeDocument/2006/relationships/hyperlink" Target="https://en.wikipedia.org/wiki/4th_Vijay_Awards" TargetMode="External"/><Relationship Id="rId42" Type="http://schemas.openxmlformats.org/officeDocument/2006/relationships/hyperlink" Target="https://en.wikipedia.org/wiki/Dadasaheb_Phalke_Award" TargetMode="External"/><Relationship Id="rId47" Type="http://schemas.openxmlformats.org/officeDocument/2006/relationships/hyperlink" Target="https://en.wikipedia.org/wiki/Tamil_Nadu" TargetMode="External"/><Relationship Id="rId50" Type="http://schemas.openxmlformats.org/officeDocument/2006/relationships/hyperlink" Target="https://en.wikipedia.org/wiki/100_Crore_Club" TargetMode="External"/><Relationship Id="rId55" Type="http://schemas.openxmlformats.org/officeDocument/2006/relationships/hyperlink" Target="https://en.wikipedia.org/wiki/List_of_most_expensive_Indian_films" TargetMode="External"/><Relationship Id="rId7" Type="http://schemas.openxmlformats.org/officeDocument/2006/relationships/hyperlink" Target="https://en.wikipedia.org/wiki/File:Rajinikanth_at_the_Inauguration_of_MGR_Statue.jpg" TargetMode="External"/><Relationship Id="rId2" Type="http://schemas.openxmlformats.org/officeDocument/2006/relationships/styles" Target="styles.xml"/><Relationship Id="rId16" Type="http://schemas.openxmlformats.org/officeDocument/2006/relationships/hyperlink" Target="https://en.wikipedia.org/wiki/List_of_South_Indian_film_families" TargetMode="External"/><Relationship Id="rId29" Type="http://schemas.openxmlformats.org/officeDocument/2006/relationships/hyperlink" Target="https://en.wikipedia.org/wiki/Filmfare_Award_for_Best_Actor_%E2%80%93_Tamil" TargetMode="External"/><Relationship Id="rId11" Type="http://schemas.openxmlformats.org/officeDocument/2006/relationships/hyperlink" Target="https://en.wikipedia.org/wiki/Mysore_State" TargetMode="External"/><Relationship Id="rId24" Type="http://schemas.openxmlformats.org/officeDocument/2006/relationships/hyperlink" Target="https://en.wikipedia.org/wiki/List_of_awards_and_nominations_received_by_Rajinikanth" TargetMode="External"/><Relationship Id="rId32" Type="http://schemas.openxmlformats.org/officeDocument/2006/relationships/hyperlink" Target="https://en.wikipedia.org/wiki/Padma_Vibhushan" TargetMode="External"/><Relationship Id="rId37" Type="http://schemas.openxmlformats.org/officeDocument/2006/relationships/hyperlink" Target="https://en.wikipedia.org/wiki/International_Film_Festival_of_India" TargetMode="External"/><Relationship Id="rId40" Type="http://schemas.openxmlformats.org/officeDocument/2006/relationships/hyperlink" Target="https://en.wikipedia.org/wiki/Rajinikanth" TargetMode="External"/><Relationship Id="rId45" Type="http://schemas.openxmlformats.org/officeDocument/2006/relationships/hyperlink" Target="https://en.wikipedia.org/wiki/Baashha" TargetMode="External"/><Relationship Id="rId53" Type="http://schemas.openxmlformats.org/officeDocument/2006/relationships/hyperlink" Target="https://en.wikipedia.org/wiki/Enthiran" TargetMode="External"/><Relationship Id="rId58" Type="http://schemas.openxmlformats.org/officeDocument/2006/relationships/hyperlink" Target="https://en.wikipedia.org/wiki/Government_of_Karnataka" TargetMode="External"/><Relationship Id="rId5" Type="http://schemas.openxmlformats.org/officeDocument/2006/relationships/hyperlink" Target="https://en.wikipedia.org/wiki/Rajinikanth" TargetMode="External"/><Relationship Id="rId61" Type="http://schemas.openxmlformats.org/officeDocument/2006/relationships/theme" Target="theme/theme1.xml"/><Relationship Id="rId19" Type="http://schemas.openxmlformats.org/officeDocument/2006/relationships/hyperlink" Target="https://en.wikipedia.org/wiki/Padma_Vibhushan" TargetMode="External"/><Relationship Id="rId14" Type="http://schemas.openxmlformats.org/officeDocument/2006/relationships/hyperlink" Target="https://en.wikipedia.org/wiki/Aishwarya_R._Dhanush" TargetMode="External"/><Relationship Id="rId22" Type="http://schemas.openxmlformats.org/officeDocument/2006/relationships/hyperlink" Target="https://en.wikipedia.org/wiki/Padma_Bhushan" TargetMode="External"/><Relationship Id="rId27" Type="http://schemas.openxmlformats.org/officeDocument/2006/relationships/hyperlink" Target="https://en.wikipedia.org/wiki/Tamil_cinema" TargetMode="External"/><Relationship Id="rId30" Type="http://schemas.openxmlformats.org/officeDocument/2006/relationships/hyperlink" Target="https://en.wikipedia.org/wiki/Government_of_India" TargetMode="External"/><Relationship Id="rId35" Type="http://schemas.openxmlformats.org/officeDocument/2006/relationships/hyperlink" Target="https://en.wikipedia.org/wiki/Rajinikanth" TargetMode="External"/><Relationship Id="rId43" Type="http://schemas.openxmlformats.org/officeDocument/2006/relationships/hyperlink" Target="https://en.wikipedia.org/wiki/K._Balachander" TargetMode="External"/><Relationship Id="rId48" Type="http://schemas.openxmlformats.org/officeDocument/2006/relationships/hyperlink" Target="https://en.wikipedia.org/wiki/Rajinikanth" TargetMode="External"/><Relationship Id="rId56" Type="http://schemas.openxmlformats.org/officeDocument/2006/relationships/hyperlink" Target="https://en.wikipedia.org/wiki/List_of_highest-grossing_Indian_films" TargetMode="External"/><Relationship Id="rId8" Type="http://schemas.openxmlformats.org/officeDocument/2006/relationships/image" Target="media/image1.jpeg"/><Relationship Id="rId51" Type="http://schemas.openxmlformats.org/officeDocument/2006/relationships/hyperlink" Target="https://en.wikipedia.org/wiki/Android_(robot)" TargetMode="External"/><Relationship Id="rId3" Type="http://schemas.openxmlformats.org/officeDocument/2006/relationships/settings" Target="settings.xml"/><Relationship Id="rId12" Type="http://schemas.openxmlformats.org/officeDocument/2006/relationships/hyperlink" Target="https://en.wikipedia.org/wiki/Karnataka" TargetMode="External"/><Relationship Id="rId17" Type="http://schemas.openxmlformats.org/officeDocument/2006/relationships/hyperlink" Target="https://en.wikipedia.org/wiki/Dadasaheb_Phalke_Award" TargetMode="External"/><Relationship Id="rId25" Type="http://schemas.openxmlformats.org/officeDocument/2006/relationships/hyperlink" Target="https://en.wikipedia.org/wiki/Rajinikanth" TargetMode="External"/><Relationship Id="rId33" Type="http://schemas.openxmlformats.org/officeDocument/2006/relationships/hyperlink" Target="https://en.wikipedia.org/wiki/Chevalier_Sivaji_Ganesan_Award_for_Excellence_in_Indian_Cinema" TargetMode="External"/><Relationship Id="rId38" Type="http://schemas.openxmlformats.org/officeDocument/2006/relationships/hyperlink" Target="https://en.wikipedia.org/wiki/Rajinikanth" TargetMode="External"/><Relationship Id="rId46" Type="http://schemas.openxmlformats.org/officeDocument/2006/relationships/hyperlink" Target="https://en.wikipedia.org/wiki/Crime_boss" TargetMode="External"/><Relationship Id="rId59" Type="http://schemas.openxmlformats.org/officeDocument/2006/relationships/hyperlink" Target="https://en.wikipedia.org/wiki/Kaveri_River_water_dispute" TargetMode="External"/><Relationship Id="rId20" Type="http://schemas.openxmlformats.org/officeDocument/2006/relationships/hyperlink" Target="https://en.wikipedia.org/wiki/Rajinikanth" TargetMode="External"/><Relationship Id="rId41" Type="http://schemas.openxmlformats.org/officeDocument/2006/relationships/hyperlink" Target="https://en.wikipedia.org/wiki/67th_National_Film_Awards" TargetMode="External"/><Relationship Id="rId54" Type="http://schemas.openxmlformats.org/officeDocument/2006/relationships/hyperlink" Target="https://en.wikipedia.org/wiki/2.0_(film)" TargetMode="External"/><Relationship Id="rId1" Type="http://schemas.openxmlformats.org/officeDocument/2006/relationships/numbering" Target="numbering.xml"/><Relationship Id="rId6" Type="http://schemas.openxmlformats.org/officeDocument/2006/relationships/hyperlink" Target="https://en.wikipedia.org/wiki/Rajinikanth" TargetMode="External"/><Relationship Id="rId15" Type="http://schemas.openxmlformats.org/officeDocument/2006/relationships/hyperlink" Target="https://en.wikipedia.org/wiki/Soundarya_Rajinikanth" TargetMode="External"/><Relationship Id="rId23" Type="http://schemas.openxmlformats.org/officeDocument/2006/relationships/hyperlink" Target="https://en.wikipedia.org/wiki/Kalaimamani" TargetMode="External"/><Relationship Id="rId28" Type="http://schemas.openxmlformats.org/officeDocument/2006/relationships/hyperlink" Target="https://en.wikipedia.org/wiki/Tamil_Nadu_State_Film_Award_for_Best_Actor" TargetMode="External"/><Relationship Id="rId36" Type="http://schemas.openxmlformats.org/officeDocument/2006/relationships/hyperlink" Target="https://en.wikipedia.org/wiki/International_Film_Festival_of_India" TargetMode="External"/><Relationship Id="rId49" Type="http://schemas.openxmlformats.org/officeDocument/2006/relationships/hyperlink" Target="https://en.wikipedia.org/wiki/Sivaji_(film)" TargetMode="External"/><Relationship Id="rId57" Type="http://schemas.openxmlformats.org/officeDocument/2006/relationships/hyperlink" Target="https://en.wikipedia.org/wiki/Rajinikanth" TargetMode="External"/><Relationship Id="rId10" Type="http://schemas.openxmlformats.org/officeDocument/2006/relationships/hyperlink" Target="https://en.wikipedia.org/wiki/Bangalore" TargetMode="External"/><Relationship Id="rId31" Type="http://schemas.openxmlformats.org/officeDocument/2006/relationships/hyperlink" Target="https://en.wikipedia.org/wiki/Padma_Bhushan" TargetMode="External"/><Relationship Id="rId44" Type="http://schemas.openxmlformats.org/officeDocument/2006/relationships/hyperlink" Target="https://en.wikipedia.org/wiki/Apoorva_Raagangal" TargetMode="External"/><Relationship Id="rId52" Type="http://schemas.openxmlformats.org/officeDocument/2006/relationships/hyperlink" Target="https://en.wikipedia.org/wiki/Science_fiction_fil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ajinika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Devanshu Sulakhe</cp:lastModifiedBy>
  <cp:revision>5</cp:revision>
  <dcterms:created xsi:type="dcterms:W3CDTF">2022-10-06T15:03:00Z</dcterms:created>
  <dcterms:modified xsi:type="dcterms:W3CDTF">2023-03-17T09:56:00Z</dcterms:modified>
</cp:coreProperties>
</file>