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ASSIGNMENT NO.:06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Stored Procedures and Functions in PL/SQL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pStyle w:val="Heading2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Write PLSQL Procedures and Function for given problem statements 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study PLSQL procedures and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" w:before="28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Theory: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Explain </w:t>
      </w:r>
    </w:p>
    <w:p w:rsidR="00000000" w:rsidDel="00000000" w:rsidP="00000000" w:rsidRDefault="00000000" w:rsidRPr="00000000" w14:paraId="00000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PL/SQL Procedures and functions</w:t>
      </w:r>
    </w:p>
    <w:p w:rsidR="00000000" w:rsidDel="00000000" w:rsidP="00000000" w:rsidRDefault="00000000" w:rsidRPr="00000000" w14:paraId="0000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2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Input: 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database</w:t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as per request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Platform: </w:t>
      </w:r>
    </w:p>
    <w:p w:rsidR="00000000" w:rsidDel="00000000" w:rsidP="00000000" w:rsidRDefault="00000000" w:rsidRPr="00000000" w14:paraId="00000014">
      <w:pPr>
        <w:pStyle w:val="Heading2"/>
        <w:rPr>
          <w:b w:val="0"/>
          <w:u w:val="none"/>
        </w:rPr>
      </w:pPr>
      <w:r w:rsidDel="00000000" w:rsidR="00000000" w:rsidRPr="00000000">
        <w:rPr>
          <w:rtl w:val="0"/>
        </w:rPr>
        <w:t xml:space="preserve">Conclusion: </w:t>
      </w:r>
      <w:r w:rsidDel="00000000" w:rsidR="00000000" w:rsidRPr="00000000">
        <w:rPr>
          <w:b w:val="0"/>
          <w:u w:val="none"/>
          <w:rtl w:val="0"/>
        </w:rPr>
        <w:t xml:space="preserve">Thus, we have learned PLSQL Database Programming</w:t>
      </w:r>
    </w:p>
    <w:p w:rsidR="00000000" w:rsidDel="00000000" w:rsidP="00000000" w:rsidRDefault="00000000" w:rsidRPr="00000000" w14:paraId="00000015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FAQs:</w:t>
      </w:r>
    </w:p>
    <w:p w:rsidR="00000000" w:rsidDel="00000000" w:rsidP="00000000" w:rsidRDefault="00000000" w:rsidRPr="00000000" w14:paraId="0000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PLSQL? What are Applications of PLSQL?</w:t>
      </w:r>
    </w:p>
    <w:p w:rsidR="00000000" w:rsidDel="00000000" w:rsidP="00000000" w:rsidRDefault="00000000" w:rsidRPr="00000000" w14:paraId="0000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deterministic in stored funcions mean?</w:t>
      </w:r>
    </w:p>
    <w:p w:rsidR="00000000" w:rsidDel="00000000" w:rsidP="00000000" w:rsidRDefault="00000000" w:rsidRPr="00000000" w14:paraId="0000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Various Input Parameter in PLSQL 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jc w:val="both"/>
    </w:pPr>
    <w:rPr>
      <w:rFonts w:ascii="Times New Roman" w:cs="Times New Roman" w:eastAsia="Times New Roman" w:hAnsi="Times New Roman"/>
      <w:b w:val="1"/>
      <w:color w:val="000000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0" w:before="480"/>
      <w:outlineLvl w:val="0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jc w:val="both"/>
      <w:outlineLvl w:val="1"/>
    </w:pPr>
    <w:rPr>
      <w:rFonts w:ascii="Times New Roman" w:cs="Times New Roman" w:eastAsia="Times New Roman" w:hAnsi="Times New Roman"/>
      <w:b w:val="1"/>
      <w:color w:val="000000"/>
      <w:sz w:val="24"/>
      <w:szCs w:val="24"/>
      <w:u w:val="single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200"/>
      <w:outlineLvl w:val="2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24421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IXAMkv9swMloefO0raYCbFWqRg==">AMUW2mXMrZusML8zp3VEt+kUPA/KX6v3l2w/Y5LCecSNdJ3Fbq+6VZrLAA0BoIr6mvH+IP4E+QT+FfOqO+S42oUit4wGuU+9uNodZ47UiQTwCSK6qq8wqt2a0umruEFppZXVq9Zj005t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2020-08-26T08:51:00Z</dcterms:created>
  <dc:creator>Sanjay Kinger</dc:creator>
</cp:coreProperties>
</file>