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23B4F" w14:textId="77777777" w:rsidR="00AA3DF4" w:rsidRPr="003E6109" w:rsidRDefault="00AA3DF4" w:rsidP="00AA3DF4">
      <w:pPr>
        <w:jc w:val="both"/>
        <w:rPr>
          <w:rFonts w:ascii="Times New Roman" w:hAnsi="Times New Roman" w:cs="Times New Roman"/>
          <w:b/>
          <w:lang w:val="en-US"/>
        </w:rPr>
      </w:pPr>
      <w:r w:rsidRPr="003E6109">
        <w:rPr>
          <w:rFonts w:ascii="Times New Roman" w:hAnsi="Times New Roman" w:cs="Times New Roman"/>
          <w:b/>
          <w:lang w:val="en-US"/>
        </w:rPr>
        <w:t>NAME- DEVANSHU SURANA</w:t>
      </w:r>
    </w:p>
    <w:p w14:paraId="1E9A0F0E" w14:textId="77777777" w:rsidR="00AA3DF4" w:rsidRPr="003E6109" w:rsidRDefault="00AA3DF4" w:rsidP="00AA3DF4">
      <w:pPr>
        <w:jc w:val="both"/>
        <w:rPr>
          <w:rFonts w:ascii="Times New Roman" w:hAnsi="Times New Roman" w:cs="Times New Roman"/>
          <w:b/>
          <w:lang w:val="en-US"/>
        </w:rPr>
      </w:pPr>
      <w:r w:rsidRPr="003E6109">
        <w:rPr>
          <w:rFonts w:ascii="Times New Roman" w:hAnsi="Times New Roman" w:cs="Times New Roman"/>
          <w:b/>
          <w:lang w:val="en-US"/>
        </w:rPr>
        <w:t>ELECTIVE ROLL NO-BT1-18</w:t>
      </w:r>
    </w:p>
    <w:p w14:paraId="17405F42" w14:textId="77777777" w:rsidR="00AA3DF4" w:rsidRPr="003E6109" w:rsidRDefault="00AA3DF4" w:rsidP="00AA3DF4">
      <w:pPr>
        <w:jc w:val="both"/>
        <w:rPr>
          <w:rFonts w:ascii="Times New Roman" w:hAnsi="Times New Roman" w:cs="Times New Roman"/>
          <w:b/>
          <w:lang w:val="en-US"/>
        </w:rPr>
      </w:pPr>
      <w:r w:rsidRPr="003E6109">
        <w:rPr>
          <w:rFonts w:ascii="Times New Roman" w:hAnsi="Times New Roman" w:cs="Times New Roman"/>
          <w:b/>
          <w:lang w:val="en-US"/>
        </w:rPr>
        <w:t xml:space="preserve">PANEL ROLL NO- PC-23 </w:t>
      </w:r>
    </w:p>
    <w:p w14:paraId="1B933248" w14:textId="77777777" w:rsidR="00AA3DF4" w:rsidRPr="003E6109" w:rsidRDefault="00AA3DF4" w:rsidP="00AA3DF4">
      <w:pPr>
        <w:jc w:val="both"/>
        <w:rPr>
          <w:rFonts w:ascii="Times New Roman" w:hAnsi="Times New Roman" w:cs="Times New Roman"/>
          <w:b/>
          <w:lang w:val="en-US"/>
        </w:rPr>
      </w:pPr>
      <w:r w:rsidRPr="003E6109">
        <w:rPr>
          <w:rFonts w:ascii="Times New Roman" w:hAnsi="Times New Roman" w:cs="Times New Roman"/>
          <w:b/>
          <w:lang w:val="en-US"/>
        </w:rPr>
        <w:t>PRN-1032210755</w:t>
      </w:r>
    </w:p>
    <w:p w14:paraId="78FCBCAF" w14:textId="77777777" w:rsidR="00AA3DF4" w:rsidRPr="003E6109" w:rsidRDefault="00AA3DF4" w:rsidP="00AA3DF4">
      <w:pPr>
        <w:jc w:val="both"/>
        <w:rPr>
          <w:rFonts w:ascii="Times New Roman" w:hAnsi="Times New Roman" w:cs="Times New Roman"/>
          <w:b/>
          <w:lang w:val="en-US"/>
        </w:rPr>
      </w:pPr>
      <w:r w:rsidRPr="003E6109">
        <w:rPr>
          <w:rFonts w:ascii="Times New Roman" w:hAnsi="Times New Roman" w:cs="Times New Roman"/>
          <w:b/>
          <w:lang w:val="en-US"/>
        </w:rPr>
        <w:t>PANEL-C</w:t>
      </w:r>
    </w:p>
    <w:p w14:paraId="2871BED6" w14:textId="79A1D9D0" w:rsidR="002B0EE6" w:rsidRDefault="002B0EE6" w:rsidP="002B0EE6">
      <w:pPr>
        <w:jc w:val="center"/>
        <w:rPr>
          <w:rFonts w:ascii="Times New Roman" w:hAnsi="Times New Roman" w:cs="Times New Roman"/>
          <w:b/>
          <w:sz w:val="36"/>
        </w:rPr>
      </w:pPr>
      <w:bookmarkStart w:id="0" w:name="_GoBack"/>
      <w:bookmarkEnd w:id="0"/>
      <w:r>
        <w:rPr>
          <w:rFonts w:ascii="Times New Roman" w:hAnsi="Times New Roman" w:cs="Times New Roman"/>
          <w:b/>
          <w:sz w:val="36"/>
        </w:rPr>
        <w:t>Assignment 2</w:t>
      </w:r>
    </w:p>
    <w:p w14:paraId="108352A0" w14:textId="11C87FD7" w:rsidR="001029DD" w:rsidRDefault="002B0EE6" w:rsidP="002B0EE6">
      <w:pPr>
        <w:jc w:val="center"/>
        <w:rPr>
          <w:rFonts w:ascii="Times New Roman" w:hAnsi="Times New Roman" w:cs="Times New Roman"/>
          <w:b/>
          <w:sz w:val="36"/>
          <w:lang w:val="en-US"/>
        </w:rPr>
      </w:pPr>
      <w:r w:rsidRPr="002B0EE6">
        <w:rPr>
          <w:rFonts w:ascii="Times New Roman" w:hAnsi="Times New Roman" w:cs="Times New Roman"/>
          <w:b/>
          <w:sz w:val="36"/>
          <w:lang w:val="en-US"/>
        </w:rPr>
        <w:t>Install MetaMask Cryptocurr</w:t>
      </w:r>
      <w:r w:rsidR="001248E4">
        <w:rPr>
          <w:rFonts w:ascii="Times New Roman" w:hAnsi="Times New Roman" w:cs="Times New Roman"/>
          <w:b/>
          <w:sz w:val="36"/>
          <w:lang w:val="en-US"/>
        </w:rPr>
        <w:t>e</w:t>
      </w:r>
      <w:r w:rsidRPr="002B0EE6">
        <w:rPr>
          <w:rFonts w:ascii="Times New Roman" w:hAnsi="Times New Roman" w:cs="Times New Roman"/>
          <w:b/>
          <w:sz w:val="36"/>
          <w:lang w:val="en-US"/>
        </w:rPr>
        <w:t>ncy Client in C</w:t>
      </w:r>
      <w:r w:rsidR="001248E4">
        <w:rPr>
          <w:rFonts w:ascii="Times New Roman" w:hAnsi="Times New Roman" w:cs="Times New Roman"/>
          <w:b/>
          <w:sz w:val="36"/>
          <w:lang w:val="en-US"/>
        </w:rPr>
        <w:t>h</w:t>
      </w:r>
      <w:r w:rsidRPr="002B0EE6">
        <w:rPr>
          <w:rFonts w:ascii="Times New Roman" w:hAnsi="Times New Roman" w:cs="Times New Roman"/>
          <w:b/>
          <w:sz w:val="36"/>
          <w:lang w:val="en-US"/>
        </w:rPr>
        <w:t xml:space="preserve">rome as Extension and demonstrate currency transfer operations using </w:t>
      </w:r>
      <w:r w:rsidR="005C4822">
        <w:rPr>
          <w:rFonts w:ascii="Times New Roman" w:hAnsi="Times New Roman" w:cs="Times New Roman"/>
          <w:b/>
          <w:sz w:val="36"/>
          <w:lang w:val="en-US"/>
        </w:rPr>
        <w:t>Sepolia</w:t>
      </w:r>
      <w:r w:rsidRPr="002B0EE6">
        <w:rPr>
          <w:rFonts w:ascii="Times New Roman" w:hAnsi="Times New Roman" w:cs="Times New Roman"/>
          <w:b/>
          <w:sz w:val="36"/>
          <w:lang w:val="en-US"/>
        </w:rPr>
        <w:t xml:space="preserve"> Test Network</w:t>
      </w:r>
    </w:p>
    <w:p w14:paraId="10F0FAB4" w14:textId="5BDB3A53" w:rsidR="002B0EE6" w:rsidRDefault="002B0EE6" w:rsidP="002B0EE6">
      <w:pPr>
        <w:rPr>
          <w:rFonts w:ascii="Times New Roman" w:hAnsi="Times New Roman" w:cs="Times New Roman"/>
          <w:sz w:val="24"/>
          <w:lang w:val="en-US"/>
        </w:rPr>
      </w:pPr>
      <w:r>
        <w:rPr>
          <w:rFonts w:ascii="Times New Roman" w:hAnsi="Times New Roman" w:cs="Times New Roman"/>
          <w:b/>
          <w:sz w:val="36"/>
          <w:lang w:val="en-US"/>
        </w:rPr>
        <w:t xml:space="preserve">1). </w:t>
      </w:r>
      <w:r w:rsidR="00B73BBD">
        <w:rPr>
          <w:rFonts w:ascii="Times New Roman" w:hAnsi="Times New Roman" w:cs="Times New Roman"/>
          <w:b/>
          <w:sz w:val="36"/>
          <w:lang w:val="en-US"/>
        </w:rPr>
        <w:t>Aim:</w:t>
      </w:r>
      <w:r>
        <w:rPr>
          <w:rFonts w:ascii="Times New Roman" w:hAnsi="Times New Roman" w:cs="Times New Roman"/>
          <w:b/>
          <w:sz w:val="36"/>
          <w:lang w:val="en-US"/>
        </w:rPr>
        <w:t xml:space="preserve"> </w:t>
      </w:r>
      <w:r>
        <w:rPr>
          <w:rFonts w:ascii="Times New Roman" w:hAnsi="Times New Roman" w:cs="Times New Roman"/>
          <w:sz w:val="24"/>
          <w:lang w:val="en-US"/>
        </w:rPr>
        <w:t xml:space="preserve">To install MetaMask cryptocurrency client in Chrome as an extension and demonstrate currency transfer operations using </w:t>
      </w:r>
      <w:r w:rsidR="005C4822">
        <w:rPr>
          <w:rFonts w:ascii="Times New Roman" w:hAnsi="Times New Roman" w:cs="Times New Roman"/>
          <w:sz w:val="24"/>
          <w:lang w:val="en-US"/>
        </w:rPr>
        <w:t>Sepolia</w:t>
      </w:r>
      <w:r>
        <w:rPr>
          <w:rFonts w:ascii="Times New Roman" w:hAnsi="Times New Roman" w:cs="Times New Roman"/>
          <w:sz w:val="24"/>
          <w:lang w:val="en-US"/>
        </w:rPr>
        <w:t xml:space="preserve"> Test Network</w:t>
      </w:r>
    </w:p>
    <w:p w14:paraId="2DF3ADB6" w14:textId="75B1B3D8" w:rsidR="002B0EE6" w:rsidRDefault="002B0EE6" w:rsidP="002B0EE6">
      <w:pPr>
        <w:rPr>
          <w:rFonts w:ascii="Times New Roman" w:hAnsi="Times New Roman" w:cs="Times New Roman"/>
          <w:b/>
          <w:sz w:val="36"/>
          <w:lang w:val="en-US"/>
        </w:rPr>
      </w:pPr>
      <w:r>
        <w:rPr>
          <w:rFonts w:ascii="Times New Roman" w:hAnsi="Times New Roman" w:cs="Times New Roman"/>
          <w:b/>
          <w:sz w:val="36"/>
          <w:lang w:val="en-US"/>
        </w:rPr>
        <w:t xml:space="preserve">2). </w:t>
      </w:r>
      <w:r w:rsidR="00B73BBD">
        <w:rPr>
          <w:rFonts w:ascii="Times New Roman" w:hAnsi="Times New Roman" w:cs="Times New Roman"/>
          <w:b/>
          <w:sz w:val="36"/>
          <w:lang w:val="en-US"/>
        </w:rPr>
        <w:t>Objectives:</w:t>
      </w:r>
    </w:p>
    <w:p w14:paraId="3034E909" w14:textId="77777777" w:rsidR="00FE7D88" w:rsidRPr="00FE7D88" w:rsidRDefault="00FE7D88" w:rsidP="00FE7D88">
      <w:pPr>
        <w:pStyle w:val="ListParagraph"/>
        <w:numPr>
          <w:ilvl w:val="0"/>
          <w:numId w:val="3"/>
        </w:numPr>
        <w:rPr>
          <w:rFonts w:ascii="Times New Roman" w:hAnsi="Times New Roman" w:cs="Times New Roman"/>
          <w:sz w:val="24"/>
        </w:rPr>
      </w:pPr>
      <w:r w:rsidRPr="00FE7D88">
        <w:rPr>
          <w:rFonts w:ascii="Times New Roman" w:hAnsi="Times New Roman" w:cs="Times New Roman"/>
          <w:sz w:val="24"/>
        </w:rPr>
        <w:t>Install MetaMask Cryptocurrency Client Extension on Google Chrome.</w:t>
      </w:r>
    </w:p>
    <w:p w14:paraId="78DCBF3B" w14:textId="77777777" w:rsidR="00FE7D88" w:rsidRPr="00FE7D88" w:rsidRDefault="00FE7D88" w:rsidP="00FE7D88">
      <w:pPr>
        <w:pStyle w:val="ListParagraph"/>
        <w:numPr>
          <w:ilvl w:val="0"/>
          <w:numId w:val="3"/>
        </w:numPr>
        <w:rPr>
          <w:rFonts w:ascii="Times New Roman" w:hAnsi="Times New Roman" w:cs="Times New Roman"/>
          <w:sz w:val="24"/>
        </w:rPr>
      </w:pPr>
      <w:r w:rsidRPr="00FE7D88">
        <w:rPr>
          <w:rFonts w:ascii="Times New Roman" w:hAnsi="Times New Roman" w:cs="Times New Roman"/>
          <w:sz w:val="24"/>
        </w:rPr>
        <w:t>Demonstrate currency transfer operations using the Robsten Test Network.</w:t>
      </w:r>
    </w:p>
    <w:p w14:paraId="47A126C8" w14:textId="5D3B9360" w:rsidR="00FE7D88" w:rsidRDefault="00FE7D88" w:rsidP="00FE7D88">
      <w:pPr>
        <w:pStyle w:val="ListParagraph"/>
        <w:numPr>
          <w:ilvl w:val="0"/>
          <w:numId w:val="3"/>
        </w:numPr>
        <w:rPr>
          <w:rFonts w:ascii="Times New Roman" w:hAnsi="Times New Roman" w:cs="Times New Roman"/>
          <w:sz w:val="24"/>
        </w:rPr>
      </w:pPr>
      <w:r w:rsidRPr="00FE7D88">
        <w:rPr>
          <w:rFonts w:ascii="Times New Roman" w:hAnsi="Times New Roman" w:cs="Times New Roman"/>
          <w:sz w:val="24"/>
        </w:rPr>
        <w:t>Verify successful execution of cryptocurrency transactions within the MetaMask environment.</w:t>
      </w:r>
    </w:p>
    <w:p w14:paraId="5191A3DD" w14:textId="5C36F555" w:rsidR="00FE7D88" w:rsidRDefault="00FE7D88" w:rsidP="00FE7D88">
      <w:pPr>
        <w:rPr>
          <w:rFonts w:ascii="Times New Roman" w:hAnsi="Times New Roman" w:cs="Times New Roman"/>
          <w:b/>
          <w:sz w:val="36"/>
        </w:rPr>
      </w:pPr>
      <w:r>
        <w:rPr>
          <w:rFonts w:ascii="Times New Roman" w:hAnsi="Times New Roman" w:cs="Times New Roman"/>
          <w:b/>
          <w:sz w:val="36"/>
        </w:rPr>
        <w:t xml:space="preserve">3). </w:t>
      </w:r>
      <w:r w:rsidR="00B73BBD">
        <w:rPr>
          <w:rFonts w:ascii="Times New Roman" w:hAnsi="Times New Roman" w:cs="Times New Roman"/>
          <w:b/>
          <w:sz w:val="36"/>
        </w:rPr>
        <w:t>Theory:</w:t>
      </w:r>
    </w:p>
    <w:p w14:paraId="52CEA9A9" w14:textId="7C38B470" w:rsidR="00FE7D88" w:rsidRDefault="00FE7D88" w:rsidP="00FE7D88">
      <w:pPr>
        <w:rPr>
          <w:rFonts w:ascii="Times New Roman" w:hAnsi="Times New Roman" w:cs="Times New Roman"/>
          <w:sz w:val="24"/>
        </w:rPr>
      </w:pPr>
      <w:r>
        <w:rPr>
          <w:rFonts w:ascii="Times New Roman" w:hAnsi="Times New Roman" w:cs="Times New Roman"/>
          <w:sz w:val="24"/>
        </w:rPr>
        <w:t xml:space="preserve">Testnets </w:t>
      </w:r>
      <w:r w:rsidR="00A1125F">
        <w:rPr>
          <w:rFonts w:ascii="Times New Roman" w:hAnsi="Times New Roman" w:cs="Times New Roman"/>
          <w:sz w:val="24"/>
        </w:rPr>
        <w:t>:</w:t>
      </w:r>
    </w:p>
    <w:p w14:paraId="266F2E8A" w14:textId="2D6CB29D" w:rsidR="00A1125F" w:rsidRDefault="00A1125F" w:rsidP="00A1125F">
      <w:pPr>
        <w:rPr>
          <w:rFonts w:ascii="Times New Roman" w:hAnsi="Times New Roman" w:cs="Times New Roman"/>
          <w:b/>
          <w:sz w:val="36"/>
        </w:rPr>
      </w:pPr>
      <w:r>
        <w:rPr>
          <w:rFonts w:ascii="Times New Roman" w:hAnsi="Times New Roman" w:cs="Times New Roman"/>
          <w:b/>
          <w:sz w:val="36"/>
        </w:rPr>
        <w:t>4). Implementation :</w:t>
      </w:r>
    </w:p>
    <w:p w14:paraId="3E0CFA51" w14:textId="6613EB6D" w:rsidR="00962257" w:rsidRDefault="00962257" w:rsidP="00962257">
      <w:pPr>
        <w:jc w:val="center"/>
        <w:rPr>
          <w:rFonts w:ascii="Times New Roman" w:hAnsi="Times New Roman" w:cs="Times New Roman"/>
          <w:sz w:val="24"/>
        </w:rPr>
      </w:pPr>
      <w:r w:rsidRPr="00962257">
        <w:rPr>
          <w:rFonts w:ascii="Times New Roman" w:hAnsi="Times New Roman" w:cs="Times New Roman"/>
          <w:noProof/>
          <w:sz w:val="24"/>
        </w:rPr>
        <w:drawing>
          <wp:inline distT="0" distB="0" distL="0" distR="0" wp14:anchorId="6A132A61" wp14:editId="2B6F40C1">
            <wp:extent cx="5731510" cy="28536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53690"/>
                    </a:xfrm>
                    <a:prstGeom prst="rect">
                      <a:avLst/>
                    </a:prstGeom>
                  </pic:spPr>
                </pic:pic>
              </a:graphicData>
            </a:graphic>
          </wp:inline>
        </w:drawing>
      </w:r>
    </w:p>
    <w:p w14:paraId="253BA119" w14:textId="4E402ED3" w:rsidR="00962257" w:rsidRDefault="00962257" w:rsidP="00962257">
      <w:pPr>
        <w:jc w:val="center"/>
        <w:rPr>
          <w:rFonts w:ascii="Times New Roman" w:hAnsi="Times New Roman" w:cs="Times New Roman"/>
          <w:sz w:val="24"/>
        </w:rPr>
      </w:pPr>
      <w:r>
        <w:rPr>
          <w:rFonts w:ascii="Times New Roman" w:hAnsi="Times New Roman" w:cs="Times New Roman"/>
          <w:sz w:val="24"/>
        </w:rPr>
        <w:t xml:space="preserve">2.1). MetaMask </w:t>
      </w:r>
      <w:r w:rsidR="004A0AA0">
        <w:rPr>
          <w:rFonts w:ascii="Times New Roman" w:hAnsi="Times New Roman" w:cs="Times New Roman"/>
          <w:sz w:val="24"/>
        </w:rPr>
        <w:t>user dashboard</w:t>
      </w:r>
    </w:p>
    <w:p w14:paraId="13E8BDB1" w14:textId="5B299597" w:rsidR="00962257" w:rsidRDefault="00962257" w:rsidP="00962257">
      <w:pPr>
        <w:jc w:val="center"/>
        <w:rPr>
          <w:rFonts w:ascii="Times New Roman" w:hAnsi="Times New Roman" w:cs="Times New Roman"/>
          <w:sz w:val="24"/>
        </w:rPr>
      </w:pPr>
      <w:r w:rsidRPr="00962257">
        <w:rPr>
          <w:rFonts w:ascii="Times New Roman" w:hAnsi="Times New Roman" w:cs="Times New Roman"/>
          <w:noProof/>
          <w:sz w:val="24"/>
        </w:rPr>
        <w:lastRenderedPageBreak/>
        <w:drawing>
          <wp:inline distT="0" distB="0" distL="0" distR="0" wp14:anchorId="7F8340D5" wp14:editId="1B3F0182">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44165"/>
                    </a:xfrm>
                    <a:prstGeom prst="rect">
                      <a:avLst/>
                    </a:prstGeom>
                  </pic:spPr>
                </pic:pic>
              </a:graphicData>
            </a:graphic>
          </wp:inline>
        </w:drawing>
      </w:r>
    </w:p>
    <w:p w14:paraId="655CB8FD" w14:textId="43CCE781" w:rsidR="00962257" w:rsidRPr="00962257" w:rsidRDefault="00962257" w:rsidP="00962257">
      <w:pPr>
        <w:jc w:val="center"/>
        <w:rPr>
          <w:rFonts w:ascii="Times New Roman" w:hAnsi="Times New Roman" w:cs="Times New Roman"/>
          <w:sz w:val="24"/>
        </w:rPr>
      </w:pPr>
      <w:r>
        <w:rPr>
          <w:rFonts w:ascii="Times New Roman" w:hAnsi="Times New Roman" w:cs="Times New Roman"/>
          <w:sz w:val="24"/>
        </w:rPr>
        <w:t xml:space="preserve">2.2). </w:t>
      </w:r>
      <w:r w:rsidR="004A0AA0">
        <w:rPr>
          <w:rFonts w:ascii="Times New Roman" w:hAnsi="Times New Roman" w:cs="Times New Roman"/>
          <w:sz w:val="24"/>
        </w:rPr>
        <w:t xml:space="preserve">MetaMask’s ‘Buy’ page </w:t>
      </w:r>
    </w:p>
    <w:p w14:paraId="6BA6EF74" w14:textId="7C8A1609" w:rsidR="00962257" w:rsidRDefault="00962257" w:rsidP="00962257">
      <w:pPr>
        <w:jc w:val="center"/>
        <w:rPr>
          <w:rFonts w:ascii="Times New Roman" w:hAnsi="Times New Roman" w:cs="Times New Roman"/>
          <w:b/>
          <w:sz w:val="36"/>
        </w:rPr>
      </w:pPr>
      <w:r w:rsidRPr="00962257">
        <w:rPr>
          <w:rFonts w:ascii="Times New Roman" w:hAnsi="Times New Roman" w:cs="Times New Roman"/>
          <w:b/>
          <w:noProof/>
          <w:sz w:val="36"/>
        </w:rPr>
        <w:drawing>
          <wp:inline distT="0" distB="0" distL="0" distR="0" wp14:anchorId="27F6F0AB" wp14:editId="750C8653">
            <wp:extent cx="5731510" cy="2571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71115"/>
                    </a:xfrm>
                    <a:prstGeom prst="rect">
                      <a:avLst/>
                    </a:prstGeom>
                  </pic:spPr>
                </pic:pic>
              </a:graphicData>
            </a:graphic>
          </wp:inline>
        </w:drawing>
      </w:r>
    </w:p>
    <w:p w14:paraId="587C4916" w14:textId="3CB6F3BA" w:rsidR="00962257" w:rsidRDefault="00962257" w:rsidP="00962257">
      <w:pPr>
        <w:jc w:val="center"/>
        <w:rPr>
          <w:rFonts w:ascii="Times New Roman" w:hAnsi="Times New Roman" w:cs="Times New Roman"/>
          <w:sz w:val="24"/>
        </w:rPr>
      </w:pPr>
      <w:r>
        <w:rPr>
          <w:rFonts w:ascii="Times New Roman" w:hAnsi="Times New Roman" w:cs="Times New Roman"/>
          <w:sz w:val="24"/>
        </w:rPr>
        <w:t>2.</w:t>
      </w:r>
      <w:r w:rsidR="004A0AA0">
        <w:rPr>
          <w:rFonts w:ascii="Times New Roman" w:hAnsi="Times New Roman" w:cs="Times New Roman"/>
          <w:sz w:val="24"/>
        </w:rPr>
        <w:t>3</w:t>
      </w:r>
      <w:r>
        <w:rPr>
          <w:rFonts w:ascii="Times New Roman" w:hAnsi="Times New Roman" w:cs="Times New Roman"/>
          <w:sz w:val="24"/>
        </w:rPr>
        <w:t xml:space="preserve">). Sepolia transaction </w:t>
      </w:r>
      <w:r w:rsidR="004A0AA0">
        <w:rPr>
          <w:rFonts w:ascii="Times New Roman" w:hAnsi="Times New Roman" w:cs="Times New Roman"/>
          <w:sz w:val="24"/>
        </w:rPr>
        <w:t>in process</w:t>
      </w:r>
    </w:p>
    <w:p w14:paraId="675593F0" w14:textId="469F606E" w:rsidR="00962257" w:rsidRDefault="00962257" w:rsidP="00962257">
      <w:pPr>
        <w:rPr>
          <w:rFonts w:ascii="Times New Roman" w:hAnsi="Times New Roman" w:cs="Times New Roman"/>
          <w:sz w:val="24"/>
        </w:rPr>
      </w:pPr>
      <w:r w:rsidRPr="00962257">
        <w:rPr>
          <w:rFonts w:ascii="Times New Roman" w:hAnsi="Times New Roman" w:cs="Times New Roman"/>
          <w:noProof/>
          <w:sz w:val="24"/>
        </w:rPr>
        <w:lastRenderedPageBreak/>
        <w:drawing>
          <wp:inline distT="0" distB="0" distL="0" distR="0" wp14:anchorId="0EDE2B34" wp14:editId="0A71B0FC">
            <wp:extent cx="5731510" cy="28517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1785"/>
                    </a:xfrm>
                    <a:prstGeom prst="rect">
                      <a:avLst/>
                    </a:prstGeom>
                  </pic:spPr>
                </pic:pic>
              </a:graphicData>
            </a:graphic>
          </wp:inline>
        </w:drawing>
      </w:r>
    </w:p>
    <w:p w14:paraId="6B432E3B" w14:textId="7D95C662" w:rsidR="00962257" w:rsidRPr="00962257" w:rsidRDefault="00962257" w:rsidP="00962257">
      <w:pPr>
        <w:jc w:val="center"/>
        <w:rPr>
          <w:rFonts w:ascii="Times New Roman" w:hAnsi="Times New Roman" w:cs="Times New Roman"/>
          <w:sz w:val="24"/>
        </w:rPr>
      </w:pPr>
      <w:r>
        <w:rPr>
          <w:rFonts w:ascii="Times New Roman" w:hAnsi="Times New Roman" w:cs="Times New Roman"/>
          <w:sz w:val="24"/>
        </w:rPr>
        <w:t>2.</w:t>
      </w:r>
      <w:r w:rsidR="004A0AA0">
        <w:rPr>
          <w:rFonts w:ascii="Times New Roman" w:hAnsi="Times New Roman" w:cs="Times New Roman"/>
          <w:sz w:val="24"/>
        </w:rPr>
        <w:t>4</w:t>
      </w:r>
      <w:r>
        <w:rPr>
          <w:rFonts w:ascii="Times New Roman" w:hAnsi="Times New Roman" w:cs="Times New Roman"/>
          <w:sz w:val="24"/>
        </w:rPr>
        <w:t>). Success</w:t>
      </w:r>
      <w:r w:rsidR="004A0AA0">
        <w:rPr>
          <w:rFonts w:ascii="Times New Roman" w:hAnsi="Times New Roman" w:cs="Times New Roman"/>
          <w:sz w:val="24"/>
        </w:rPr>
        <w:t>ful transaction</w:t>
      </w:r>
      <w:r>
        <w:rPr>
          <w:rFonts w:ascii="Times New Roman" w:hAnsi="Times New Roman" w:cs="Times New Roman"/>
          <w:sz w:val="24"/>
        </w:rPr>
        <w:t xml:space="preserve"> message prompt for Sepolia</w:t>
      </w:r>
    </w:p>
    <w:p w14:paraId="3F96EDF0" w14:textId="1C3B81FA" w:rsidR="00A1125F" w:rsidRDefault="00A1125F" w:rsidP="00A1125F">
      <w:pPr>
        <w:rPr>
          <w:rFonts w:ascii="Times New Roman" w:hAnsi="Times New Roman" w:cs="Times New Roman"/>
          <w:b/>
          <w:sz w:val="36"/>
        </w:rPr>
      </w:pPr>
      <w:r>
        <w:rPr>
          <w:rFonts w:ascii="Times New Roman" w:hAnsi="Times New Roman" w:cs="Times New Roman"/>
          <w:b/>
          <w:sz w:val="36"/>
        </w:rPr>
        <w:t>5). FAQs :</w:t>
      </w:r>
    </w:p>
    <w:p w14:paraId="489A16A7" w14:textId="4B1AAA9E" w:rsidR="00965B3A" w:rsidRDefault="00965B3A" w:rsidP="00965B3A">
      <w:pPr>
        <w:pStyle w:val="ListParagraph"/>
        <w:numPr>
          <w:ilvl w:val="0"/>
          <w:numId w:val="6"/>
        </w:numPr>
        <w:rPr>
          <w:rFonts w:ascii="Times New Roman" w:hAnsi="Times New Roman" w:cs="Times New Roman"/>
          <w:sz w:val="24"/>
        </w:rPr>
      </w:pPr>
      <w:r w:rsidRPr="00965B3A">
        <w:rPr>
          <w:rFonts w:ascii="Times New Roman" w:hAnsi="Times New Roman" w:cs="Times New Roman"/>
          <w:sz w:val="24"/>
        </w:rPr>
        <w:t>What steps are involved in installing MetaMask as a Chrome extension</w:t>
      </w:r>
      <w:r>
        <w:rPr>
          <w:rFonts w:ascii="Times New Roman" w:hAnsi="Times New Roman" w:cs="Times New Roman"/>
          <w:sz w:val="24"/>
        </w:rPr>
        <w:t xml:space="preserve"> and connecting it to Sepolia Test Network?</w:t>
      </w:r>
    </w:p>
    <w:p w14:paraId="59103D79" w14:textId="77777777" w:rsidR="00965B3A" w:rsidRDefault="00965B3A" w:rsidP="00965B3A">
      <w:pPr>
        <w:pStyle w:val="ListParagraph"/>
        <w:rPr>
          <w:rFonts w:ascii="Times New Roman" w:hAnsi="Times New Roman" w:cs="Times New Roman"/>
          <w:sz w:val="24"/>
        </w:rPr>
      </w:pPr>
    </w:p>
    <w:p w14:paraId="141B0776" w14:textId="77777777" w:rsidR="00965B3A" w:rsidRPr="00965B3A" w:rsidRDefault="00965B3A" w:rsidP="00965B3A">
      <w:pPr>
        <w:pStyle w:val="ListParagraph"/>
        <w:numPr>
          <w:ilvl w:val="0"/>
          <w:numId w:val="11"/>
        </w:numPr>
        <w:rPr>
          <w:rFonts w:ascii="Times New Roman" w:hAnsi="Times New Roman" w:cs="Times New Roman"/>
          <w:sz w:val="24"/>
        </w:rPr>
      </w:pPr>
      <w:r w:rsidRPr="00965B3A">
        <w:rPr>
          <w:rFonts w:ascii="Times New Roman" w:hAnsi="Times New Roman" w:cs="Times New Roman"/>
          <w:sz w:val="24"/>
        </w:rPr>
        <w:t>Install MetaMask Extension:</w:t>
      </w:r>
    </w:p>
    <w:p w14:paraId="6BF9EB9E" w14:textId="77777777" w:rsidR="00965B3A" w:rsidRPr="00965B3A" w:rsidRDefault="00965B3A" w:rsidP="00965B3A">
      <w:pPr>
        <w:pStyle w:val="ListParagraph"/>
        <w:numPr>
          <w:ilvl w:val="0"/>
          <w:numId w:val="14"/>
        </w:numPr>
        <w:rPr>
          <w:rFonts w:ascii="Times New Roman" w:hAnsi="Times New Roman" w:cs="Times New Roman"/>
          <w:sz w:val="24"/>
        </w:rPr>
      </w:pPr>
      <w:r w:rsidRPr="00965B3A">
        <w:rPr>
          <w:rFonts w:ascii="Times New Roman" w:hAnsi="Times New Roman" w:cs="Times New Roman"/>
          <w:sz w:val="24"/>
        </w:rPr>
        <w:t>Open the Chrome Web Store in your Chrome browser.</w:t>
      </w:r>
    </w:p>
    <w:p w14:paraId="6DD0FD9D" w14:textId="77777777" w:rsidR="00965B3A" w:rsidRPr="00965B3A" w:rsidRDefault="00965B3A" w:rsidP="00965B3A">
      <w:pPr>
        <w:pStyle w:val="ListParagraph"/>
        <w:numPr>
          <w:ilvl w:val="0"/>
          <w:numId w:val="14"/>
        </w:numPr>
        <w:rPr>
          <w:rFonts w:ascii="Times New Roman" w:hAnsi="Times New Roman" w:cs="Times New Roman"/>
          <w:sz w:val="24"/>
        </w:rPr>
      </w:pPr>
      <w:r w:rsidRPr="00965B3A">
        <w:rPr>
          <w:rFonts w:ascii="Times New Roman" w:hAnsi="Times New Roman" w:cs="Times New Roman"/>
          <w:sz w:val="24"/>
        </w:rPr>
        <w:t>Search for "MetaMask" in the search bar.</w:t>
      </w:r>
    </w:p>
    <w:p w14:paraId="059E5B90" w14:textId="77777777" w:rsidR="00965B3A" w:rsidRPr="00965B3A" w:rsidRDefault="00965B3A" w:rsidP="00965B3A">
      <w:pPr>
        <w:pStyle w:val="ListParagraph"/>
        <w:numPr>
          <w:ilvl w:val="0"/>
          <w:numId w:val="14"/>
        </w:numPr>
        <w:rPr>
          <w:rFonts w:ascii="Times New Roman" w:hAnsi="Times New Roman" w:cs="Times New Roman"/>
          <w:sz w:val="24"/>
        </w:rPr>
      </w:pPr>
      <w:r w:rsidRPr="00965B3A">
        <w:rPr>
          <w:rFonts w:ascii="Times New Roman" w:hAnsi="Times New Roman" w:cs="Times New Roman"/>
          <w:sz w:val="24"/>
        </w:rPr>
        <w:t>Click on the "Add to Chrome" button next to the MetaMask extension.</w:t>
      </w:r>
    </w:p>
    <w:p w14:paraId="272B499A" w14:textId="77777777" w:rsidR="00965B3A" w:rsidRPr="00965B3A" w:rsidRDefault="00965B3A" w:rsidP="00965B3A">
      <w:pPr>
        <w:pStyle w:val="ListParagraph"/>
        <w:numPr>
          <w:ilvl w:val="0"/>
          <w:numId w:val="14"/>
        </w:numPr>
        <w:rPr>
          <w:rFonts w:ascii="Times New Roman" w:hAnsi="Times New Roman" w:cs="Times New Roman"/>
          <w:sz w:val="24"/>
        </w:rPr>
      </w:pPr>
      <w:r w:rsidRPr="00965B3A">
        <w:rPr>
          <w:rFonts w:ascii="Times New Roman" w:hAnsi="Times New Roman" w:cs="Times New Roman"/>
          <w:sz w:val="24"/>
        </w:rPr>
        <w:t>A pop-up will appear; click "Add Extension" to confirm the installation.</w:t>
      </w:r>
    </w:p>
    <w:p w14:paraId="42B36BD1" w14:textId="2126E59D" w:rsidR="00965B3A" w:rsidRDefault="00965B3A" w:rsidP="00965B3A">
      <w:pPr>
        <w:pStyle w:val="ListParagraph"/>
        <w:numPr>
          <w:ilvl w:val="0"/>
          <w:numId w:val="14"/>
        </w:numPr>
        <w:rPr>
          <w:rFonts w:ascii="Times New Roman" w:hAnsi="Times New Roman" w:cs="Times New Roman"/>
          <w:sz w:val="24"/>
        </w:rPr>
      </w:pPr>
      <w:r w:rsidRPr="00965B3A">
        <w:rPr>
          <w:rFonts w:ascii="Times New Roman" w:hAnsi="Times New Roman" w:cs="Times New Roman"/>
          <w:sz w:val="24"/>
        </w:rPr>
        <w:t>Once installed, the MetaMask icon will appear in the upper-right corner of your browser.</w:t>
      </w:r>
    </w:p>
    <w:p w14:paraId="6C438249" w14:textId="77777777" w:rsidR="00965B3A" w:rsidRPr="00965B3A" w:rsidRDefault="00965B3A" w:rsidP="00965B3A">
      <w:pPr>
        <w:pStyle w:val="ListParagraph"/>
        <w:ind w:left="1080"/>
        <w:rPr>
          <w:rFonts w:ascii="Times New Roman" w:hAnsi="Times New Roman" w:cs="Times New Roman"/>
          <w:sz w:val="24"/>
        </w:rPr>
      </w:pPr>
    </w:p>
    <w:p w14:paraId="783C06B7" w14:textId="77777777" w:rsidR="00965B3A" w:rsidRPr="00965B3A" w:rsidRDefault="00965B3A" w:rsidP="00965B3A">
      <w:pPr>
        <w:pStyle w:val="ListParagraph"/>
        <w:numPr>
          <w:ilvl w:val="0"/>
          <w:numId w:val="11"/>
        </w:numPr>
        <w:rPr>
          <w:rFonts w:ascii="Times New Roman" w:hAnsi="Times New Roman" w:cs="Times New Roman"/>
          <w:sz w:val="24"/>
        </w:rPr>
      </w:pPr>
      <w:r w:rsidRPr="00965B3A">
        <w:rPr>
          <w:rFonts w:ascii="Times New Roman" w:hAnsi="Times New Roman" w:cs="Times New Roman"/>
          <w:sz w:val="24"/>
        </w:rPr>
        <w:t>Configure MetaMask:</w:t>
      </w:r>
    </w:p>
    <w:p w14:paraId="31DA99DC" w14:textId="77777777" w:rsidR="00965B3A" w:rsidRPr="00965B3A" w:rsidRDefault="00965B3A" w:rsidP="00965B3A">
      <w:pPr>
        <w:pStyle w:val="ListParagraph"/>
        <w:numPr>
          <w:ilvl w:val="0"/>
          <w:numId w:val="15"/>
        </w:numPr>
        <w:rPr>
          <w:rFonts w:ascii="Times New Roman" w:hAnsi="Times New Roman" w:cs="Times New Roman"/>
          <w:sz w:val="24"/>
        </w:rPr>
      </w:pPr>
      <w:r w:rsidRPr="00965B3A">
        <w:rPr>
          <w:rFonts w:ascii="Times New Roman" w:hAnsi="Times New Roman" w:cs="Times New Roman"/>
          <w:sz w:val="24"/>
        </w:rPr>
        <w:t>Click on the MetaMask icon to open the extension.</w:t>
      </w:r>
    </w:p>
    <w:p w14:paraId="2A4D5EAC" w14:textId="77777777" w:rsidR="00965B3A" w:rsidRPr="00965B3A" w:rsidRDefault="00965B3A" w:rsidP="00965B3A">
      <w:pPr>
        <w:pStyle w:val="ListParagraph"/>
        <w:numPr>
          <w:ilvl w:val="0"/>
          <w:numId w:val="15"/>
        </w:numPr>
        <w:rPr>
          <w:rFonts w:ascii="Times New Roman" w:hAnsi="Times New Roman" w:cs="Times New Roman"/>
          <w:sz w:val="24"/>
        </w:rPr>
      </w:pPr>
      <w:r w:rsidRPr="00965B3A">
        <w:rPr>
          <w:rFonts w:ascii="Times New Roman" w:hAnsi="Times New Roman" w:cs="Times New Roman"/>
          <w:sz w:val="24"/>
        </w:rPr>
        <w:t>Set up a new MetaMask wallet or import an existing one.</w:t>
      </w:r>
    </w:p>
    <w:p w14:paraId="7535A67A" w14:textId="77777777" w:rsidR="00965B3A" w:rsidRPr="00965B3A" w:rsidRDefault="00965B3A" w:rsidP="00965B3A">
      <w:pPr>
        <w:pStyle w:val="ListParagraph"/>
        <w:numPr>
          <w:ilvl w:val="0"/>
          <w:numId w:val="15"/>
        </w:numPr>
        <w:rPr>
          <w:rFonts w:ascii="Times New Roman" w:hAnsi="Times New Roman" w:cs="Times New Roman"/>
          <w:sz w:val="24"/>
        </w:rPr>
      </w:pPr>
      <w:r w:rsidRPr="00965B3A">
        <w:rPr>
          <w:rFonts w:ascii="Times New Roman" w:hAnsi="Times New Roman" w:cs="Times New Roman"/>
          <w:sz w:val="24"/>
        </w:rPr>
        <w:t>Follow the on-screen instructions to create a secure password.</w:t>
      </w:r>
    </w:p>
    <w:p w14:paraId="264086CA" w14:textId="77777777" w:rsidR="00965B3A" w:rsidRPr="00965B3A" w:rsidRDefault="00965B3A" w:rsidP="00965B3A">
      <w:pPr>
        <w:pStyle w:val="ListParagraph"/>
        <w:numPr>
          <w:ilvl w:val="0"/>
          <w:numId w:val="15"/>
        </w:numPr>
        <w:rPr>
          <w:rFonts w:ascii="Times New Roman" w:hAnsi="Times New Roman" w:cs="Times New Roman"/>
          <w:sz w:val="24"/>
        </w:rPr>
      </w:pPr>
      <w:r w:rsidRPr="00965B3A">
        <w:rPr>
          <w:rFonts w:ascii="Times New Roman" w:hAnsi="Times New Roman" w:cs="Times New Roman"/>
          <w:sz w:val="24"/>
        </w:rPr>
        <w:t>Save the generated seed phrase in a secure location.</w:t>
      </w:r>
    </w:p>
    <w:p w14:paraId="147FBF96" w14:textId="74EA2AF2" w:rsidR="00965B3A" w:rsidRDefault="00965B3A" w:rsidP="00965B3A">
      <w:pPr>
        <w:pStyle w:val="ListParagraph"/>
        <w:numPr>
          <w:ilvl w:val="0"/>
          <w:numId w:val="15"/>
        </w:numPr>
        <w:rPr>
          <w:rFonts w:ascii="Times New Roman" w:hAnsi="Times New Roman" w:cs="Times New Roman"/>
          <w:sz w:val="24"/>
        </w:rPr>
      </w:pPr>
      <w:r w:rsidRPr="00965B3A">
        <w:rPr>
          <w:rFonts w:ascii="Times New Roman" w:hAnsi="Times New Roman" w:cs="Times New Roman"/>
          <w:sz w:val="24"/>
        </w:rPr>
        <w:t>Complete the setup process.</w:t>
      </w:r>
    </w:p>
    <w:p w14:paraId="567E6CA4" w14:textId="77777777" w:rsidR="00965B3A" w:rsidRPr="00965B3A" w:rsidRDefault="00965B3A" w:rsidP="00965B3A">
      <w:pPr>
        <w:pStyle w:val="ListParagraph"/>
        <w:ind w:left="1080"/>
        <w:rPr>
          <w:rFonts w:ascii="Times New Roman" w:hAnsi="Times New Roman" w:cs="Times New Roman"/>
          <w:sz w:val="24"/>
        </w:rPr>
      </w:pPr>
    </w:p>
    <w:p w14:paraId="03E5ACEC" w14:textId="77777777" w:rsidR="00965B3A" w:rsidRPr="00965B3A" w:rsidRDefault="00965B3A" w:rsidP="00965B3A">
      <w:pPr>
        <w:pStyle w:val="ListParagraph"/>
        <w:numPr>
          <w:ilvl w:val="0"/>
          <w:numId w:val="11"/>
        </w:numPr>
        <w:rPr>
          <w:rFonts w:ascii="Times New Roman" w:hAnsi="Times New Roman" w:cs="Times New Roman"/>
          <w:sz w:val="24"/>
        </w:rPr>
      </w:pPr>
      <w:r w:rsidRPr="00965B3A">
        <w:rPr>
          <w:rFonts w:ascii="Times New Roman" w:hAnsi="Times New Roman" w:cs="Times New Roman"/>
          <w:sz w:val="24"/>
        </w:rPr>
        <w:t>Connect to Sepolia Test Network:</w:t>
      </w:r>
    </w:p>
    <w:p w14:paraId="1D277B88" w14:textId="77777777" w:rsidR="00965B3A" w:rsidRPr="00965B3A" w:rsidRDefault="00965B3A" w:rsidP="00965B3A">
      <w:pPr>
        <w:pStyle w:val="ListParagraph"/>
        <w:numPr>
          <w:ilvl w:val="0"/>
          <w:numId w:val="16"/>
        </w:numPr>
        <w:rPr>
          <w:rFonts w:ascii="Times New Roman" w:hAnsi="Times New Roman" w:cs="Times New Roman"/>
          <w:sz w:val="24"/>
        </w:rPr>
      </w:pPr>
      <w:r w:rsidRPr="00965B3A">
        <w:rPr>
          <w:rFonts w:ascii="Times New Roman" w:hAnsi="Times New Roman" w:cs="Times New Roman"/>
          <w:sz w:val="24"/>
        </w:rPr>
        <w:t>Open MetaMask and click on the network selection (Ethereum Mainnet).</w:t>
      </w:r>
    </w:p>
    <w:p w14:paraId="0EBAC0D0" w14:textId="77777777" w:rsidR="00965B3A" w:rsidRPr="00965B3A" w:rsidRDefault="00965B3A" w:rsidP="00965B3A">
      <w:pPr>
        <w:pStyle w:val="ListParagraph"/>
        <w:numPr>
          <w:ilvl w:val="0"/>
          <w:numId w:val="16"/>
        </w:numPr>
        <w:rPr>
          <w:rFonts w:ascii="Times New Roman" w:hAnsi="Times New Roman" w:cs="Times New Roman"/>
          <w:sz w:val="24"/>
        </w:rPr>
      </w:pPr>
      <w:r w:rsidRPr="00965B3A">
        <w:rPr>
          <w:rFonts w:ascii="Times New Roman" w:hAnsi="Times New Roman" w:cs="Times New Roman"/>
          <w:sz w:val="24"/>
        </w:rPr>
        <w:t>Choose "Custom RPC" and enter the details for the Sepolia Test Network.</w:t>
      </w:r>
    </w:p>
    <w:p w14:paraId="2D83AC14" w14:textId="77777777" w:rsidR="00965B3A" w:rsidRPr="00965B3A" w:rsidRDefault="00965B3A" w:rsidP="00965B3A">
      <w:pPr>
        <w:pStyle w:val="ListParagraph"/>
        <w:numPr>
          <w:ilvl w:val="0"/>
          <w:numId w:val="16"/>
        </w:numPr>
        <w:rPr>
          <w:rFonts w:ascii="Times New Roman" w:hAnsi="Times New Roman" w:cs="Times New Roman"/>
          <w:sz w:val="24"/>
        </w:rPr>
      </w:pPr>
      <w:r w:rsidRPr="00965B3A">
        <w:rPr>
          <w:rFonts w:ascii="Times New Roman" w:hAnsi="Times New Roman" w:cs="Times New Roman"/>
          <w:sz w:val="24"/>
        </w:rPr>
        <w:t>Network Name: Sepolia</w:t>
      </w:r>
    </w:p>
    <w:p w14:paraId="2F6D3DCE" w14:textId="77777777" w:rsidR="00965B3A" w:rsidRPr="00965B3A" w:rsidRDefault="00965B3A" w:rsidP="00965B3A">
      <w:pPr>
        <w:pStyle w:val="ListParagraph"/>
        <w:numPr>
          <w:ilvl w:val="0"/>
          <w:numId w:val="16"/>
        </w:numPr>
        <w:rPr>
          <w:rFonts w:ascii="Times New Roman" w:hAnsi="Times New Roman" w:cs="Times New Roman"/>
          <w:sz w:val="24"/>
        </w:rPr>
      </w:pPr>
      <w:r w:rsidRPr="00965B3A">
        <w:rPr>
          <w:rFonts w:ascii="Times New Roman" w:hAnsi="Times New Roman" w:cs="Times New Roman"/>
          <w:sz w:val="24"/>
        </w:rPr>
        <w:t>New RPC URL: https://sepolia.infura.io/v3/YOUR_INFURA_API_KEY</w:t>
      </w:r>
    </w:p>
    <w:p w14:paraId="0CE8C6B4" w14:textId="77777777" w:rsidR="00965B3A" w:rsidRPr="00965B3A" w:rsidRDefault="00965B3A" w:rsidP="00965B3A">
      <w:pPr>
        <w:pStyle w:val="ListParagraph"/>
        <w:numPr>
          <w:ilvl w:val="0"/>
          <w:numId w:val="16"/>
        </w:numPr>
        <w:rPr>
          <w:rFonts w:ascii="Times New Roman" w:hAnsi="Times New Roman" w:cs="Times New Roman"/>
          <w:sz w:val="24"/>
        </w:rPr>
      </w:pPr>
      <w:r w:rsidRPr="00965B3A">
        <w:rPr>
          <w:rFonts w:ascii="Times New Roman" w:hAnsi="Times New Roman" w:cs="Times New Roman"/>
          <w:sz w:val="24"/>
        </w:rPr>
        <w:t>Chain ID: Custom</w:t>
      </w:r>
    </w:p>
    <w:p w14:paraId="591BAA13" w14:textId="77777777" w:rsidR="00965B3A" w:rsidRPr="00965B3A" w:rsidRDefault="00965B3A" w:rsidP="00965B3A">
      <w:pPr>
        <w:pStyle w:val="ListParagraph"/>
        <w:numPr>
          <w:ilvl w:val="0"/>
          <w:numId w:val="16"/>
        </w:numPr>
        <w:rPr>
          <w:rFonts w:ascii="Times New Roman" w:hAnsi="Times New Roman" w:cs="Times New Roman"/>
          <w:sz w:val="24"/>
        </w:rPr>
      </w:pPr>
      <w:r w:rsidRPr="00965B3A">
        <w:rPr>
          <w:rFonts w:ascii="Times New Roman" w:hAnsi="Times New Roman" w:cs="Times New Roman"/>
          <w:sz w:val="24"/>
        </w:rPr>
        <w:t>Symbol: ETH</w:t>
      </w:r>
    </w:p>
    <w:p w14:paraId="15588E12" w14:textId="77777777" w:rsidR="00965B3A" w:rsidRPr="00965B3A" w:rsidRDefault="00965B3A" w:rsidP="00965B3A">
      <w:pPr>
        <w:pStyle w:val="ListParagraph"/>
        <w:numPr>
          <w:ilvl w:val="0"/>
          <w:numId w:val="16"/>
        </w:numPr>
        <w:rPr>
          <w:rFonts w:ascii="Times New Roman" w:hAnsi="Times New Roman" w:cs="Times New Roman"/>
          <w:sz w:val="24"/>
        </w:rPr>
      </w:pPr>
      <w:r w:rsidRPr="00965B3A">
        <w:rPr>
          <w:rFonts w:ascii="Times New Roman" w:hAnsi="Times New Roman" w:cs="Times New Roman"/>
          <w:sz w:val="24"/>
        </w:rPr>
        <w:t>Block Explorer: https://sepolia.etherscan.io/</w:t>
      </w:r>
    </w:p>
    <w:p w14:paraId="014F02FD" w14:textId="77777777" w:rsidR="00965B3A" w:rsidRPr="00965B3A" w:rsidRDefault="00965B3A" w:rsidP="00965B3A">
      <w:pPr>
        <w:pStyle w:val="ListParagraph"/>
        <w:numPr>
          <w:ilvl w:val="0"/>
          <w:numId w:val="16"/>
        </w:numPr>
        <w:rPr>
          <w:rFonts w:ascii="Times New Roman" w:hAnsi="Times New Roman" w:cs="Times New Roman"/>
          <w:sz w:val="24"/>
        </w:rPr>
      </w:pPr>
      <w:r w:rsidRPr="00965B3A">
        <w:rPr>
          <w:rFonts w:ascii="Times New Roman" w:hAnsi="Times New Roman" w:cs="Times New Roman"/>
          <w:sz w:val="24"/>
        </w:rPr>
        <w:t>Save the configuration and connect to the Sepolia Test Network.</w:t>
      </w:r>
    </w:p>
    <w:p w14:paraId="1C818242" w14:textId="2B2B4EDC" w:rsidR="00965B3A" w:rsidRPr="00965B3A" w:rsidRDefault="00965B3A" w:rsidP="00965B3A">
      <w:pPr>
        <w:rPr>
          <w:rFonts w:ascii="Times New Roman" w:hAnsi="Times New Roman" w:cs="Times New Roman"/>
          <w:sz w:val="24"/>
        </w:rPr>
      </w:pPr>
    </w:p>
    <w:p w14:paraId="5322057A" w14:textId="72407E4C" w:rsidR="00962257" w:rsidRDefault="00965B3A" w:rsidP="00962257">
      <w:pPr>
        <w:pStyle w:val="ListParagraph"/>
        <w:numPr>
          <w:ilvl w:val="0"/>
          <w:numId w:val="6"/>
        </w:numPr>
        <w:rPr>
          <w:rFonts w:ascii="Times New Roman" w:hAnsi="Times New Roman" w:cs="Times New Roman"/>
          <w:sz w:val="24"/>
        </w:rPr>
      </w:pPr>
      <w:r w:rsidRPr="00965B3A">
        <w:rPr>
          <w:rFonts w:ascii="Times New Roman" w:hAnsi="Times New Roman" w:cs="Times New Roman"/>
          <w:sz w:val="24"/>
        </w:rPr>
        <w:t>What are the key features of MetaMask in facilitating currency transfer operations?</w:t>
      </w:r>
    </w:p>
    <w:p w14:paraId="2F3A24CB" w14:textId="77777777" w:rsidR="00962257" w:rsidRPr="00962257" w:rsidRDefault="00962257" w:rsidP="00962257">
      <w:pPr>
        <w:pStyle w:val="ListParagraph"/>
        <w:rPr>
          <w:rFonts w:ascii="Times New Roman" w:hAnsi="Times New Roman" w:cs="Times New Roman"/>
          <w:sz w:val="24"/>
        </w:rPr>
      </w:pPr>
    </w:p>
    <w:p w14:paraId="7B321898" w14:textId="0D50DBD5" w:rsidR="00962257" w:rsidRPr="00962257" w:rsidRDefault="00962257" w:rsidP="00962257">
      <w:pPr>
        <w:pStyle w:val="ListParagraph"/>
        <w:numPr>
          <w:ilvl w:val="0"/>
          <w:numId w:val="11"/>
        </w:numPr>
        <w:rPr>
          <w:rFonts w:ascii="Times New Roman" w:hAnsi="Times New Roman" w:cs="Times New Roman"/>
          <w:sz w:val="24"/>
          <w:szCs w:val="24"/>
        </w:rPr>
      </w:pPr>
      <w:r w:rsidRPr="00962257">
        <w:rPr>
          <w:rFonts w:ascii="Times New Roman" w:hAnsi="Times New Roman" w:cs="Times New Roman"/>
          <w:sz w:val="24"/>
          <w:szCs w:val="24"/>
        </w:rPr>
        <w:t>The key features of MetaMask in facilitating currency transfer operations include:</w:t>
      </w:r>
    </w:p>
    <w:p w14:paraId="4BE68843" w14:textId="77777777" w:rsidR="00962257" w:rsidRPr="00962257" w:rsidRDefault="00962257" w:rsidP="00962257">
      <w:pPr>
        <w:pStyle w:val="ListParagraph"/>
        <w:numPr>
          <w:ilvl w:val="0"/>
          <w:numId w:val="19"/>
        </w:numPr>
        <w:rPr>
          <w:rFonts w:ascii="Times New Roman" w:hAnsi="Times New Roman" w:cs="Times New Roman"/>
          <w:sz w:val="24"/>
          <w:szCs w:val="24"/>
        </w:rPr>
      </w:pPr>
      <w:r w:rsidRPr="00962257">
        <w:rPr>
          <w:rFonts w:ascii="Times New Roman" w:hAnsi="Times New Roman" w:cs="Times New Roman"/>
          <w:sz w:val="24"/>
          <w:szCs w:val="24"/>
        </w:rPr>
        <w:t>User-Friendly Interface: MetaMask provides an intuitive and user-friendly interface, making it accessible for both beginners and experienced users.</w:t>
      </w:r>
    </w:p>
    <w:p w14:paraId="660654B8" w14:textId="77777777" w:rsidR="00962257" w:rsidRPr="00962257" w:rsidRDefault="00962257" w:rsidP="00962257">
      <w:pPr>
        <w:pStyle w:val="ListParagraph"/>
        <w:numPr>
          <w:ilvl w:val="0"/>
          <w:numId w:val="19"/>
        </w:numPr>
        <w:rPr>
          <w:rFonts w:ascii="Times New Roman" w:hAnsi="Times New Roman" w:cs="Times New Roman"/>
          <w:sz w:val="24"/>
          <w:szCs w:val="24"/>
        </w:rPr>
      </w:pPr>
      <w:r w:rsidRPr="00962257">
        <w:rPr>
          <w:rFonts w:ascii="Times New Roman" w:hAnsi="Times New Roman" w:cs="Times New Roman"/>
          <w:sz w:val="24"/>
          <w:szCs w:val="24"/>
        </w:rPr>
        <w:t>Wallet Management: It serves as a digital wallet, allowing users to manage multiple cryptocurrencies, including Ether (ETH), and providing a secure storage solution.</w:t>
      </w:r>
    </w:p>
    <w:p w14:paraId="1BED03A4" w14:textId="77777777" w:rsidR="00962257" w:rsidRPr="00962257" w:rsidRDefault="00962257" w:rsidP="00962257">
      <w:pPr>
        <w:pStyle w:val="ListParagraph"/>
        <w:numPr>
          <w:ilvl w:val="0"/>
          <w:numId w:val="19"/>
        </w:numPr>
        <w:rPr>
          <w:rFonts w:ascii="Times New Roman" w:hAnsi="Times New Roman" w:cs="Times New Roman"/>
          <w:sz w:val="24"/>
          <w:szCs w:val="24"/>
        </w:rPr>
      </w:pPr>
      <w:r w:rsidRPr="00962257">
        <w:rPr>
          <w:rFonts w:ascii="Times New Roman" w:hAnsi="Times New Roman" w:cs="Times New Roman"/>
          <w:sz w:val="24"/>
          <w:szCs w:val="24"/>
        </w:rPr>
        <w:t>Browser Extension: MetaMask operates as a browser extension, seamlessly integrating with popular browsers like Chrome. This extension enables users to interact with decentralized applications (DApps) directly from their browsers.</w:t>
      </w:r>
    </w:p>
    <w:p w14:paraId="6EB17A86" w14:textId="77777777" w:rsidR="00962257" w:rsidRPr="00962257" w:rsidRDefault="00962257" w:rsidP="00962257">
      <w:pPr>
        <w:pStyle w:val="ListParagraph"/>
        <w:numPr>
          <w:ilvl w:val="0"/>
          <w:numId w:val="19"/>
        </w:numPr>
        <w:rPr>
          <w:rFonts w:ascii="Times New Roman" w:hAnsi="Times New Roman" w:cs="Times New Roman"/>
          <w:sz w:val="24"/>
          <w:szCs w:val="24"/>
        </w:rPr>
      </w:pPr>
      <w:r w:rsidRPr="00962257">
        <w:rPr>
          <w:rFonts w:ascii="Times New Roman" w:hAnsi="Times New Roman" w:cs="Times New Roman"/>
          <w:sz w:val="24"/>
          <w:szCs w:val="24"/>
        </w:rPr>
        <w:t>Currency Transfer: MetaMask facilitates secure and efficient currency transfer operations. Users can send and receive cryptocurrencies easily within the MetaMask wallet.</w:t>
      </w:r>
    </w:p>
    <w:p w14:paraId="29B65F9E" w14:textId="77777777" w:rsidR="00962257" w:rsidRPr="00962257" w:rsidRDefault="00962257" w:rsidP="00962257">
      <w:pPr>
        <w:pStyle w:val="ListParagraph"/>
        <w:numPr>
          <w:ilvl w:val="0"/>
          <w:numId w:val="19"/>
        </w:numPr>
        <w:rPr>
          <w:rFonts w:ascii="Times New Roman" w:hAnsi="Times New Roman" w:cs="Times New Roman"/>
          <w:sz w:val="24"/>
          <w:szCs w:val="24"/>
        </w:rPr>
      </w:pPr>
      <w:r w:rsidRPr="00962257">
        <w:rPr>
          <w:rFonts w:ascii="Times New Roman" w:hAnsi="Times New Roman" w:cs="Times New Roman"/>
          <w:sz w:val="24"/>
          <w:szCs w:val="24"/>
        </w:rPr>
        <w:t>Support for Test Networks: It supports various test networks, such as the Robsten Test Network, allowing users to test currency transfer operations without using real assets.</w:t>
      </w:r>
    </w:p>
    <w:p w14:paraId="547EEA78" w14:textId="77777777" w:rsidR="00962257" w:rsidRPr="00962257" w:rsidRDefault="00962257" w:rsidP="00962257">
      <w:pPr>
        <w:pStyle w:val="ListParagraph"/>
        <w:numPr>
          <w:ilvl w:val="0"/>
          <w:numId w:val="19"/>
        </w:numPr>
        <w:rPr>
          <w:rFonts w:ascii="Times New Roman" w:hAnsi="Times New Roman" w:cs="Times New Roman"/>
          <w:sz w:val="24"/>
          <w:szCs w:val="24"/>
        </w:rPr>
      </w:pPr>
      <w:r w:rsidRPr="00962257">
        <w:rPr>
          <w:rFonts w:ascii="Times New Roman" w:hAnsi="Times New Roman" w:cs="Times New Roman"/>
          <w:sz w:val="24"/>
          <w:szCs w:val="24"/>
        </w:rPr>
        <w:t>Smart Contract Interaction: MetaMask enables interaction with smart contracts on the Ethereum blockchain, providing a gateway for users to engage with decentralized applications and execute transactions based on predefined conditions.</w:t>
      </w:r>
    </w:p>
    <w:p w14:paraId="23F5CEAB" w14:textId="77777777" w:rsidR="00962257" w:rsidRPr="00962257" w:rsidRDefault="00962257" w:rsidP="00962257">
      <w:pPr>
        <w:pStyle w:val="ListParagraph"/>
        <w:numPr>
          <w:ilvl w:val="0"/>
          <w:numId w:val="19"/>
        </w:numPr>
        <w:rPr>
          <w:rFonts w:ascii="Times New Roman" w:hAnsi="Times New Roman" w:cs="Times New Roman"/>
          <w:sz w:val="24"/>
          <w:szCs w:val="24"/>
        </w:rPr>
      </w:pPr>
      <w:r w:rsidRPr="00962257">
        <w:rPr>
          <w:rFonts w:ascii="Times New Roman" w:hAnsi="Times New Roman" w:cs="Times New Roman"/>
          <w:sz w:val="24"/>
          <w:szCs w:val="24"/>
        </w:rPr>
        <w:t>Security Features: MetaMask incorporates robust security features, including encrypted private keys and password protection, ensuring the safety of users' digital assets.</w:t>
      </w:r>
    </w:p>
    <w:p w14:paraId="28063E21" w14:textId="77777777" w:rsidR="00962257" w:rsidRPr="00962257" w:rsidRDefault="00962257" w:rsidP="00962257">
      <w:pPr>
        <w:pStyle w:val="ListParagraph"/>
        <w:numPr>
          <w:ilvl w:val="0"/>
          <w:numId w:val="19"/>
        </w:numPr>
        <w:rPr>
          <w:rFonts w:ascii="Times New Roman" w:hAnsi="Times New Roman" w:cs="Times New Roman"/>
          <w:sz w:val="24"/>
          <w:szCs w:val="24"/>
        </w:rPr>
      </w:pPr>
      <w:r w:rsidRPr="00962257">
        <w:rPr>
          <w:rFonts w:ascii="Times New Roman" w:hAnsi="Times New Roman" w:cs="Times New Roman"/>
          <w:sz w:val="24"/>
          <w:szCs w:val="24"/>
        </w:rPr>
        <w:t>Network Customization: Users can customize their network preferences, including selecting different Ethereum networks or adding custom networks, enhancing flexibility in currency transfers.</w:t>
      </w:r>
    </w:p>
    <w:p w14:paraId="128A40D2" w14:textId="0C718F15" w:rsidR="00962257" w:rsidRPr="00962257" w:rsidRDefault="00962257" w:rsidP="00962257">
      <w:pPr>
        <w:pStyle w:val="ListParagraph"/>
        <w:numPr>
          <w:ilvl w:val="0"/>
          <w:numId w:val="11"/>
        </w:numPr>
        <w:rPr>
          <w:rFonts w:ascii="Times New Roman" w:hAnsi="Times New Roman" w:cs="Times New Roman"/>
          <w:sz w:val="24"/>
          <w:szCs w:val="24"/>
        </w:rPr>
      </w:pPr>
      <w:r w:rsidRPr="00962257">
        <w:rPr>
          <w:rFonts w:ascii="Times New Roman" w:hAnsi="Times New Roman" w:cs="Times New Roman"/>
          <w:sz w:val="24"/>
          <w:szCs w:val="24"/>
        </w:rPr>
        <w:t>In summary, MetaMask's key features encompass a user-friendly interface, wallet management, browser extension capabilities, efficient currency transfer operations, support for test networks, smart contract interaction, security measures, and network customization options.</w:t>
      </w:r>
    </w:p>
    <w:p w14:paraId="62407AAD" w14:textId="77777777" w:rsidR="00962257" w:rsidRPr="00965B3A" w:rsidRDefault="00962257" w:rsidP="00962257">
      <w:pPr>
        <w:pStyle w:val="ListParagraph"/>
        <w:rPr>
          <w:rFonts w:ascii="Times New Roman" w:hAnsi="Times New Roman" w:cs="Times New Roman"/>
          <w:sz w:val="24"/>
        </w:rPr>
      </w:pPr>
    </w:p>
    <w:p w14:paraId="7F13F8A4" w14:textId="5A934FAC" w:rsidR="00965B3A" w:rsidRDefault="00965B3A" w:rsidP="00965B3A">
      <w:pPr>
        <w:pStyle w:val="ListParagraph"/>
        <w:numPr>
          <w:ilvl w:val="0"/>
          <w:numId w:val="6"/>
        </w:numPr>
        <w:rPr>
          <w:rFonts w:ascii="Times New Roman" w:hAnsi="Times New Roman" w:cs="Times New Roman"/>
          <w:sz w:val="24"/>
        </w:rPr>
      </w:pPr>
      <w:r w:rsidRPr="00965B3A">
        <w:rPr>
          <w:rFonts w:ascii="Times New Roman" w:hAnsi="Times New Roman" w:cs="Times New Roman"/>
          <w:sz w:val="24"/>
        </w:rPr>
        <w:t xml:space="preserve">Can you describe the significance of using a test network like </w:t>
      </w:r>
      <w:r w:rsidR="00962257">
        <w:rPr>
          <w:rFonts w:ascii="Times New Roman" w:hAnsi="Times New Roman" w:cs="Times New Roman"/>
          <w:sz w:val="24"/>
        </w:rPr>
        <w:t>Sepolia</w:t>
      </w:r>
      <w:r w:rsidRPr="00965B3A">
        <w:rPr>
          <w:rFonts w:ascii="Times New Roman" w:hAnsi="Times New Roman" w:cs="Times New Roman"/>
          <w:sz w:val="24"/>
        </w:rPr>
        <w:t xml:space="preserve"> in this demonstration?</w:t>
      </w:r>
    </w:p>
    <w:p w14:paraId="60644E4D" w14:textId="398F9F3D" w:rsidR="00962257" w:rsidRPr="00962257" w:rsidRDefault="00962257" w:rsidP="00962257">
      <w:pPr>
        <w:pStyle w:val="ListParagraph"/>
        <w:numPr>
          <w:ilvl w:val="0"/>
          <w:numId w:val="11"/>
        </w:numPr>
        <w:rPr>
          <w:rFonts w:ascii="Times New Roman" w:hAnsi="Times New Roman" w:cs="Times New Roman"/>
          <w:sz w:val="24"/>
        </w:rPr>
      </w:pPr>
      <w:r w:rsidRPr="00962257">
        <w:rPr>
          <w:rFonts w:ascii="Times New Roman" w:hAnsi="Times New Roman" w:cs="Times New Roman"/>
          <w:sz w:val="24"/>
        </w:rPr>
        <w:t>The use of a test network like Sepolia holds significant importance in this demonstration. It provides a controlled environment for conducting currency transfer operations without affecting the Ethereum mainnet. Developers can experiment with test Ether and tokens, ensuring the functionality and security of their smart contracts before deploying them in the live network. Sepolia's faster block confirmation times and reduced congestion contribute to a smoother testing experience, allowing developers to identify and address issues effectively. This ensures a robust and reliable implementation when transitioning to the Ethereum mainnet.</w:t>
      </w:r>
    </w:p>
    <w:p w14:paraId="3D049B98" w14:textId="77777777" w:rsidR="00962257" w:rsidRPr="00962257" w:rsidRDefault="00962257" w:rsidP="00962257">
      <w:pPr>
        <w:rPr>
          <w:rFonts w:ascii="Times New Roman" w:hAnsi="Times New Roman" w:cs="Times New Roman"/>
          <w:sz w:val="24"/>
        </w:rPr>
      </w:pPr>
    </w:p>
    <w:p w14:paraId="640C2FB9" w14:textId="77777777" w:rsidR="00962257" w:rsidRDefault="00965B3A" w:rsidP="00BB4168">
      <w:pPr>
        <w:pStyle w:val="ListParagraph"/>
        <w:numPr>
          <w:ilvl w:val="0"/>
          <w:numId w:val="6"/>
        </w:numPr>
        <w:rPr>
          <w:rFonts w:ascii="Times New Roman" w:hAnsi="Times New Roman" w:cs="Times New Roman"/>
          <w:sz w:val="24"/>
        </w:rPr>
      </w:pPr>
      <w:r w:rsidRPr="00962257">
        <w:rPr>
          <w:rFonts w:ascii="Times New Roman" w:hAnsi="Times New Roman" w:cs="Times New Roman"/>
          <w:sz w:val="24"/>
        </w:rPr>
        <w:lastRenderedPageBreak/>
        <w:t xml:space="preserve">In what ways does the </w:t>
      </w:r>
      <w:r w:rsidR="00962257" w:rsidRPr="00962257">
        <w:rPr>
          <w:rFonts w:ascii="Times New Roman" w:hAnsi="Times New Roman" w:cs="Times New Roman"/>
          <w:sz w:val="24"/>
        </w:rPr>
        <w:t>Sepolia</w:t>
      </w:r>
      <w:r w:rsidRPr="00962257">
        <w:rPr>
          <w:rFonts w:ascii="Times New Roman" w:hAnsi="Times New Roman" w:cs="Times New Roman"/>
          <w:sz w:val="24"/>
        </w:rPr>
        <w:t xml:space="preserve"> Test Network differ from the Ethereum mainnet in this context?</w:t>
      </w:r>
    </w:p>
    <w:p w14:paraId="50BCB7C7" w14:textId="77777777" w:rsidR="00962257" w:rsidRPr="00962257" w:rsidRDefault="00962257" w:rsidP="00962257">
      <w:pPr>
        <w:pStyle w:val="ListParagraph"/>
        <w:numPr>
          <w:ilvl w:val="0"/>
          <w:numId w:val="21"/>
        </w:numPr>
        <w:rPr>
          <w:rFonts w:ascii="Times New Roman" w:hAnsi="Times New Roman" w:cs="Times New Roman"/>
          <w:sz w:val="24"/>
        </w:rPr>
      </w:pPr>
      <w:r w:rsidRPr="00962257">
        <w:rPr>
          <w:rFonts w:ascii="Times New Roman" w:hAnsi="Times New Roman" w:cs="Times New Roman"/>
          <w:sz w:val="24"/>
        </w:rPr>
        <w:t xml:space="preserve">Sepolia Test Network differs from the Ethereum mainnet as it serves as a testing environment for developers. </w:t>
      </w:r>
    </w:p>
    <w:p w14:paraId="0DF6E552" w14:textId="77777777" w:rsidR="00962257" w:rsidRPr="00962257" w:rsidRDefault="00962257" w:rsidP="00962257">
      <w:pPr>
        <w:pStyle w:val="ListParagraph"/>
        <w:numPr>
          <w:ilvl w:val="0"/>
          <w:numId w:val="21"/>
        </w:numPr>
        <w:rPr>
          <w:rFonts w:ascii="Times New Roman" w:hAnsi="Times New Roman" w:cs="Times New Roman"/>
          <w:sz w:val="24"/>
        </w:rPr>
      </w:pPr>
      <w:r w:rsidRPr="00962257">
        <w:rPr>
          <w:rFonts w:ascii="Times New Roman" w:hAnsi="Times New Roman" w:cs="Times New Roman"/>
          <w:sz w:val="24"/>
        </w:rPr>
        <w:t xml:space="preserve">It involves transactions with test Ether and tokens, holding no real-world value. Sepolia operates independently, ensuring actions on the test network don't impact the Ethereum mainnet. </w:t>
      </w:r>
    </w:p>
    <w:p w14:paraId="05984CBC" w14:textId="0CCC4BC5" w:rsidR="00962257" w:rsidRDefault="00962257" w:rsidP="00962257">
      <w:pPr>
        <w:pStyle w:val="ListParagraph"/>
        <w:numPr>
          <w:ilvl w:val="0"/>
          <w:numId w:val="21"/>
        </w:numPr>
        <w:rPr>
          <w:rFonts w:ascii="Times New Roman" w:hAnsi="Times New Roman" w:cs="Times New Roman"/>
          <w:sz w:val="24"/>
        </w:rPr>
      </w:pPr>
      <w:r w:rsidRPr="00962257">
        <w:rPr>
          <w:rFonts w:ascii="Times New Roman" w:hAnsi="Times New Roman" w:cs="Times New Roman"/>
          <w:sz w:val="24"/>
        </w:rPr>
        <w:t>With faster block confirmation times, availability of test tokens, and reduced congestion, Sepolia offers a controlled space for developers to experiment before deploying on the live Ethereum network.</w:t>
      </w:r>
    </w:p>
    <w:p w14:paraId="148380D0" w14:textId="77777777" w:rsidR="000024E5" w:rsidRPr="000024E5" w:rsidRDefault="000024E5" w:rsidP="000024E5">
      <w:pPr>
        <w:rPr>
          <w:rFonts w:ascii="Times New Roman" w:hAnsi="Times New Roman" w:cs="Times New Roman"/>
          <w:sz w:val="24"/>
        </w:rPr>
      </w:pPr>
    </w:p>
    <w:p w14:paraId="50BC97F6" w14:textId="5C5A593C" w:rsidR="002B0EE6" w:rsidRPr="00A1125F" w:rsidRDefault="00A1125F" w:rsidP="00A1125F">
      <w:pPr>
        <w:rPr>
          <w:rFonts w:ascii="Times New Roman" w:hAnsi="Times New Roman" w:cs="Times New Roman"/>
          <w:sz w:val="24"/>
        </w:rPr>
      </w:pPr>
      <w:r w:rsidRPr="00A1125F">
        <w:rPr>
          <w:rFonts w:ascii="Times New Roman" w:hAnsi="Times New Roman" w:cs="Times New Roman"/>
          <w:b/>
          <w:sz w:val="36"/>
        </w:rPr>
        <w:t>6). Conclusion :</w:t>
      </w:r>
      <w:r w:rsidRPr="00A1125F">
        <w:rPr>
          <w:rFonts w:ascii="Times New Roman" w:hAnsi="Times New Roman" w:cs="Times New Roman"/>
          <w:sz w:val="36"/>
        </w:rPr>
        <w:t xml:space="preserve"> </w:t>
      </w:r>
      <w:r w:rsidRPr="00A1125F">
        <w:rPr>
          <w:rFonts w:ascii="Times New Roman" w:hAnsi="Times New Roman" w:cs="Times New Roman"/>
          <w:sz w:val="24"/>
        </w:rPr>
        <w:br/>
        <w:t xml:space="preserve">In summary, installing MetaMask on Chrome and demonstrating currency transfers on the </w:t>
      </w:r>
      <w:r w:rsidR="00962257">
        <w:rPr>
          <w:rFonts w:ascii="Times New Roman" w:hAnsi="Times New Roman" w:cs="Times New Roman"/>
          <w:sz w:val="24"/>
        </w:rPr>
        <w:t>Sepolia</w:t>
      </w:r>
      <w:r w:rsidRPr="00A1125F">
        <w:rPr>
          <w:rFonts w:ascii="Times New Roman" w:hAnsi="Times New Roman" w:cs="Times New Roman"/>
          <w:sz w:val="24"/>
        </w:rPr>
        <w:t xml:space="preserve"> Test Network offered practical insights into blockchain operations and test network functionalities.</w:t>
      </w:r>
    </w:p>
    <w:p w14:paraId="1B49453A" w14:textId="77777777" w:rsidR="002B0EE6" w:rsidRDefault="002B0EE6" w:rsidP="002B0EE6"/>
    <w:sectPr w:rsidR="002B0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1EE"/>
    <w:multiLevelType w:val="hybridMultilevel"/>
    <w:tmpl w:val="BBA2D4F4"/>
    <w:lvl w:ilvl="0" w:tplc="D2B4FA60">
      <w:start w:val="5"/>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C3757"/>
    <w:multiLevelType w:val="multilevel"/>
    <w:tmpl w:val="8EFE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2123B"/>
    <w:multiLevelType w:val="hybridMultilevel"/>
    <w:tmpl w:val="0C9051F4"/>
    <w:lvl w:ilvl="0" w:tplc="D2B4FA60">
      <w:start w:val="5"/>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96374"/>
    <w:multiLevelType w:val="hybridMultilevel"/>
    <w:tmpl w:val="3A122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6B11C8"/>
    <w:multiLevelType w:val="hybridMultilevel"/>
    <w:tmpl w:val="D054DF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4876E7"/>
    <w:multiLevelType w:val="hybridMultilevel"/>
    <w:tmpl w:val="7A1AC8BC"/>
    <w:lvl w:ilvl="0" w:tplc="D2B4FA60">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031A0B"/>
    <w:multiLevelType w:val="hybridMultilevel"/>
    <w:tmpl w:val="B1BE7D42"/>
    <w:lvl w:ilvl="0" w:tplc="D2B4FA60">
      <w:start w:val="5"/>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A2A699A"/>
    <w:multiLevelType w:val="hybridMultilevel"/>
    <w:tmpl w:val="2A0ED0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4778C3"/>
    <w:multiLevelType w:val="multilevel"/>
    <w:tmpl w:val="3922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D0532"/>
    <w:multiLevelType w:val="hybridMultilevel"/>
    <w:tmpl w:val="1654D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580BFB"/>
    <w:multiLevelType w:val="multilevel"/>
    <w:tmpl w:val="A7503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CD712C"/>
    <w:multiLevelType w:val="hybridMultilevel"/>
    <w:tmpl w:val="7F988980"/>
    <w:lvl w:ilvl="0" w:tplc="C85E36D8">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0E55E7"/>
    <w:multiLevelType w:val="hybridMultilevel"/>
    <w:tmpl w:val="8E4C8A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59732C"/>
    <w:multiLevelType w:val="hybridMultilevel"/>
    <w:tmpl w:val="7D9409CA"/>
    <w:lvl w:ilvl="0" w:tplc="D2B4FA60">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12691F"/>
    <w:multiLevelType w:val="multilevel"/>
    <w:tmpl w:val="4E4E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7C52A4"/>
    <w:multiLevelType w:val="hybridMultilevel"/>
    <w:tmpl w:val="FC6A0BE6"/>
    <w:lvl w:ilvl="0" w:tplc="D2B4FA60">
      <w:start w:val="5"/>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940183F"/>
    <w:multiLevelType w:val="hybridMultilevel"/>
    <w:tmpl w:val="CA9E89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DB1881"/>
    <w:multiLevelType w:val="hybridMultilevel"/>
    <w:tmpl w:val="BE1A71BC"/>
    <w:lvl w:ilvl="0" w:tplc="D2B4FA60">
      <w:start w:val="5"/>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804C89"/>
    <w:multiLevelType w:val="hybridMultilevel"/>
    <w:tmpl w:val="F72A97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2B3FC6"/>
    <w:multiLevelType w:val="multilevel"/>
    <w:tmpl w:val="7B44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1D26A1"/>
    <w:multiLevelType w:val="hybridMultilevel"/>
    <w:tmpl w:val="6A968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E45591"/>
    <w:multiLevelType w:val="hybridMultilevel"/>
    <w:tmpl w:val="81ECD9DC"/>
    <w:lvl w:ilvl="0" w:tplc="FEEEB104">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0"/>
  </w:num>
  <w:num w:numId="2">
    <w:abstractNumId w:val="1"/>
  </w:num>
  <w:num w:numId="3">
    <w:abstractNumId w:val="3"/>
  </w:num>
  <w:num w:numId="4">
    <w:abstractNumId w:val="19"/>
  </w:num>
  <w:num w:numId="5">
    <w:abstractNumId w:val="14"/>
  </w:num>
  <w:num w:numId="6">
    <w:abstractNumId w:val="18"/>
  </w:num>
  <w:num w:numId="7">
    <w:abstractNumId w:val="21"/>
  </w:num>
  <w:num w:numId="8">
    <w:abstractNumId w:val="11"/>
  </w:num>
  <w:num w:numId="9">
    <w:abstractNumId w:val="15"/>
  </w:num>
  <w:num w:numId="10">
    <w:abstractNumId w:val="10"/>
  </w:num>
  <w:num w:numId="11">
    <w:abstractNumId w:val="17"/>
  </w:num>
  <w:num w:numId="12">
    <w:abstractNumId w:val="2"/>
  </w:num>
  <w:num w:numId="13">
    <w:abstractNumId w:val="0"/>
  </w:num>
  <w:num w:numId="14">
    <w:abstractNumId w:val="4"/>
  </w:num>
  <w:num w:numId="15">
    <w:abstractNumId w:val="12"/>
  </w:num>
  <w:num w:numId="16">
    <w:abstractNumId w:val="16"/>
  </w:num>
  <w:num w:numId="17">
    <w:abstractNumId w:val="8"/>
  </w:num>
  <w:num w:numId="18">
    <w:abstractNumId w:val="9"/>
  </w:num>
  <w:num w:numId="19">
    <w:abstractNumId w:val="7"/>
  </w:num>
  <w:num w:numId="20">
    <w:abstractNumId w:val="6"/>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7F"/>
    <w:rsid w:val="000024E5"/>
    <w:rsid w:val="0005017F"/>
    <w:rsid w:val="000D7035"/>
    <w:rsid w:val="001029DD"/>
    <w:rsid w:val="001248E4"/>
    <w:rsid w:val="002B0EE6"/>
    <w:rsid w:val="004A0AA0"/>
    <w:rsid w:val="005C4822"/>
    <w:rsid w:val="0082379C"/>
    <w:rsid w:val="00962257"/>
    <w:rsid w:val="00965B3A"/>
    <w:rsid w:val="00A1125F"/>
    <w:rsid w:val="00AA3DF4"/>
    <w:rsid w:val="00B73BBD"/>
    <w:rsid w:val="00FE7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374A"/>
  <w15:chartTrackingRefBased/>
  <w15:docId w15:val="{B156C8EE-7502-413C-BE79-B291358B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EE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EE6"/>
    <w:pPr>
      <w:ind w:left="720"/>
      <w:contextualSpacing/>
    </w:pPr>
  </w:style>
  <w:style w:type="paragraph" w:styleId="NormalWeb">
    <w:name w:val="Normal (Web)"/>
    <w:basedOn w:val="Normal"/>
    <w:uiPriority w:val="99"/>
    <w:semiHidden/>
    <w:unhideWhenUsed/>
    <w:rsid w:val="00A112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1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51878">
      <w:bodyDiv w:val="1"/>
      <w:marLeft w:val="0"/>
      <w:marRight w:val="0"/>
      <w:marTop w:val="0"/>
      <w:marBottom w:val="0"/>
      <w:divBdr>
        <w:top w:val="none" w:sz="0" w:space="0" w:color="auto"/>
        <w:left w:val="none" w:sz="0" w:space="0" w:color="auto"/>
        <w:bottom w:val="none" w:sz="0" w:space="0" w:color="auto"/>
        <w:right w:val="none" w:sz="0" w:space="0" w:color="auto"/>
      </w:divBdr>
    </w:div>
    <w:div w:id="1089160266">
      <w:bodyDiv w:val="1"/>
      <w:marLeft w:val="0"/>
      <w:marRight w:val="0"/>
      <w:marTop w:val="0"/>
      <w:marBottom w:val="0"/>
      <w:divBdr>
        <w:top w:val="none" w:sz="0" w:space="0" w:color="auto"/>
        <w:left w:val="none" w:sz="0" w:space="0" w:color="auto"/>
        <w:bottom w:val="none" w:sz="0" w:space="0" w:color="auto"/>
        <w:right w:val="none" w:sz="0" w:space="0" w:color="auto"/>
      </w:divBdr>
    </w:div>
    <w:div w:id="1254902083">
      <w:bodyDiv w:val="1"/>
      <w:marLeft w:val="0"/>
      <w:marRight w:val="0"/>
      <w:marTop w:val="0"/>
      <w:marBottom w:val="0"/>
      <w:divBdr>
        <w:top w:val="none" w:sz="0" w:space="0" w:color="auto"/>
        <w:left w:val="none" w:sz="0" w:space="0" w:color="auto"/>
        <w:bottom w:val="none" w:sz="0" w:space="0" w:color="auto"/>
        <w:right w:val="none" w:sz="0" w:space="0" w:color="auto"/>
      </w:divBdr>
    </w:div>
    <w:div w:id="1803115225">
      <w:bodyDiv w:val="1"/>
      <w:marLeft w:val="0"/>
      <w:marRight w:val="0"/>
      <w:marTop w:val="0"/>
      <w:marBottom w:val="0"/>
      <w:divBdr>
        <w:top w:val="none" w:sz="0" w:space="0" w:color="auto"/>
        <w:left w:val="none" w:sz="0" w:space="0" w:color="auto"/>
        <w:bottom w:val="none" w:sz="0" w:space="0" w:color="auto"/>
        <w:right w:val="none" w:sz="0" w:space="0" w:color="auto"/>
      </w:divBdr>
    </w:div>
    <w:div w:id="1868178809">
      <w:bodyDiv w:val="1"/>
      <w:marLeft w:val="0"/>
      <w:marRight w:val="0"/>
      <w:marTop w:val="0"/>
      <w:marBottom w:val="0"/>
      <w:divBdr>
        <w:top w:val="none" w:sz="0" w:space="0" w:color="auto"/>
        <w:left w:val="none" w:sz="0" w:space="0" w:color="auto"/>
        <w:bottom w:val="none" w:sz="0" w:space="0" w:color="auto"/>
        <w:right w:val="none" w:sz="0" w:space="0" w:color="auto"/>
      </w:divBdr>
    </w:div>
    <w:div w:id="200057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Daanish</dc:creator>
  <cp:keywords/>
  <dc:description/>
  <cp:lastModifiedBy>Microsoft Office User</cp:lastModifiedBy>
  <cp:revision>10</cp:revision>
  <dcterms:created xsi:type="dcterms:W3CDTF">2024-02-05T03:21:00Z</dcterms:created>
  <dcterms:modified xsi:type="dcterms:W3CDTF">2024-04-22T15:08:00Z</dcterms:modified>
</cp:coreProperties>
</file>