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6"/>
        <w:gridCol w:w="2040"/>
      </w:tblGrid>
      <w:tr w:rsidR="007D665D" w:rsidRPr="007D665D" w14:paraId="15EBF523" w14:textId="77777777" w:rsidTr="007D665D">
        <w:trPr>
          <w:tblCellSpacing w:w="15" w:type="dxa"/>
        </w:trPr>
        <w:tc>
          <w:tcPr>
            <w:tcW w:w="4000" w:type="pct"/>
            <w:vAlign w:val="center"/>
            <w:hideMark/>
          </w:tcPr>
          <w:p w14:paraId="2BC28118" w14:textId="77777777" w:rsidR="007D665D" w:rsidRPr="007D665D" w:rsidRDefault="007D665D" w:rsidP="007D665D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SG"/>
              </w:rPr>
            </w:pPr>
            <w:bookmarkStart w:id="0" w:name="_GoBack"/>
            <w:r w:rsidRPr="007D665D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SG"/>
              </w:rPr>
              <w:t>The Boston Housing Dataset</w:t>
            </w:r>
          </w:p>
          <w:bookmarkEnd w:id="0"/>
          <w:p w14:paraId="5FDF2D77" w14:textId="77777777" w:rsidR="007D665D" w:rsidRPr="007D665D" w:rsidRDefault="007D665D" w:rsidP="007D6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7D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/>
              </w:rPr>
              <w:t>A Dataset derived from information collected by the U.S. Census Service concerning housing in the area of Boston Mass.</w:t>
            </w:r>
          </w:p>
          <w:p w14:paraId="0FE00D78" w14:textId="343811E7" w:rsidR="007D665D" w:rsidRPr="007D665D" w:rsidRDefault="007D665D" w:rsidP="007D66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7D665D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SG"/>
              </w:rPr>
              <w:drawing>
                <wp:inline distT="0" distB="0" distL="0" distR="0" wp14:anchorId="1AD2D07C" wp14:editId="62F6E18F">
                  <wp:extent cx="285750" cy="285750"/>
                  <wp:effectExtent l="0" t="0" r="0" b="0"/>
                  <wp:docPr id="11" name="Picture 11" descr="Back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ck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D665D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SG"/>
              </w:rPr>
              <w:drawing>
                <wp:inline distT="0" distB="0" distL="0" distR="0" wp14:anchorId="2494DE5E" wp14:editId="6A730DA9">
                  <wp:extent cx="285750" cy="285750"/>
                  <wp:effectExtent l="0" t="0" r="0" b="0"/>
                  <wp:docPr id="10" name="Picture 10" descr="Up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p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D665D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SG"/>
              </w:rPr>
              <w:drawing>
                <wp:inline distT="0" distB="0" distL="0" distR="0" wp14:anchorId="7E239443" wp14:editId="2A477306">
                  <wp:extent cx="1057275" cy="438150"/>
                  <wp:effectExtent l="0" t="0" r="0" b="0"/>
                  <wp:docPr id="9" name="Picture 9" descr="Delve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lve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14:paraId="217162E7" w14:textId="7324F38B" w:rsidR="007D665D" w:rsidRPr="007D665D" w:rsidRDefault="007D665D" w:rsidP="007D6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7D665D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SG"/>
              </w:rPr>
              <w:drawing>
                <wp:inline distT="0" distB="0" distL="0" distR="0" wp14:anchorId="35FBBF8F" wp14:editId="563CBCD4">
                  <wp:extent cx="1247775" cy="1371600"/>
                  <wp:effectExtent l="0" t="0" r="0" b="0"/>
                  <wp:docPr id="8" name="Picture 8" descr="U of T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 of T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28028E" w14:textId="5AD0F88C" w:rsidR="007D665D" w:rsidRPr="007D665D" w:rsidRDefault="007D665D" w:rsidP="007D6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</w:pPr>
      <w:r w:rsidRPr="007D665D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SG"/>
        </w:rPr>
        <w:drawing>
          <wp:inline distT="0" distB="0" distL="0" distR="0" wp14:anchorId="15F0961C" wp14:editId="6ED775D9">
            <wp:extent cx="5731510" cy="89535"/>
            <wp:effectExtent l="0" t="0" r="2540" b="5715"/>
            <wp:docPr id="7" name="Picture 7" descr="------------------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--------------------------------------------------------------------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6B5F6" w14:textId="77777777" w:rsidR="007D665D" w:rsidRPr="007D665D" w:rsidRDefault="007D665D" w:rsidP="007D6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</w:pPr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t xml:space="preserve">This dataset contains information collected by the U.S Census Service concerning housing in the area of Boston Mass. It was obtained from the </w:t>
      </w:r>
      <w:proofErr w:type="spellStart"/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t>StatLib</w:t>
      </w:r>
      <w:proofErr w:type="spellEnd"/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t xml:space="preserve"> archive (</w:t>
      </w:r>
      <w:hyperlink r:id="rId14" w:history="1">
        <w:r w:rsidRPr="007D66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SG"/>
          </w:rPr>
          <w:t>http://lib.stat.cmu.edu/datasets/boston</w:t>
        </w:r>
      </w:hyperlink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t>), and has been used extensively throughout the literature to benchmark algorithms. However, these comparisons were primarily done outside of </w:t>
      </w:r>
      <w:r w:rsidRPr="007D66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SG"/>
        </w:rPr>
        <w:t>Delve</w:t>
      </w:r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t> and are thus somewhat suspect. The dataset is small in size with only 506 cases.</w:t>
      </w:r>
    </w:p>
    <w:p w14:paraId="00AF76F0" w14:textId="77777777" w:rsidR="007D665D" w:rsidRPr="007D665D" w:rsidRDefault="007D665D" w:rsidP="007D6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</w:pPr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t xml:space="preserve">The data was originally published by Harrison, D. and </w:t>
      </w:r>
      <w:proofErr w:type="spellStart"/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t>Rubinfeld</w:t>
      </w:r>
      <w:proofErr w:type="spellEnd"/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t>, D.L. `</w:t>
      </w:r>
      <w:r w:rsidRPr="007D66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SG"/>
        </w:rPr>
        <w:t>Hedonic prices and the demand for clean air</w:t>
      </w:r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t>', J. Environ. Economics &amp; Management, vol.5, 81-102, 1978.</w:t>
      </w:r>
    </w:p>
    <w:p w14:paraId="66727D1F" w14:textId="77777777" w:rsidR="007D665D" w:rsidRPr="007D665D" w:rsidRDefault="007D665D" w:rsidP="007D66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SG"/>
        </w:rPr>
      </w:pPr>
      <w:r w:rsidRPr="007D665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SG"/>
        </w:rPr>
        <w:t>Dataset Naming</w:t>
      </w:r>
    </w:p>
    <w:p w14:paraId="51370759" w14:textId="77777777" w:rsidR="007D665D" w:rsidRPr="007D665D" w:rsidRDefault="007D665D" w:rsidP="007D6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</w:pPr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t>The name for this dataset is simply </w:t>
      </w:r>
      <w:proofErr w:type="spellStart"/>
      <w:r w:rsidRPr="007D66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SG"/>
        </w:rPr>
        <w:t>boston</w:t>
      </w:r>
      <w:proofErr w:type="spellEnd"/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t xml:space="preserve">. It has two </w:t>
      </w:r>
      <w:proofErr w:type="spellStart"/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t>prototasks</w:t>
      </w:r>
      <w:proofErr w:type="spellEnd"/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t>: </w:t>
      </w:r>
      <w:proofErr w:type="spellStart"/>
      <w:r w:rsidRPr="007D66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SG"/>
        </w:rPr>
        <w:t>nox</w:t>
      </w:r>
      <w:proofErr w:type="spellEnd"/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t>, in which the nitrous oxide level is to be predicted; and </w:t>
      </w:r>
      <w:r w:rsidRPr="007D66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SG"/>
        </w:rPr>
        <w:t>price</w:t>
      </w:r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t>, in which the median value of a home is to be predicted</w:t>
      </w:r>
    </w:p>
    <w:p w14:paraId="4721B4A7" w14:textId="77777777" w:rsidR="007D665D" w:rsidRPr="007D665D" w:rsidRDefault="007D665D" w:rsidP="007D66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SG"/>
        </w:rPr>
      </w:pPr>
      <w:r w:rsidRPr="007D665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SG"/>
        </w:rPr>
        <w:t>Miscellaneous Details</w:t>
      </w:r>
    </w:p>
    <w:p w14:paraId="731C43E8" w14:textId="0212B8F8" w:rsidR="007D665D" w:rsidRPr="007D665D" w:rsidRDefault="007D665D" w:rsidP="007D66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</w:pPr>
      <w:r w:rsidRPr="007D665D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SG"/>
        </w:rPr>
        <w:drawing>
          <wp:inline distT="0" distB="0" distL="0" distR="0" wp14:anchorId="49BB7CC0" wp14:editId="17145522">
            <wp:extent cx="190500" cy="95250"/>
            <wp:effectExtent l="0" t="0" r="0" b="0"/>
            <wp:docPr id="6" name="Picture 6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-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6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SG"/>
        </w:rPr>
        <w:t>Origin</w:t>
      </w:r>
    </w:p>
    <w:p w14:paraId="1E6601EF" w14:textId="77777777" w:rsidR="007D665D" w:rsidRPr="007D665D" w:rsidRDefault="007D665D" w:rsidP="007D665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</w:pPr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t xml:space="preserve">The origin of the </w:t>
      </w:r>
      <w:proofErr w:type="spellStart"/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t>boston</w:t>
      </w:r>
      <w:proofErr w:type="spellEnd"/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t xml:space="preserve"> housing data is </w:t>
      </w:r>
      <w:r w:rsidRPr="007D66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SG"/>
        </w:rPr>
        <w:t>Natural</w:t>
      </w:r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t>.</w:t>
      </w:r>
    </w:p>
    <w:p w14:paraId="4A6501F8" w14:textId="1043C895" w:rsidR="007D665D" w:rsidRPr="007D665D" w:rsidRDefault="007D665D" w:rsidP="007D66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</w:pPr>
      <w:r w:rsidRPr="007D665D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SG"/>
        </w:rPr>
        <w:drawing>
          <wp:inline distT="0" distB="0" distL="0" distR="0" wp14:anchorId="38AD9DA7" wp14:editId="114146BF">
            <wp:extent cx="190500" cy="95250"/>
            <wp:effectExtent l="0" t="0" r="0" b="0"/>
            <wp:docPr id="5" name="Picture 5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-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6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SG"/>
        </w:rPr>
        <w:t>Usage</w:t>
      </w:r>
    </w:p>
    <w:p w14:paraId="20096043" w14:textId="77777777" w:rsidR="007D665D" w:rsidRPr="007D665D" w:rsidRDefault="007D665D" w:rsidP="007D665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</w:pPr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t>This dataset may be used for </w:t>
      </w:r>
      <w:r w:rsidRPr="007D66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SG"/>
        </w:rPr>
        <w:t>Assessment</w:t>
      </w:r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t>.</w:t>
      </w:r>
    </w:p>
    <w:p w14:paraId="22BEA3A9" w14:textId="1B89D2C7" w:rsidR="007D665D" w:rsidRPr="007D665D" w:rsidRDefault="007D665D" w:rsidP="007D66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</w:pPr>
      <w:r w:rsidRPr="007D665D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SG"/>
        </w:rPr>
        <w:drawing>
          <wp:inline distT="0" distB="0" distL="0" distR="0" wp14:anchorId="7785E994" wp14:editId="30BE9C95">
            <wp:extent cx="190500" cy="95250"/>
            <wp:effectExtent l="0" t="0" r="0" b="0"/>
            <wp:docPr id="4" name="Picture 4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-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6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SG"/>
        </w:rPr>
        <w:t>Number of Cases</w:t>
      </w:r>
    </w:p>
    <w:p w14:paraId="06996284" w14:textId="77777777" w:rsidR="007D665D" w:rsidRPr="007D665D" w:rsidRDefault="007D665D" w:rsidP="007D665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</w:pPr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t>The dataset contains a total of </w:t>
      </w:r>
      <w:r w:rsidRPr="007D66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SG"/>
        </w:rPr>
        <w:t>506</w:t>
      </w:r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t> cases.</w:t>
      </w:r>
    </w:p>
    <w:p w14:paraId="45650671" w14:textId="4B507DDF" w:rsidR="007D665D" w:rsidRPr="007D665D" w:rsidRDefault="007D665D" w:rsidP="007D66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</w:pPr>
      <w:r w:rsidRPr="007D665D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SG"/>
        </w:rPr>
        <w:drawing>
          <wp:inline distT="0" distB="0" distL="0" distR="0" wp14:anchorId="675ED1C4" wp14:editId="71AE6B1F">
            <wp:extent cx="190500" cy="95250"/>
            <wp:effectExtent l="0" t="0" r="0" b="0"/>
            <wp:docPr id="3" name="Picture 3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-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6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SG"/>
        </w:rPr>
        <w:t>Order</w:t>
      </w:r>
    </w:p>
    <w:p w14:paraId="4FB5087F" w14:textId="77777777" w:rsidR="007D665D" w:rsidRPr="007D665D" w:rsidRDefault="007D665D" w:rsidP="007D665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</w:pPr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t>The order of the cases is </w:t>
      </w:r>
      <w:r w:rsidRPr="007D66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SG"/>
        </w:rPr>
        <w:t>mysterious</w:t>
      </w:r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t>.</w:t>
      </w:r>
    </w:p>
    <w:p w14:paraId="6F13DC1B" w14:textId="59005147" w:rsidR="007D665D" w:rsidRPr="007D665D" w:rsidRDefault="007D665D" w:rsidP="007D66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</w:pPr>
      <w:r w:rsidRPr="007D665D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SG"/>
        </w:rPr>
        <w:drawing>
          <wp:inline distT="0" distB="0" distL="0" distR="0" wp14:anchorId="3BA247E9" wp14:editId="5EED847B">
            <wp:extent cx="190500" cy="95250"/>
            <wp:effectExtent l="0" t="0" r="0" b="0"/>
            <wp:docPr id="2" name="Picture 2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-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6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SG"/>
        </w:rPr>
        <w:t>Variables</w:t>
      </w:r>
    </w:p>
    <w:p w14:paraId="67EFEE31" w14:textId="77777777" w:rsidR="007D665D" w:rsidRPr="007D665D" w:rsidRDefault="007D665D" w:rsidP="007D665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</w:pPr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t>There are </w:t>
      </w:r>
      <w:r w:rsidRPr="007D66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SG"/>
        </w:rPr>
        <w:t>14</w:t>
      </w:r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t> attributes in each case of the dataset. They are:</w:t>
      </w:r>
    </w:p>
    <w:p w14:paraId="7A91CDB3" w14:textId="77777777" w:rsidR="007D665D" w:rsidRPr="007D665D" w:rsidRDefault="007D665D" w:rsidP="007D665D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</w:pPr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t>CRIM - per capita crime rate by town</w:t>
      </w:r>
    </w:p>
    <w:p w14:paraId="468D4E8D" w14:textId="77777777" w:rsidR="007D665D" w:rsidRPr="007D665D" w:rsidRDefault="007D665D" w:rsidP="007D665D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</w:pPr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t xml:space="preserve">ZN - proportion of residential land zoned for lots over 25,000 </w:t>
      </w:r>
      <w:proofErr w:type="spellStart"/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t>sq.ft</w:t>
      </w:r>
      <w:proofErr w:type="spellEnd"/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t>.</w:t>
      </w:r>
    </w:p>
    <w:p w14:paraId="360B613F" w14:textId="77777777" w:rsidR="007D665D" w:rsidRPr="007D665D" w:rsidRDefault="007D665D" w:rsidP="007D665D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</w:pPr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t>INDUS - proportion of non-retail business acres per town.</w:t>
      </w:r>
    </w:p>
    <w:p w14:paraId="6D9E888C" w14:textId="77777777" w:rsidR="007D665D" w:rsidRPr="007D665D" w:rsidRDefault="007D665D" w:rsidP="007D665D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</w:pPr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lastRenderedPageBreak/>
        <w:t>CHAS - Charles River dummy variable (1 if tract bounds river; 0 otherwise)</w:t>
      </w:r>
    </w:p>
    <w:p w14:paraId="75E95AD1" w14:textId="77777777" w:rsidR="007D665D" w:rsidRPr="007D665D" w:rsidRDefault="007D665D" w:rsidP="007D665D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</w:pPr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t>NOX - nitric oxides concentration (parts per 10 million)</w:t>
      </w:r>
    </w:p>
    <w:p w14:paraId="144DFCCA" w14:textId="77777777" w:rsidR="007D665D" w:rsidRPr="007D665D" w:rsidRDefault="007D665D" w:rsidP="007D665D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</w:pPr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t>RM - average number of rooms per dwelling</w:t>
      </w:r>
    </w:p>
    <w:p w14:paraId="0EE7846A" w14:textId="77777777" w:rsidR="007D665D" w:rsidRPr="007D665D" w:rsidRDefault="007D665D" w:rsidP="007D665D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</w:pPr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t>AGE - proportion of owner-occupied units built prior to 1940</w:t>
      </w:r>
    </w:p>
    <w:p w14:paraId="62CF7E5E" w14:textId="77777777" w:rsidR="007D665D" w:rsidRPr="007D665D" w:rsidRDefault="007D665D" w:rsidP="007D665D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</w:pPr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t>DIS - weighted distances to five Boston employment centres</w:t>
      </w:r>
    </w:p>
    <w:p w14:paraId="4D2FCE44" w14:textId="77777777" w:rsidR="007D665D" w:rsidRPr="007D665D" w:rsidRDefault="007D665D" w:rsidP="007D665D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</w:pPr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t>RAD - index of accessibility to radial highways</w:t>
      </w:r>
    </w:p>
    <w:p w14:paraId="3E08D2AE" w14:textId="77777777" w:rsidR="007D665D" w:rsidRPr="007D665D" w:rsidRDefault="007D665D" w:rsidP="007D665D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</w:pPr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t>TAX - full-value property-tax rate per $10,000</w:t>
      </w:r>
    </w:p>
    <w:p w14:paraId="73873E17" w14:textId="77777777" w:rsidR="007D665D" w:rsidRPr="007D665D" w:rsidRDefault="007D665D" w:rsidP="007D665D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</w:pPr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t>PTRATIO - pupil-teacher ratio by town</w:t>
      </w:r>
    </w:p>
    <w:p w14:paraId="2665F33D" w14:textId="77777777" w:rsidR="007D665D" w:rsidRPr="007D665D" w:rsidRDefault="007D665D" w:rsidP="007D665D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</w:pPr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t xml:space="preserve">B - 1000(Bk - </w:t>
      </w:r>
      <w:proofErr w:type="gramStart"/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t>0.63)^</w:t>
      </w:r>
      <w:proofErr w:type="gramEnd"/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t>2 where Bk is the proportion of blacks by town</w:t>
      </w:r>
    </w:p>
    <w:p w14:paraId="303140CE" w14:textId="77777777" w:rsidR="007D665D" w:rsidRPr="007D665D" w:rsidRDefault="007D665D" w:rsidP="007D665D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</w:pPr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t>LSTAT - % lower status of the population</w:t>
      </w:r>
    </w:p>
    <w:p w14:paraId="6C8FE9E9" w14:textId="77777777" w:rsidR="007D665D" w:rsidRPr="007D665D" w:rsidRDefault="007D665D" w:rsidP="007D665D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</w:pPr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t>MEDV - Median value of owner-occupied homes in $1000's</w:t>
      </w:r>
    </w:p>
    <w:p w14:paraId="680D8FFF" w14:textId="2E99918B" w:rsidR="007D665D" w:rsidRPr="007D665D" w:rsidRDefault="007D665D" w:rsidP="007D66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</w:pPr>
      <w:r w:rsidRPr="007D665D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SG"/>
        </w:rPr>
        <w:drawing>
          <wp:inline distT="0" distB="0" distL="0" distR="0" wp14:anchorId="5BAD8B36" wp14:editId="1D7BB9F4">
            <wp:extent cx="190500" cy="95250"/>
            <wp:effectExtent l="0" t="0" r="0" b="0"/>
            <wp:docPr id="1" name="Picture 1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-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6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SG"/>
        </w:rPr>
        <w:t>Note</w:t>
      </w:r>
    </w:p>
    <w:p w14:paraId="6B5A0951" w14:textId="77777777" w:rsidR="007D665D" w:rsidRPr="007D665D" w:rsidRDefault="007D665D" w:rsidP="007D665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</w:pPr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t xml:space="preserve">Variable #14 seems to be censored at 50.00 (corresponding to a median price of $50,000); Censoring is suggested by the fact that the highest median price of exactly $50,000 is reported in 16 cases, while 15 cases have prices between $40,000 and $50,000, with prices rounded to the nearest hundred. Harrison and </w:t>
      </w:r>
      <w:proofErr w:type="spellStart"/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t>Rubinfeld</w:t>
      </w:r>
      <w:proofErr w:type="spellEnd"/>
      <w:r w:rsidRPr="007D665D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t xml:space="preserve"> do not mention any censoring.</w:t>
      </w:r>
    </w:p>
    <w:p w14:paraId="4DC619C3" w14:textId="77777777" w:rsidR="007D665D" w:rsidRPr="007D665D" w:rsidRDefault="007D665D" w:rsidP="007D665D"/>
    <w:sectPr w:rsidR="007D665D" w:rsidRPr="007D6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4D5D"/>
    <w:multiLevelType w:val="multilevel"/>
    <w:tmpl w:val="656AF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5D"/>
    <w:rsid w:val="007D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FA9CD1"/>
  <w15:chartTrackingRefBased/>
  <w15:docId w15:val="{719913BE-87EF-48F8-943C-B92225DC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66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styleId="Heading2">
    <w:name w:val="heading 2"/>
    <w:basedOn w:val="Normal"/>
    <w:link w:val="Heading2Char"/>
    <w:uiPriority w:val="9"/>
    <w:qFormat/>
    <w:rsid w:val="007D66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65D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7D665D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styleId="Strong">
    <w:name w:val="Strong"/>
    <w:basedOn w:val="DefaultParagraphFont"/>
    <w:uiPriority w:val="22"/>
    <w:qFormat/>
    <w:rsid w:val="007D66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6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7D665D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7D66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9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gif"/><Relationship Id="rId3" Type="http://schemas.openxmlformats.org/officeDocument/2006/relationships/settings" Target="settings.xml"/><Relationship Id="rId7" Type="http://schemas.openxmlformats.org/officeDocument/2006/relationships/hyperlink" Target="https://www.cs.toronto.edu/~delve/index.html" TargetMode="External"/><Relationship Id="rId12" Type="http://schemas.openxmlformats.org/officeDocument/2006/relationships/image" Target="media/image4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ww.utoronto.ca/" TargetMode="External"/><Relationship Id="rId5" Type="http://schemas.openxmlformats.org/officeDocument/2006/relationships/hyperlink" Target="https://www.cs.toronto.edu/~delve/data/datasets.html" TargetMode="External"/><Relationship Id="rId15" Type="http://schemas.openxmlformats.org/officeDocument/2006/relationships/image" Target="media/image6.gif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hyperlink" Target="https://www.cs.toronto.edu/~delve/data/boston/index.html" TargetMode="External"/><Relationship Id="rId14" Type="http://schemas.openxmlformats.org/officeDocument/2006/relationships/hyperlink" Target="http://lib.stat.cmu.edu/datasets/bos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Miss. Shree</dc:creator>
  <cp:keywords/>
  <dc:description/>
  <cp:lastModifiedBy>Miss. Shree</cp:lastModifiedBy>
  <cp:revision>1</cp:revision>
  <dcterms:created xsi:type="dcterms:W3CDTF">2019-09-22T02:08:00Z</dcterms:created>
  <dcterms:modified xsi:type="dcterms:W3CDTF">2019-09-22T02:09:00Z</dcterms:modified>
</cp:coreProperties>
</file>