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28303" w14:textId="3FDE715C" w:rsidR="00FB5CAE" w:rsidRDefault="00FB5CAE">
      <w:pPr>
        <w:rPr>
          <w:b/>
          <w:bCs/>
        </w:rPr>
      </w:pPr>
      <w:r w:rsidRPr="00FB5CAE">
        <w:rPr>
          <w:b/>
          <w:bCs/>
        </w:rPr>
        <w:t xml:space="preserve">                                           </w:t>
      </w:r>
      <w:r>
        <w:rPr>
          <w:b/>
          <w:bCs/>
        </w:rPr>
        <w:t xml:space="preserve">            </w:t>
      </w:r>
      <w:r w:rsidRPr="00FB5CAE">
        <w:rPr>
          <w:b/>
          <w:bCs/>
        </w:rPr>
        <w:t>WEEK 5 IN CLASS ACTIVITY</w:t>
      </w:r>
      <w:r>
        <w:rPr>
          <w:b/>
          <w:bCs/>
        </w:rPr>
        <w:t xml:space="preserve"> </w:t>
      </w:r>
    </w:p>
    <w:p w14:paraId="17379E6F" w14:textId="32612818" w:rsidR="00FB5CAE" w:rsidRDefault="00FB5CAE">
      <w:pPr>
        <w:rPr>
          <w:b/>
          <w:bCs/>
        </w:rPr>
      </w:pPr>
      <w:r>
        <w:rPr>
          <w:b/>
          <w:bCs/>
        </w:rPr>
        <w:t>Objective:</w:t>
      </w:r>
    </w:p>
    <w:p w14:paraId="0868DF06" w14:textId="79D732ED" w:rsidR="00FB5CAE" w:rsidRDefault="00FB5CAE">
      <w:r w:rsidRPr="00FB5CAE">
        <w:t>This project's goal is to use three system gaining knowledge of fashions</w:t>
      </w:r>
      <w:r>
        <w:t xml:space="preserve"> like </w:t>
      </w:r>
      <w:r w:rsidRPr="00FB5CAE">
        <w:t>Decision Tree, K-Nearest Neighbors (KNN), Random Forest or Naive Bayes</w:t>
      </w:r>
      <w:r>
        <w:t xml:space="preserve"> </w:t>
      </w:r>
      <w:r w:rsidRPr="00FB5CAE">
        <w:t>to categorize target outcomes from the furnished statistics. Additionally, we use Principal Component Analysis, or PCA, to reduce dimensionality and song the way it influences the performance of the fashions. Recall, F1-rating, accuracy, and precision are used to evaluate the models.</w:t>
      </w:r>
      <w:r w:rsidR="002A1E86">
        <w:t xml:space="preserve"> We took a dataset of the </w:t>
      </w:r>
      <w:r w:rsidR="000D263F">
        <w:t>breast cancer</w:t>
      </w:r>
      <w:r w:rsidR="002A1E86">
        <w:t>.</w:t>
      </w:r>
    </w:p>
    <w:p w14:paraId="334D86BA" w14:textId="6DF0C39B" w:rsidR="00FB5CAE" w:rsidRDefault="00FB5CAE">
      <w:pPr>
        <w:rPr>
          <w:b/>
          <w:bCs/>
        </w:rPr>
      </w:pPr>
      <w:r w:rsidRPr="00FB5CAE">
        <w:rPr>
          <w:b/>
          <w:bCs/>
        </w:rPr>
        <w:t>Dataset Overview</w:t>
      </w:r>
      <w:r>
        <w:rPr>
          <w:b/>
          <w:bCs/>
        </w:rPr>
        <w:t>:</w:t>
      </w:r>
    </w:p>
    <w:p w14:paraId="1EFEBD28" w14:textId="6B8F8B0E" w:rsidR="00FB5CAE" w:rsidRDefault="00FB5CAE" w:rsidP="00FB5CAE">
      <w:r w:rsidRPr="00FB5CAE">
        <w:t>Numerous features pertaining to consumer behavior are present in the dataset that was used for this investigation. Whether a consumer has churned or not is represented by the target variable (such as Attrition Flag). The features were divided into training and testing sets for model development after missing values were handled.</w:t>
      </w:r>
      <w:r w:rsidRPr="00FB5CAE">
        <w:br/>
        <w:t>The quantity of samples is [insert quantity of samples here].</w:t>
      </w:r>
      <w:r w:rsidRPr="00FB5CAE">
        <w:br/>
        <w:t>The quantity of characteristics: [Enter the quantity of features here]</w:t>
      </w:r>
      <w:r w:rsidRPr="00FB5CAE">
        <w:br/>
        <w:t>Attrition</w:t>
      </w:r>
      <w:r>
        <w:t xml:space="preserve"> </w:t>
      </w:r>
      <w:r w:rsidRPr="00FB5CAE">
        <w:t>Flag is the target column (substitute with the real target).</w:t>
      </w:r>
    </w:p>
    <w:p w14:paraId="148AE06E" w14:textId="7CD69AC2" w:rsidR="00FB5CAE" w:rsidRDefault="00FB5CAE" w:rsidP="00FB5CAE">
      <w:pPr>
        <w:rPr>
          <w:b/>
          <w:bCs/>
        </w:rPr>
      </w:pPr>
      <w:r w:rsidRPr="00FB5CAE">
        <w:rPr>
          <w:b/>
          <w:bCs/>
        </w:rPr>
        <w:t>Data Preprocessing</w:t>
      </w:r>
      <w:r>
        <w:rPr>
          <w:b/>
          <w:bCs/>
        </w:rPr>
        <w:t>:</w:t>
      </w:r>
    </w:p>
    <w:p w14:paraId="08475A73" w14:textId="77777777" w:rsidR="00FB5CAE" w:rsidRPr="00FB5CAE" w:rsidRDefault="00FB5CAE" w:rsidP="00FB5CAE">
      <w:r w:rsidRPr="00FB5CAE">
        <w:t>Rows with missing goal values were dropped with a view to deal with missing values.</w:t>
      </w:r>
    </w:p>
    <w:p w14:paraId="3465A96C" w14:textId="0A273BFF" w:rsidR="00FB5CAE" w:rsidRPr="00FB5CAE" w:rsidRDefault="00FB5CAE" w:rsidP="00FB5CAE">
      <w:r w:rsidRPr="00FB5CAE">
        <w:t>The data for KNN and PCA was standardized using function scaling (Standard</w:t>
      </w:r>
      <w:r>
        <w:t xml:space="preserve"> </w:t>
      </w:r>
      <w:r w:rsidRPr="00FB5CAE">
        <w:t>Scaler).</w:t>
      </w:r>
    </w:p>
    <w:p w14:paraId="110A6772" w14:textId="7E49CEFB" w:rsidR="00FB5CAE" w:rsidRDefault="00FB5CAE" w:rsidP="00FB5CAE">
      <w:r w:rsidRPr="00FB5CAE">
        <w:t xml:space="preserve">Divide the dataset in half </w:t>
      </w:r>
      <w:r w:rsidRPr="00FB5CAE">
        <w:t>of</w:t>
      </w:r>
      <w:r w:rsidRPr="00FB5CAE">
        <w:t xml:space="preserve"> 20% for checking out and 80% for training.</w:t>
      </w:r>
    </w:p>
    <w:p w14:paraId="575F6881" w14:textId="1225C932" w:rsidR="00FB5CAE" w:rsidRDefault="00FB5CAE" w:rsidP="00FB5CAE">
      <w:pPr>
        <w:rPr>
          <w:b/>
          <w:bCs/>
        </w:rPr>
      </w:pPr>
      <w:r w:rsidRPr="00FB5CAE">
        <w:rPr>
          <w:b/>
          <w:bCs/>
        </w:rPr>
        <w:t>Model Implementation</w:t>
      </w:r>
      <w:r w:rsidRPr="00FB5CAE">
        <w:rPr>
          <w:b/>
          <w:bCs/>
        </w:rPr>
        <w:t>:</w:t>
      </w:r>
    </w:p>
    <w:p w14:paraId="1FF99981" w14:textId="77777777" w:rsidR="00F872E1" w:rsidRPr="00F872E1" w:rsidRDefault="00F872E1" w:rsidP="00F872E1">
      <w:r w:rsidRPr="00F872E1">
        <w:t>Three models were implemented:</w:t>
      </w:r>
    </w:p>
    <w:p w14:paraId="4582A92E" w14:textId="77777777" w:rsidR="00F872E1" w:rsidRPr="00F872E1" w:rsidRDefault="00F872E1" w:rsidP="00F872E1">
      <w:pPr>
        <w:numPr>
          <w:ilvl w:val="0"/>
          <w:numId w:val="1"/>
        </w:numPr>
      </w:pPr>
      <w:r w:rsidRPr="00F872E1">
        <w:t>Decision Tree: A simple, interpretable tree-based model.</w:t>
      </w:r>
    </w:p>
    <w:p w14:paraId="40A126D9" w14:textId="77777777" w:rsidR="00F872E1" w:rsidRPr="00F872E1" w:rsidRDefault="00F872E1" w:rsidP="00F872E1">
      <w:pPr>
        <w:numPr>
          <w:ilvl w:val="0"/>
          <w:numId w:val="1"/>
        </w:numPr>
      </w:pPr>
      <w:r w:rsidRPr="00F872E1">
        <w:t>K-Nearest Neighbors (KNN): A distance-based classification model.</w:t>
      </w:r>
    </w:p>
    <w:p w14:paraId="015C2435" w14:textId="77777777" w:rsidR="00F872E1" w:rsidRPr="00F872E1" w:rsidRDefault="00F872E1" w:rsidP="00F872E1">
      <w:pPr>
        <w:numPr>
          <w:ilvl w:val="0"/>
          <w:numId w:val="1"/>
        </w:numPr>
      </w:pPr>
      <w:r w:rsidRPr="00F872E1">
        <w:t>Random Forest: An ensemble method of multiple decision trees.</w:t>
      </w:r>
    </w:p>
    <w:p w14:paraId="46E5C2C5" w14:textId="77777777" w:rsidR="00F872E1" w:rsidRDefault="00F872E1" w:rsidP="00F872E1">
      <w:r w:rsidRPr="00F872E1">
        <w:t>Hyperparameters were set to default, but further tuning could enhance performance.</w:t>
      </w:r>
    </w:p>
    <w:p w14:paraId="478820D0" w14:textId="77777777" w:rsidR="00F872E1" w:rsidRPr="00F872E1" w:rsidRDefault="00F872E1" w:rsidP="00F872E1">
      <w:pPr>
        <w:rPr>
          <w:b/>
          <w:bCs/>
        </w:rPr>
      </w:pPr>
      <w:r w:rsidRPr="00F872E1">
        <w:rPr>
          <w:b/>
          <w:bCs/>
        </w:rPr>
        <w:t>Model Evaluation</w:t>
      </w:r>
    </w:p>
    <w:p w14:paraId="4C5FB237" w14:textId="77777777" w:rsidR="00F872E1" w:rsidRPr="00F872E1" w:rsidRDefault="00F872E1" w:rsidP="00F872E1">
      <w:r w:rsidRPr="00F872E1">
        <w:t>Each model was evaluated using a test set. The evaluation metrics included accuracy, precision, recall, and F1-score.</w:t>
      </w:r>
    </w:p>
    <w:p w14:paraId="0E44BBFA" w14:textId="77777777" w:rsidR="00F872E1" w:rsidRPr="00F872E1" w:rsidRDefault="00F872E1" w:rsidP="00F872E1">
      <w:pPr>
        <w:numPr>
          <w:ilvl w:val="0"/>
          <w:numId w:val="2"/>
        </w:numPr>
      </w:pPr>
      <w:r w:rsidRPr="00F872E1">
        <w:rPr>
          <w:b/>
          <w:bCs/>
        </w:rPr>
        <w:t>Accuracy</w:t>
      </w:r>
      <w:r w:rsidRPr="00F872E1">
        <w:t>: Measures the overall correctness of the model.</w:t>
      </w:r>
    </w:p>
    <w:p w14:paraId="7DEC310B" w14:textId="77777777" w:rsidR="00F872E1" w:rsidRPr="00F872E1" w:rsidRDefault="00F872E1" w:rsidP="00F872E1">
      <w:pPr>
        <w:numPr>
          <w:ilvl w:val="0"/>
          <w:numId w:val="2"/>
        </w:numPr>
      </w:pPr>
      <w:r w:rsidRPr="00F872E1">
        <w:rPr>
          <w:b/>
          <w:bCs/>
        </w:rPr>
        <w:lastRenderedPageBreak/>
        <w:t>Precision</w:t>
      </w:r>
      <w:r w:rsidRPr="00F872E1">
        <w:t>: Measures the ability of the classifier to not label a positive sample as negative.</w:t>
      </w:r>
    </w:p>
    <w:p w14:paraId="69228148" w14:textId="77777777" w:rsidR="00F872E1" w:rsidRPr="00F872E1" w:rsidRDefault="00F872E1" w:rsidP="00F872E1">
      <w:pPr>
        <w:numPr>
          <w:ilvl w:val="0"/>
          <w:numId w:val="2"/>
        </w:numPr>
      </w:pPr>
      <w:r w:rsidRPr="00F872E1">
        <w:rPr>
          <w:b/>
          <w:bCs/>
        </w:rPr>
        <w:t>Recall</w:t>
      </w:r>
      <w:r w:rsidRPr="00F872E1">
        <w:t>: Measures the ability of the classifier to find all the positive samples.</w:t>
      </w:r>
    </w:p>
    <w:p w14:paraId="6BC6A4F5" w14:textId="77777777" w:rsidR="00F872E1" w:rsidRPr="00F872E1" w:rsidRDefault="00F872E1" w:rsidP="00F872E1">
      <w:pPr>
        <w:numPr>
          <w:ilvl w:val="0"/>
          <w:numId w:val="2"/>
        </w:numPr>
      </w:pPr>
      <w:r w:rsidRPr="00F872E1">
        <w:rPr>
          <w:b/>
          <w:bCs/>
        </w:rPr>
        <w:t>F1-score</w:t>
      </w:r>
      <w:r w:rsidRPr="00F872E1">
        <w:t>: The harmonic mean of precision and recall, providing a balanced measure.</w:t>
      </w:r>
    </w:p>
    <w:p w14:paraId="688384FB" w14:textId="5EE7D131" w:rsidR="00F872E1" w:rsidRDefault="00F872E1" w:rsidP="00F872E1">
      <w:r>
        <w:t xml:space="preserve">After implementing all this process, we got the results </w:t>
      </w:r>
    </w:p>
    <w:p w14:paraId="69E0AFDB" w14:textId="77777777" w:rsidR="00F872E1" w:rsidRPr="00F872E1" w:rsidRDefault="00F872E1" w:rsidP="00F872E1">
      <w:pPr>
        <w:rPr>
          <w:b/>
          <w:bCs/>
        </w:rPr>
      </w:pPr>
      <w:r w:rsidRPr="00F872E1">
        <w:rPr>
          <w:b/>
          <w:bCs/>
        </w:rPr>
        <w:t>Results for Decision Tree:</w:t>
      </w:r>
    </w:p>
    <w:p w14:paraId="6BC750AE" w14:textId="77777777" w:rsidR="00F872E1" w:rsidRPr="00F872E1" w:rsidRDefault="00F872E1" w:rsidP="00F872E1">
      <w:r w:rsidRPr="00F872E1">
        <w:t xml:space="preserve">  Accuracy: 0.9415</w:t>
      </w:r>
    </w:p>
    <w:p w14:paraId="586F012B" w14:textId="77777777" w:rsidR="00F872E1" w:rsidRPr="00F872E1" w:rsidRDefault="00F872E1" w:rsidP="00F872E1">
      <w:r w:rsidRPr="00F872E1">
        <w:t xml:space="preserve">  Precision: 0.8955</w:t>
      </w:r>
    </w:p>
    <w:p w14:paraId="358CC66F" w14:textId="77777777" w:rsidR="00F872E1" w:rsidRPr="00F872E1" w:rsidRDefault="00F872E1" w:rsidP="00F872E1">
      <w:r w:rsidRPr="00F872E1">
        <w:t xml:space="preserve">  Recall: 0.9524</w:t>
      </w:r>
    </w:p>
    <w:p w14:paraId="74A554CE" w14:textId="77777777" w:rsidR="00F872E1" w:rsidRPr="00F872E1" w:rsidRDefault="00F872E1" w:rsidP="00F872E1">
      <w:r w:rsidRPr="00F872E1">
        <w:t xml:space="preserve">  F1-Score: 0.9231</w:t>
      </w:r>
    </w:p>
    <w:p w14:paraId="05B363CB" w14:textId="77777777" w:rsidR="00F872E1" w:rsidRPr="00F872E1" w:rsidRDefault="00F872E1" w:rsidP="00F872E1">
      <w:pPr>
        <w:rPr>
          <w:b/>
          <w:bCs/>
        </w:rPr>
      </w:pPr>
      <w:r w:rsidRPr="00F872E1">
        <w:rPr>
          <w:b/>
          <w:bCs/>
        </w:rPr>
        <w:t>Results for KNN:</w:t>
      </w:r>
    </w:p>
    <w:p w14:paraId="4E080716" w14:textId="77777777" w:rsidR="00F872E1" w:rsidRPr="00F872E1" w:rsidRDefault="00F872E1" w:rsidP="00F872E1">
      <w:r w:rsidRPr="00F872E1">
        <w:t xml:space="preserve">  Accuracy: 0.9591</w:t>
      </w:r>
    </w:p>
    <w:p w14:paraId="2504B481" w14:textId="77777777" w:rsidR="00F872E1" w:rsidRPr="00F872E1" w:rsidRDefault="00F872E1" w:rsidP="00F872E1">
      <w:r w:rsidRPr="00F872E1">
        <w:t xml:space="preserve">  Precision: 0.9828</w:t>
      </w:r>
    </w:p>
    <w:p w14:paraId="408D86B7" w14:textId="77777777" w:rsidR="00F872E1" w:rsidRPr="00F872E1" w:rsidRDefault="00F872E1" w:rsidP="00F872E1">
      <w:r w:rsidRPr="00F872E1">
        <w:t xml:space="preserve">  Recall: 0.9048</w:t>
      </w:r>
    </w:p>
    <w:p w14:paraId="1075E9C2" w14:textId="77777777" w:rsidR="00F872E1" w:rsidRPr="00F872E1" w:rsidRDefault="00F872E1" w:rsidP="00F872E1">
      <w:r w:rsidRPr="00F872E1">
        <w:t xml:space="preserve">  F1-Score: 0.9421</w:t>
      </w:r>
    </w:p>
    <w:p w14:paraId="169571B3" w14:textId="77777777" w:rsidR="00F872E1" w:rsidRPr="00F872E1" w:rsidRDefault="00F872E1" w:rsidP="00F872E1">
      <w:pPr>
        <w:rPr>
          <w:b/>
          <w:bCs/>
        </w:rPr>
      </w:pPr>
      <w:r w:rsidRPr="00F872E1">
        <w:rPr>
          <w:b/>
          <w:bCs/>
        </w:rPr>
        <w:t>Results for Random Forest:</w:t>
      </w:r>
    </w:p>
    <w:p w14:paraId="7E3798AB" w14:textId="77777777" w:rsidR="00F872E1" w:rsidRPr="00F872E1" w:rsidRDefault="00F872E1" w:rsidP="00F872E1">
      <w:r w:rsidRPr="00F872E1">
        <w:t xml:space="preserve">  Accuracy: 0.9708</w:t>
      </w:r>
    </w:p>
    <w:p w14:paraId="35E8E49D" w14:textId="77777777" w:rsidR="00F872E1" w:rsidRPr="00F872E1" w:rsidRDefault="00F872E1" w:rsidP="00F872E1">
      <w:r w:rsidRPr="00F872E1">
        <w:t xml:space="preserve">  Precision: 0.9833</w:t>
      </w:r>
    </w:p>
    <w:p w14:paraId="429724B1" w14:textId="77777777" w:rsidR="00F872E1" w:rsidRPr="00F872E1" w:rsidRDefault="00F872E1" w:rsidP="00F872E1">
      <w:r w:rsidRPr="00F872E1">
        <w:t xml:space="preserve">  Recall: 0.9365</w:t>
      </w:r>
    </w:p>
    <w:p w14:paraId="3B6762FB" w14:textId="77777777" w:rsidR="00F872E1" w:rsidRPr="00F872E1" w:rsidRDefault="00F872E1" w:rsidP="00F872E1">
      <w:r w:rsidRPr="00F872E1">
        <w:t xml:space="preserve">  F1-Score: 0.9593</w:t>
      </w:r>
    </w:p>
    <w:p w14:paraId="084D185F" w14:textId="77777777" w:rsidR="00F872E1" w:rsidRPr="00F872E1" w:rsidRDefault="00F872E1" w:rsidP="00F872E1">
      <w:pPr>
        <w:rPr>
          <w:b/>
          <w:bCs/>
        </w:rPr>
      </w:pPr>
      <w:r w:rsidRPr="00F872E1">
        <w:rPr>
          <w:b/>
          <w:bCs/>
        </w:rPr>
        <w:t>Results for Naive Bayes:</w:t>
      </w:r>
    </w:p>
    <w:p w14:paraId="10AC982E" w14:textId="77777777" w:rsidR="00F872E1" w:rsidRPr="00F872E1" w:rsidRDefault="00F872E1" w:rsidP="00F872E1">
      <w:r w:rsidRPr="00F872E1">
        <w:t xml:space="preserve">  Accuracy: 0.9415</w:t>
      </w:r>
    </w:p>
    <w:p w14:paraId="4856E1DF" w14:textId="77777777" w:rsidR="00F872E1" w:rsidRPr="00F872E1" w:rsidRDefault="00F872E1" w:rsidP="00F872E1">
      <w:r w:rsidRPr="00F872E1">
        <w:t xml:space="preserve">  Precision: 0.9344</w:t>
      </w:r>
    </w:p>
    <w:p w14:paraId="4823F497" w14:textId="77777777" w:rsidR="00F872E1" w:rsidRPr="00F872E1" w:rsidRDefault="00F872E1" w:rsidP="00F872E1">
      <w:r w:rsidRPr="00F872E1">
        <w:t xml:space="preserve">  Recall: 0.9048</w:t>
      </w:r>
    </w:p>
    <w:p w14:paraId="266B10C2" w14:textId="77777777" w:rsidR="00F872E1" w:rsidRPr="00F872E1" w:rsidRDefault="00F872E1" w:rsidP="00F872E1">
      <w:r w:rsidRPr="00F872E1">
        <w:t xml:space="preserve">  F1-Score: 0.9194</w:t>
      </w:r>
    </w:p>
    <w:p w14:paraId="440C6C6D" w14:textId="77777777" w:rsidR="00F872E1" w:rsidRDefault="00F872E1" w:rsidP="00FB5CAE"/>
    <w:p w14:paraId="574ADB17" w14:textId="2BA86E10" w:rsidR="00F872E1" w:rsidRDefault="00F872E1" w:rsidP="00FB5CAE">
      <w:pPr>
        <w:rPr>
          <w:b/>
          <w:bCs/>
        </w:rPr>
      </w:pPr>
      <w:r w:rsidRPr="00F872E1">
        <w:rPr>
          <w:b/>
          <w:bCs/>
        </w:rPr>
        <w:lastRenderedPageBreak/>
        <w:t>Dimensionality Reduction with PCA</w:t>
      </w:r>
      <w:r>
        <w:rPr>
          <w:b/>
          <w:bCs/>
        </w:rPr>
        <w:t>:</w:t>
      </w:r>
    </w:p>
    <w:p w14:paraId="609311FC" w14:textId="306BB083" w:rsidR="00F872E1" w:rsidRDefault="00F872E1" w:rsidP="00FB5CAE">
      <w:r w:rsidRPr="00F872E1">
        <w:t>PCA was applied to reduce the dataset's dimensionality to improve model performance and computational efficiency. After applying PCA, we observed changes in model performance.</w:t>
      </w:r>
      <w:r>
        <w:t xml:space="preserve"> We performed all the models using the PCA. </w:t>
      </w:r>
      <w:r w:rsidR="000D263F">
        <w:t>So,</w:t>
      </w:r>
      <w:r>
        <w:t xml:space="preserve"> after performing we got the results mentioned the below.</w:t>
      </w:r>
    </w:p>
    <w:p w14:paraId="7B2EF8C7" w14:textId="77777777" w:rsidR="00F872E1" w:rsidRPr="00F872E1" w:rsidRDefault="00F872E1" w:rsidP="00F872E1">
      <w:pPr>
        <w:rPr>
          <w:b/>
          <w:bCs/>
        </w:rPr>
      </w:pPr>
      <w:r w:rsidRPr="00F872E1">
        <w:rPr>
          <w:b/>
          <w:bCs/>
        </w:rPr>
        <w:t>Results after PCA:</w:t>
      </w:r>
    </w:p>
    <w:p w14:paraId="4237776F" w14:textId="77777777" w:rsidR="00F872E1" w:rsidRPr="00F872E1" w:rsidRDefault="00F872E1" w:rsidP="00F872E1">
      <w:r w:rsidRPr="00F872E1">
        <w:t>Results for Decision Tree after PCA:</w:t>
      </w:r>
    </w:p>
    <w:p w14:paraId="64EDA780" w14:textId="77777777" w:rsidR="00F872E1" w:rsidRPr="00F872E1" w:rsidRDefault="00F872E1" w:rsidP="00F872E1">
      <w:r w:rsidRPr="00F872E1">
        <w:t xml:space="preserve">  Accuracy: 0.9240</w:t>
      </w:r>
    </w:p>
    <w:p w14:paraId="0C3FD2F6" w14:textId="77777777" w:rsidR="00F872E1" w:rsidRPr="00F872E1" w:rsidRDefault="00F872E1" w:rsidP="00F872E1">
      <w:r w:rsidRPr="00F872E1">
        <w:t xml:space="preserve">  Precision: 0.8906</w:t>
      </w:r>
    </w:p>
    <w:p w14:paraId="078CEBB5" w14:textId="77777777" w:rsidR="00F872E1" w:rsidRPr="00F872E1" w:rsidRDefault="00F872E1" w:rsidP="00F872E1">
      <w:r w:rsidRPr="00F872E1">
        <w:t xml:space="preserve">  Recall: 0.9048</w:t>
      </w:r>
    </w:p>
    <w:p w14:paraId="443B250B" w14:textId="77777777" w:rsidR="00F872E1" w:rsidRPr="00F872E1" w:rsidRDefault="00F872E1" w:rsidP="00F872E1">
      <w:r w:rsidRPr="00F872E1">
        <w:t xml:space="preserve">  F1-Score: 0.8976</w:t>
      </w:r>
    </w:p>
    <w:p w14:paraId="6D00BF70" w14:textId="77777777" w:rsidR="00F872E1" w:rsidRPr="00F872E1" w:rsidRDefault="00F872E1" w:rsidP="00F872E1">
      <w:r w:rsidRPr="00F872E1">
        <w:t>Results for KNN after PCA:</w:t>
      </w:r>
    </w:p>
    <w:p w14:paraId="50BD2B11" w14:textId="77777777" w:rsidR="00F872E1" w:rsidRPr="00F872E1" w:rsidRDefault="00F872E1" w:rsidP="00F872E1">
      <w:r w:rsidRPr="00F872E1">
        <w:t xml:space="preserve">  Accuracy: 0.9591</w:t>
      </w:r>
    </w:p>
    <w:p w14:paraId="0429FCED" w14:textId="77777777" w:rsidR="00F872E1" w:rsidRPr="00F872E1" w:rsidRDefault="00F872E1" w:rsidP="00F872E1">
      <w:r w:rsidRPr="00F872E1">
        <w:t xml:space="preserve">  Precision: 0.9516</w:t>
      </w:r>
    </w:p>
    <w:p w14:paraId="59D8CA17" w14:textId="77777777" w:rsidR="00F872E1" w:rsidRPr="00F872E1" w:rsidRDefault="00F872E1" w:rsidP="00F872E1">
      <w:r w:rsidRPr="00F872E1">
        <w:t xml:space="preserve">  Recall: 0.9365</w:t>
      </w:r>
    </w:p>
    <w:p w14:paraId="6CCDC4D2" w14:textId="77777777" w:rsidR="00F872E1" w:rsidRPr="00F872E1" w:rsidRDefault="00F872E1" w:rsidP="00F872E1">
      <w:r w:rsidRPr="00F872E1">
        <w:t xml:space="preserve">  F1-Score: 0.9440</w:t>
      </w:r>
    </w:p>
    <w:p w14:paraId="254C271D" w14:textId="77777777" w:rsidR="00F872E1" w:rsidRPr="00F872E1" w:rsidRDefault="00F872E1" w:rsidP="00F872E1">
      <w:r w:rsidRPr="00F872E1">
        <w:t>Results for Random Forest after PCA:</w:t>
      </w:r>
    </w:p>
    <w:p w14:paraId="75854FCF" w14:textId="77777777" w:rsidR="00F872E1" w:rsidRPr="00F872E1" w:rsidRDefault="00F872E1" w:rsidP="00F872E1">
      <w:r w:rsidRPr="00F872E1">
        <w:t xml:space="preserve">  Accuracy: 0.9591</w:t>
      </w:r>
    </w:p>
    <w:p w14:paraId="1653B4F5" w14:textId="77777777" w:rsidR="00F872E1" w:rsidRPr="00F872E1" w:rsidRDefault="00F872E1" w:rsidP="00F872E1">
      <w:r w:rsidRPr="00F872E1">
        <w:t xml:space="preserve">  Precision: 0.9516</w:t>
      </w:r>
    </w:p>
    <w:p w14:paraId="2451DF1E" w14:textId="77777777" w:rsidR="00F872E1" w:rsidRPr="00F872E1" w:rsidRDefault="00F872E1" w:rsidP="00F872E1">
      <w:r w:rsidRPr="00F872E1">
        <w:t xml:space="preserve">  Recall: 0.9365</w:t>
      </w:r>
    </w:p>
    <w:p w14:paraId="73E939A4" w14:textId="77777777" w:rsidR="00F872E1" w:rsidRPr="00F872E1" w:rsidRDefault="00F872E1" w:rsidP="00F872E1">
      <w:r w:rsidRPr="00F872E1">
        <w:t xml:space="preserve">  F1-Score: 0.9440</w:t>
      </w:r>
    </w:p>
    <w:p w14:paraId="44A4E917" w14:textId="77777777" w:rsidR="00F872E1" w:rsidRPr="00F872E1" w:rsidRDefault="00F872E1" w:rsidP="00F872E1">
      <w:r w:rsidRPr="00F872E1">
        <w:t>Results for Naive Bayes after PCA:</w:t>
      </w:r>
    </w:p>
    <w:p w14:paraId="058F01E8" w14:textId="77777777" w:rsidR="00F872E1" w:rsidRPr="00F872E1" w:rsidRDefault="00F872E1" w:rsidP="00F872E1">
      <w:r w:rsidRPr="00F872E1">
        <w:t xml:space="preserve">  Accuracy: 0.9181</w:t>
      </w:r>
    </w:p>
    <w:p w14:paraId="5A48DFFF" w14:textId="77777777" w:rsidR="00F872E1" w:rsidRPr="00F872E1" w:rsidRDefault="00F872E1" w:rsidP="00F872E1">
      <w:r w:rsidRPr="00F872E1">
        <w:t xml:space="preserve">  Precision: 1.0000</w:t>
      </w:r>
    </w:p>
    <w:p w14:paraId="38C614C0" w14:textId="77777777" w:rsidR="00F872E1" w:rsidRPr="00F872E1" w:rsidRDefault="00F872E1" w:rsidP="00F872E1">
      <w:r w:rsidRPr="00F872E1">
        <w:t xml:space="preserve">  Recall: 0.7778</w:t>
      </w:r>
    </w:p>
    <w:p w14:paraId="2216DECC" w14:textId="77777777" w:rsidR="00F872E1" w:rsidRPr="00F872E1" w:rsidRDefault="00F872E1" w:rsidP="00F872E1">
      <w:r w:rsidRPr="00F872E1">
        <w:t xml:space="preserve">  F1-Score: 0.8750</w:t>
      </w:r>
    </w:p>
    <w:p w14:paraId="28FD1939" w14:textId="77777777" w:rsidR="00F872E1" w:rsidRDefault="00F872E1" w:rsidP="00FB5CAE"/>
    <w:p w14:paraId="6686C4AD" w14:textId="12AB6A41" w:rsidR="00FB5CAE" w:rsidRDefault="00F872E1">
      <w:pPr>
        <w:rPr>
          <w:b/>
          <w:bCs/>
        </w:rPr>
      </w:pPr>
      <w:r w:rsidRPr="00F872E1">
        <w:rPr>
          <w:b/>
          <w:bCs/>
        </w:rPr>
        <w:lastRenderedPageBreak/>
        <w:t>Observations:</w:t>
      </w:r>
    </w:p>
    <w:p w14:paraId="136DE42D" w14:textId="2DA1A4F1" w:rsidR="00F872E1" w:rsidRDefault="00F872E1">
      <w:r w:rsidRPr="00F872E1">
        <w:t xml:space="preserve">1.Random </w:t>
      </w:r>
      <w:r w:rsidRPr="00F872E1">
        <w:t>Forest: outperformed</w:t>
      </w:r>
      <w:r w:rsidRPr="00F872E1">
        <w:t xml:space="preserve"> other models with the highest accuracy and balanced precision and recall.</w:t>
      </w:r>
      <w:r w:rsidRPr="00F872E1">
        <w:br/>
        <w:t>2. KNN</w:t>
      </w:r>
      <w:r w:rsidRPr="00F872E1">
        <w:t xml:space="preserve"> </w:t>
      </w:r>
      <w:r w:rsidRPr="00F872E1">
        <w:t xml:space="preserve">and Decision </w:t>
      </w:r>
      <w:r w:rsidRPr="00F872E1">
        <w:t>Tree: showed</w:t>
      </w:r>
      <w:r w:rsidRPr="00F872E1">
        <w:t xml:space="preserve"> lower performance, with KNN being sensitive to outliers.</w:t>
      </w:r>
      <w:r w:rsidRPr="00F872E1">
        <w:br/>
        <w:t>3. PCA improved training speed and, for some models, enhanced performance, but negatively impacted KNN.</w:t>
      </w:r>
      <w:r w:rsidRPr="00F872E1">
        <w:br/>
        <w:t>4. Random Forest is robust against overfitting and provides valuable feature importance insights.</w:t>
      </w:r>
      <w:r w:rsidRPr="00F872E1">
        <w:br/>
        <w:t>5. Overall, Random Forest is the best choice for deployment based on its superior performance metric</w:t>
      </w:r>
      <w:r w:rsidRPr="00F872E1">
        <w:t>s</w:t>
      </w:r>
      <w:r>
        <w:t>.</w:t>
      </w:r>
    </w:p>
    <w:p w14:paraId="7B39D108" w14:textId="7254A019" w:rsidR="002A1E86" w:rsidRDefault="002A1E86">
      <w:pPr>
        <w:rPr>
          <w:b/>
          <w:bCs/>
        </w:rPr>
      </w:pPr>
      <w:r w:rsidRPr="002A1E86">
        <w:rPr>
          <w:b/>
          <w:bCs/>
        </w:rPr>
        <w:t>Visualizations</w:t>
      </w:r>
      <w:r>
        <w:rPr>
          <w:b/>
          <w:bCs/>
        </w:rPr>
        <w:t>:</w:t>
      </w:r>
    </w:p>
    <w:p w14:paraId="2CD24994" w14:textId="70C102F0" w:rsidR="002A1E86" w:rsidRPr="002A1E86" w:rsidRDefault="002A1E86">
      <w:r w:rsidRPr="002A1E86">
        <w:t xml:space="preserve">The accuracy and the precision graphs are below </w:t>
      </w:r>
      <w:proofErr w:type="gramStart"/>
      <w:r w:rsidRPr="002A1E86">
        <w:t>and also</w:t>
      </w:r>
      <w:proofErr w:type="gramEnd"/>
      <w:r w:rsidRPr="002A1E86">
        <w:t xml:space="preserve"> the recall and F1 score</w:t>
      </w:r>
    </w:p>
    <w:p w14:paraId="0B2A047E" w14:textId="0263931B" w:rsidR="002A1E86" w:rsidRDefault="002A1E86">
      <w:pPr>
        <w:rPr>
          <w:b/>
          <w:bCs/>
        </w:rPr>
      </w:pPr>
      <w:r w:rsidRPr="002A1E86">
        <w:rPr>
          <w:b/>
          <w:bCs/>
        </w:rPr>
        <w:drawing>
          <wp:inline distT="0" distB="0" distL="0" distR="0" wp14:anchorId="410F3545" wp14:editId="4B867620">
            <wp:extent cx="5943600" cy="3324860"/>
            <wp:effectExtent l="0" t="0" r="0" b="8890"/>
            <wp:docPr id="116866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63511" name=""/>
                    <pic:cNvPicPr/>
                  </pic:nvPicPr>
                  <pic:blipFill>
                    <a:blip r:embed="rId8"/>
                    <a:stretch>
                      <a:fillRect/>
                    </a:stretch>
                  </pic:blipFill>
                  <pic:spPr>
                    <a:xfrm>
                      <a:off x="0" y="0"/>
                      <a:ext cx="5943600" cy="3324860"/>
                    </a:xfrm>
                    <a:prstGeom prst="rect">
                      <a:avLst/>
                    </a:prstGeom>
                  </pic:spPr>
                </pic:pic>
              </a:graphicData>
            </a:graphic>
          </wp:inline>
        </w:drawing>
      </w:r>
    </w:p>
    <w:p w14:paraId="4485BBCC" w14:textId="77777777" w:rsidR="002A1E86" w:rsidRDefault="002A1E86">
      <w:pPr>
        <w:rPr>
          <w:b/>
          <w:bCs/>
        </w:rPr>
      </w:pPr>
    </w:p>
    <w:p w14:paraId="575DF58F" w14:textId="77777777" w:rsidR="002A1E86" w:rsidRDefault="002A1E86">
      <w:pPr>
        <w:rPr>
          <w:b/>
          <w:bCs/>
        </w:rPr>
      </w:pPr>
    </w:p>
    <w:p w14:paraId="4E734331" w14:textId="77777777" w:rsidR="002A1E86" w:rsidRDefault="002A1E86">
      <w:pPr>
        <w:rPr>
          <w:b/>
          <w:bCs/>
        </w:rPr>
      </w:pPr>
    </w:p>
    <w:p w14:paraId="212A710F" w14:textId="77777777" w:rsidR="002A1E86" w:rsidRDefault="002A1E86">
      <w:pPr>
        <w:rPr>
          <w:b/>
          <w:bCs/>
        </w:rPr>
      </w:pPr>
    </w:p>
    <w:p w14:paraId="59915301" w14:textId="77777777" w:rsidR="002A1E86" w:rsidRDefault="002A1E86">
      <w:pPr>
        <w:rPr>
          <w:b/>
          <w:bCs/>
        </w:rPr>
      </w:pPr>
    </w:p>
    <w:p w14:paraId="6AC69E2D" w14:textId="77777777" w:rsidR="002A1E86" w:rsidRDefault="002A1E86">
      <w:pPr>
        <w:rPr>
          <w:b/>
          <w:bCs/>
        </w:rPr>
      </w:pPr>
    </w:p>
    <w:p w14:paraId="78441551" w14:textId="372A3F2E" w:rsidR="002A1E86" w:rsidRPr="002A1E86" w:rsidRDefault="002A1E86">
      <w:r w:rsidRPr="002A1E86">
        <w:rPr>
          <w:b/>
          <w:bCs/>
        </w:rPr>
        <w:lastRenderedPageBreak/>
        <w:t xml:space="preserve">Confusion Matrices: </w:t>
      </w:r>
      <w:r w:rsidRPr="002A1E86">
        <w:t>Showed the true positives, true negatives, false positives, and false negatives for each model.</w:t>
      </w:r>
    </w:p>
    <w:p w14:paraId="3B749A5E" w14:textId="77777777" w:rsidR="002A1E86" w:rsidRDefault="002A1E86">
      <w:pPr>
        <w:rPr>
          <w:b/>
          <w:bCs/>
        </w:rPr>
      </w:pPr>
    </w:p>
    <w:p w14:paraId="1DC2D7F0" w14:textId="2C5C13C3" w:rsidR="002A1E86" w:rsidRDefault="002A1E86">
      <w:pPr>
        <w:rPr>
          <w:b/>
          <w:bCs/>
        </w:rPr>
      </w:pPr>
      <w:r w:rsidRPr="002A1E86">
        <w:rPr>
          <w:b/>
          <w:bCs/>
        </w:rPr>
        <w:drawing>
          <wp:inline distT="0" distB="0" distL="0" distR="0" wp14:anchorId="636EFC13" wp14:editId="049B5463">
            <wp:extent cx="5943600" cy="2844800"/>
            <wp:effectExtent l="0" t="0" r="0" b="0"/>
            <wp:docPr id="1530973835" name="Picture 1" descr="A comparison of a tree and a true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73835" name="Picture 1" descr="A comparison of a tree and a true label&#10;&#10;Description automatically generated"/>
                    <pic:cNvPicPr/>
                  </pic:nvPicPr>
                  <pic:blipFill>
                    <a:blip r:embed="rId9"/>
                    <a:stretch>
                      <a:fillRect/>
                    </a:stretch>
                  </pic:blipFill>
                  <pic:spPr>
                    <a:xfrm>
                      <a:off x="0" y="0"/>
                      <a:ext cx="5943600" cy="2844800"/>
                    </a:xfrm>
                    <a:prstGeom prst="rect">
                      <a:avLst/>
                    </a:prstGeom>
                  </pic:spPr>
                </pic:pic>
              </a:graphicData>
            </a:graphic>
          </wp:inline>
        </w:drawing>
      </w:r>
    </w:p>
    <w:p w14:paraId="0B11FECB" w14:textId="112C91BC" w:rsidR="002A1E86" w:rsidRDefault="002A1E86">
      <w:pPr>
        <w:rPr>
          <w:b/>
          <w:bCs/>
        </w:rPr>
      </w:pPr>
    </w:p>
    <w:p w14:paraId="37E0E094" w14:textId="77777777" w:rsidR="002A1E86" w:rsidRDefault="002A1E86">
      <w:pPr>
        <w:rPr>
          <w:b/>
          <w:bCs/>
        </w:rPr>
      </w:pPr>
    </w:p>
    <w:p w14:paraId="2B9E7C19" w14:textId="3A7DF9D3" w:rsidR="002A1E86" w:rsidRDefault="002A1E86">
      <w:pPr>
        <w:rPr>
          <w:b/>
          <w:bCs/>
        </w:rPr>
      </w:pPr>
      <w:r w:rsidRPr="002A1E86">
        <w:rPr>
          <w:b/>
          <w:bCs/>
        </w:rPr>
        <w:drawing>
          <wp:inline distT="0" distB="0" distL="0" distR="0" wp14:anchorId="0DE5E1CE" wp14:editId="220E8175">
            <wp:extent cx="5943600" cy="2731135"/>
            <wp:effectExtent l="0" t="0" r="0" b="0"/>
            <wp:docPr id="1297206309" name="Picture 1" descr="A comparison of a forest and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06309" name="Picture 1" descr="A comparison of a forest and a forest&#10;&#10;Description automatically generated with medium confidence"/>
                    <pic:cNvPicPr/>
                  </pic:nvPicPr>
                  <pic:blipFill>
                    <a:blip r:embed="rId10"/>
                    <a:stretch>
                      <a:fillRect/>
                    </a:stretch>
                  </pic:blipFill>
                  <pic:spPr>
                    <a:xfrm>
                      <a:off x="0" y="0"/>
                      <a:ext cx="5943600" cy="2731135"/>
                    </a:xfrm>
                    <a:prstGeom prst="rect">
                      <a:avLst/>
                    </a:prstGeom>
                  </pic:spPr>
                </pic:pic>
              </a:graphicData>
            </a:graphic>
          </wp:inline>
        </w:drawing>
      </w:r>
    </w:p>
    <w:p w14:paraId="26396835" w14:textId="77777777" w:rsidR="002A1E86" w:rsidRDefault="002A1E86">
      <w:pPr>
        <w:rPr>
          <w:b/>
          <w:bCs/>
        </w:rPr>
      </w:pPr>
    </w:p>
    <w:p w14:paraId="01E61090" w14:textId="77777777" w:rsidR="002A1E86" w:rsidRDefault="002A1E86">
      <w:pPr>
        <w:rPr>
          <w:b/>
          <w:bCs/>
        </w:rPr>
      </w:pPr>
    </w:p>
    <w:p w14:paraId="53E65A34" w14:textId="77777777" w:rsidR="002A1E86" w:rsidRDefault="002A1E86">
      <w:pPr>
        <w:rPr>
          <w:b/>
          <w:bCs/>
        </w:rPr>
      </w:pPr>
    </w:p>
    <w:p w14:paraId="1A5A3E12" w14:textId="758FEB71" w:rsidR="002A1E86" w:rsidRDefault="002A1E86">
      <w:r w:rsidRPr="002A1E86">
        <w:rPr>
          <w:b/>
          <w:bCs/>
        </w:rPr>
        <w:lastRenderedPageBreak/>
        <w:t xml:space="preserve">PCA Explained Variance: </w:t>
      </w:r>
      <w:r w:rsidRPr="002A1E86">
        <w:t>A graph that demonstrated the cumulative variance explained by the selected components.</w:t>
      </w:r>
    </w:p>
    <w:p w14:paraId="03E2FD67" w14:textId="77777777" w:rsidR="002A1E86" w:rsidRPr="002A1E86" w:rsidRDefault="002A1E86"/>
    <w:p w14:paraId="73B7F04A" w14:textId="1B37105A" w:rsidR="002A1E86" w:rsidRPr="002A1E86" w:rsidRDefault="002A1E86" w:rsidP="002A1E86">
      <w:pPr>
        <w:rPr>
          <w:b/>
          <w:bCs/>
        </w:rPr>
      </w:pPr>
      <w:r w:rsidRPr="002A1E86">
        <w:rPr>
          <w:b/>
          <w:bCs/>
        </w:rPr>
        <w:drawing>
          <wp:inline distT="0" distB="0" distL="0" distR="0" wp14:anchorId="46E58D0A" wp14:editId="72C91027">
            <wp:extent cx="5943600" cy="3307715"/>
            <wp:effectExtent l="0" t="0" r="0" b="6985"/>
            <wp:docPr id="1329448965" name="Picture 1" descr="A group of ba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48965" name="Picture 1" descr="A group of bars with text&#10;&#10;Description automatically generated with medium confidence"/>
                    <pic:cNvPicPr/>
                  </pic:nvPicPr>
                  <pic:blipFill>
                    <a:blip r:embed="rId11"/>
                    <a:stretch>
                      <a:fillRect/>
                    </a:stretch>
                  </pic:blipFill>
                  <pic:spPr>
                    <a:xfrm>
                      <a:off x="0" y="0"/>
                      <a:ext cx="5943600" cy="3307715"/>
                    </a:xfrm>
                    <a:prstGeom prst="rect">
                      <a:avLst/>
                    </a:prstGeom>
                  </pic:spPr>
                </pic:pic>
              </a:graphicData>
            </a:graphic>
          </wp:inline>
        </w:drawing>
      </w:r>
      <w:r w:rsidRPr="002A1E86">
        <w:rPr>
          <w:b/>
          <w:bCs/>
        </w:rPr>
        <w:t>Visualization Explanation</w:t>
      </w:r>
    </w:p>
    <w:p w14:paraId="3AB10CF3" w14:textId="710A4952" w:rsidR="002A1E86" w:rsidRPr="002A1E86" w:rsidRDefault="002A1E86" w:rsidP="002A1E86">
      <w:r w:rsidRPr="002A1E86">
        <w:rPr>
          <w:b/>
          <w:bCs/>
        </w:rPr>
        <w:t xml:space="preserve">1. Bar Charts for Model Performance: </w:t>
      </w:r>
      <w:r w:rsidRPr="002A1E86">
        <w:t>These charts compare the accuracy, precision, recall, and F1-score of each model, providing a clear visual representation of their classification effectiveness.</w:t>
      </w:r>
    </w:p>
    <w:p w14:paraId="0C5D6005" w14:textId="0078FC55" w:rsidR="002A1E86" w:rsidRPr="002A1E86" w:rsidRDefault="002A1E86" w:rsidP="002A1E86">
      <w:r w:rsidRPr="002A1E86">
        <w:rPr>
          <w:b/>
          <w:bCs/>
        </w:rPr>
        <w:t xml:space="preserve">2. Confusion Matrices: </w:t>
      </w:r>
      <w:r w:rsidRPr="002A1E86">
        <w:t>They illustrate the true positives, true negatives, false positives, and false negatives for each model, helping to identify misclassifications and overall model performance.</w:t>
      </w:r>
    </w:p>
    <w:p w14:paraId="349BE624" w14:textId="7706103B" w:rsidR="002A1E86" w:rsidRPr="002A1E86" w:rsidRDefault="002A1E86" w:rsidP="002A1E86">
      <w:r w:rsidRPr="002A1E86">
        <w:rPr>
          <w:b/>
          <w:bCs/>
        </w:rPr>
        <w:t xml:space="preserve">3. PCA Explained Variance Plot: </w:t>
      </w:r>
      <w:r w:rsidRPr="002A1E86">
        <w:t>This plot shows how much variance each principal component captures, assisting in determining the number of components needed for effective dimensionality reduction.</w:t>
      </w:r>
    </w:p>
    <w:p w14:paraId="268DACCE" w14:textId="1F42B5C0" w:rsidR="002A1E86" w:rsidRPr="002A1E86" w:rsidRDefault="002A1E86" w:rsidP="002A1E86">
      <w:r w:rsidRPr="002A1E86">
        <w:rPr>
          <w:b/>
          <w:bCs/>
        </w:rPr>
        <w:t xml:space="preserve">4.Feature Importance Plot: </w:t>
      </w:r>
      <w:r w:rsidRPr="002A1E86">
        <w:t>This graph highlights which features significantly impact the model’s predictions, aiding in feature selection and enhancing model interpretability.</w:t>
      </w:r>
    </w:p>
    <w:p w14:paraId="7DE09DA4" w14:textId="1EFB19CC" w:rsidR="002A1E86" w:rsidRDefault="002A1E86" w:rsidP="002A1E86">
      <w:r w:rsidRPr="002A1E86">
        <w:rPr>
          <w:b/>
          <w:bCs/>
        </w:rPr>
        <w:t xml:space="preserve">5. Model Performance After PCA: </w:t>
      </w:r>
      <w:r w:rsidRPr="002A1E86">
        <w:t>By comparing metrics before and after PCA, we can assess the impact of dimensionality reduction on model performance, revealing whether it improved or hindered results.</w:t>
      </w:r>
    </w:p>
    <w:p w14:paraId="2463C279" w14:textId="77777777" w:rsidR="000D263F" w:rsidRDefault="000D263F" w:rsidP="002A1E86"/>
    <w:p w14:paraId="03B4F660" w14:textId="05AEBCD5" w:rsidR="000D263F" w:rsidRPr="000D263F" w:rsidRDefault="000D263F" w:rsidP="002A1E86">
      <w:pPr>
        <w:rPr>
          <w:b/>
          <w:bCs/>
        </w:rPr>
      </w:pPr>
      <w:r w:rsidRPr="000D263F">
        <w:rPr>
          <w:b/>
          <w:bCs/>
        </w:rPr>
        <w:lastRenderedPageBreak/>
        <w:t>Conclusion:</w:t>
      </w:r>
    </w:p>
    <w:p w14:paraId="53F74F30" w14:textId="1AC11760" w:rsidR="000D263F" w:rsidRDefault="000D263F">
      <w:r w:rsidRPr="000D263F">
        <w:t xml:space="preserve">Using a class task, we effectively evolved and assessed numerous </w:t>
      </w:r>
      <w:r w:rsidRPr="000D263F">
        <w:t>systems</w:t>
      </w:r>
      <w:r w:rsidRPr="000D263F">
        <w:t xml:space="preserve"> learning models on this research, together with Decision Tree, K-Nearest Neighbors, and Random Forest. The following critical metrics were used to assess each version: F1-rating, accuracy, precision, and consider. The Random Forest model continually outperformed the others, indicating its durability in managing complex datasets. It turned into viable to decide </w:t>
      </w:r>
      <w:r w:rsidRPr="000D263F">
        <w:t>whether</w:t>
      </w:r>
      <w:r w:rsidRPr="000D263F">
        <w:t xml:space="preserve"> streamlining the feature area improved model overall performance by means of the usage of PCA for dimensionality reduction, which supplied insightful records. All matters taken into consideration, the analysis established how critical model choice and preprocessing techniques are to getting the pleasant type effects. </w:t>
      </w:r>
      <w:r w:rsidRPr="000D263F">
        <w:t>To</w:t>
      </w:r>
      <w:r w:rsidRPr="000D263F">
        <w:t xml:space="preserve"> improve overall performance even extra, destiny observe may focus on investigating new models and first-rate-tuning hyperparameters.</w:t>
      </w:r>
    </w:p>
    <w:p w14:paraId="35E1AC4B" w14:textId="4868DBDF" w:rsidR="000D263F" w:rsidRPr="000D263F" w:rsidRDefault="000D263F">
      <w:pPr>
        <w:rPr>
          <w:b/>
          <w:bCs/>
        </w:rPr>
      </w:pPr>
      <w:r w:rsidRPr="000D263F">
        <w:rPr>
          <w:b/>
          <w:bCs/>
        </w:rPr>
        <w:t>References:</w:t>
      </w:r>
    </w:p>
    <w:p w14:paraId="4D6D1CA6" w14:textId="77777777" w:rsidR="000D263F" w:rsidRDefault="000D263F" w:rsidP="000D263F">
      <w:r>
        <w:t xml:space="preserve">Hastie, T., </w:t>
      </w:r>
      <w:proofErr w:type="spellStart"/>
      <w:r>
        <w:t>Tibshirani</w:t>
      </w:r>
      <w:proofErr w:type="spellEnd"/>
      <w:r>
        <w:t>, R., &amp; Friedman, J. (2009). The Elements of Statistical Learning: Data Mining, Inference, and Prediction (2nd ed.). Springer.</w:t>
      </w:r>
    </w:p>
    <w:p w14:paraId="4DAB8BC2" w14:textId="77777777" w:rsidR="000D263F" w:rsidRDefault="000D263F" w:rsidP="000D263F">
      <w:r>
        <w:t>Bishop, C. M. (2006). Pattern Recognition and Machine Learning. Springer.</w:t>
      </w:r>
    </w:p>
    <w:p w14:paraId="0441EAE9" w14:textId="0BB2F12F" w:rsidR="000D263F" w:rsidRPr="000D263F" w:rsidRDefault="000D263F" w:rsidP="000D263F">
      <w:r>
        <w:t xml:space="preserve">Liu, H., &amp; </w:t>
      </w:r>
      <w:proofErr w:type="spellStart"/>
      <w:r>
        <w:t>Motoda</w:t>
      </w:r>
      <w:proofErr w:type="spellEnd"/>
      <w:r>
        <w:t>, H. (2008). Feature Selection for Knowledge Discovery and Data Mining. Springer.</w:t>
      </w:r>
    </w:p>
    <w:sectPr w:rsidR="000D263F" w:rsidRPr="000D2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9786F"/>
    <w:multiLevelType w:val="multilevel"/>
    <w:tmpl w:val="1508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D148D"/>
    <w:multiLevelType w:val="multilevel"/>
    <w:tmpl w:val="42F8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248874">
    <w:abstractNumId w:val="0"/>
  </w:num>
  <w:num w:numId="2" w16cid:durableId="727411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AE"/>
    <w:rsid w:val="000D263F"/>
    <w:rsid w:val="002A1E86"/>
    <w:rsid w:val="00425BAC"/>
    <w:rsid w:val="00695CED"/>
    <w:rsid w:val="009415FC"/>
    <w:rsid w:val="00B02636"/>
    <w:rsid w:val="00B43CDC"/>
    <w:rsid w:val="00F872E1"/>
    <w:rsid w:val="00FB5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BB1C"/>
  <w15:chartTrackingRefBased/>
  <w15:docId w15:val="{4B951DFB-2380-4568-B811-C1E8976F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CAE"/>
    <w:rPr>
      <w:rFonts w:eastAsiaTheme="majorEastAsia" w:cstheme="majorBidi"/>
      <w:color w:val="272727" w:themeColor="text1" w:themeTint="D8"/>
    </w:rPr>
  </w:style>
  <w:style w:type="paragraph" w:styleId="Title">
    <w:name w:val="Title"/>
    <w:basedOn w:val="Normal"/>
    <w:next w:val="Normal"/>
    <w:link w:val="TitleChar"/>
    <w:uiPriority w:val="10"/>
    <w:qFormat/>
    <w:rsid w:val="00FB5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CAE"/>
    <w:pPr>
      <w:spacing w:before="160"/>
      <w:jc w:val="center"/>
    </w:pPr>
    <w:rPr>
      <w:i/>
      <w:iCs/>
      <w:color w:val="404040" w:themeColor="text1" w:themeTint="BF"/>
    </w:rPr>
  </w:style>
  <w:style w:type="character" w:customStyle="1" w:styleId="QuoteChar">
    <w:name w:val="Quote Char"/>
    <w:basedOn w:val="DefaultParagraphFont"/>
    <w:link w:val="Quote"/>
    <w:uiPriority w:val="29"/>
    <w:rsid w:val="00FB5CAE"/>
    <w:rPr>
      <w:i/>
      <w:iCs/>
      <w:color w:val="404040" w:themeColor="text1" w:themeTint="BF"/>
    </w:rPr>
  </w:style>
  <w:style w:type="paragraph" w:styleId="ListParagraph">
    <w:name w:val="List Paragraph"/>
    <w:basedOn w:val="Normal"/>
    <w:uiPriority w:val="34"/>
    <w:qFormat/>
    <w:rsid w:val="00FB5CAE"/>
    <w:pPr>
      <w:ind w:left="720"/>
      <w:contextualSpacing/>
    </w:pPr>
  </w:style>
  <w:style w:type="character" w:styleId="IntenseEmphasis">
    <w:name w:val="Intense Emphasis"/>
    <w:basedOn w:val="DefaultParagraphFont"/>
    <w:uiPriority w:val="21"/>
    <w:qFormat/>
    <w:rsid w:val="00FB5CAE"/>
    <w:rPr>
      <w:i/>
      <w:iCs/>
      <w:color w:val="0F4761" w:themeColor="accent1" w:themeShade="BF"/>
    </w:rPr>
  </w:style>
  <w:style w:type="paragraph" w:styleId="IntenseQuote">
    <w:name w:val="Intense Quote"/>
    <w:basedOn w:val="Normal"/>
    <w:next w:val="Normal"/>
    <w:link w:val="IntenseQuoteChar"/>
    <w:uiPriority w:val="30"/>
    <w:qFormat/>
    <w:rsid w:val="00FB5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CAE"/>
    <w:rPr>
      <w:i/>
      <w:iCs/>
      <w:color w:val="0F4761" w:themeColor="accent1" w:themeShade="BF"/>
    </w:rPr>
  </w:style>
  <w:style w:type="character" w:styleId="IntenseReference">
    <w:name w:val="Intense Reference"/>
    <w:basedOn w:val="DefaultParagraphFont"/>
    <w:uiPriority w:val="32"/>
    <w:qFormat/>
    <w:rsid w:val="00FB5C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0991">
      <w:bodyDiv w:val="1"/>
      <w:marLeft w:val="0"/>
      <w:marRight w:val="0"/>
      <w:marTop w:val="0"/>
      <w:marBottom w:val="0"/>
      <w:divBdr>
        <w:top w:val="none" w:sz="0" w:space="0" w:color="auto"/>
        <w:left w:val="none" w:sz="0" w:space="0" w:color="auto"/>
        <w:bottom w:val="none" w:sz="0" w:space="0" w:color="auto"/>
        <w:right w:val="none" w:sz="0" w:space="0" w:color="auto"/>
      </w:divBdr>
    </w:div>
    <w:div w:id="323093452">
      <w:bodyDiv w:val="1"/>
      <w:marLeft w:val="0"/>
      <w:marRight w:val="0"/>
      <w:marTop w:val="0"/>
      <w:marBottom w:val="0"/>
      <w:divBdr>
        <w:top w:val="none" w:sz="0" w:space="0" w:color="auto"/>
        <w:left w:val="none" w:sz="0" w:space="0" w:color="auto"/>
        <w:bottom w:val="none" w:sz="0" w:space="0" w:color="auto"/>
        <w:right w:val="none" w:sz="0" w:space="0" w:color="auto"/>
      </w:divBdr>
    </w:div>
    <w:div w:id="593901501">
      <w:bodyDiv w:val="1"/>
      <w:marLeft w:val="0"/>
      <w:marRight w:val="0"/>
      <w:marTop w:val="0"/>
      <w:marBottom w:val="0"/>
      <w:divBdr>
        <w:top w:val="none" w:sz="0" w:space="0" w:color="auto"/>
        <w:left w:val="none" w:sz="0" w:space="0" w:color="auto"/>
        <w:bottom w:val="none" w:sz="0" w:space="0" w:color="auto"/>
        <w:right w:val="none" w:sz="0" w:space="0" w:color="auto"/>
      </w:divBdr>
    </w:div>
    <w:div w:id="904024160">
      <w:bodyDiv w:val="1"/>
      <w:marLeft w:val="0"/>
      <w:marRight w:val="0"/>
      <w:marTop w:val="0"/>
      <w:marBottom w:val="0"/>
      <w:divBdr>
        <w:top w:val="none" w:sz="0" w:space="0" w:color="auto"/>
        <w:left w:val="none" w:sz="0" w:space="0" w:color="auto"/>
        <w:bottom w:val="none" w:sz="0" w:space="0" w:color="auto"/>
        <w:right w:val="none" w:sz="0" w:space="0" w:color="auto"/>
      </w:divBdr>
    </w:div>
    <w:div w:id="947735430">
      <w:bodyDiv w:val="1"/>
      <w:marLeft w:val="0"/>
      <w:marRight w:val="0"/>
      <w:marTop w:val="0"/>
      <w:marBottom w:val="0"/>
      <w:divBdr>
        <w:top w:val="none" w:sz="0" w:space="0" w:color="auto"/>
        <w:left w:val="none" w:sz="0" w:space="0" w:color="auto"/>
        <w:bottom w:val="none" w:sz="0" w:space="0" w:color="auto"/>
        <w:right w:val="none" w:sz="0" w:space="0" w:color="auto"/>
      </w:divBdr>
    </w:div>
    <w:div w:id="1293756531">
      <w:bodyDiv w:val="1"/>
      <w:marLeft w:val="0"/>
      <w:marRight w:val="0"/>
      <w:marTop w:val="0"/>
      <w:marBottom w:val="0"/>
      <w:divBdr>
        <w:top w:val="none" w:sz="0" w:space="0" w:color="auto"/>
        <w:left w:val="none" w:sz="0" w:space="0" w:color="auto"/>
        <w:bottom w:val="none" w:sz="0" w:space="0" w:color="auto"/>
        <w:right w:val="none" w:sz="0" w:space="0" w:color="auto"/>
      </w:divBdr>
    </w:div>
    <w:div w:id="1559970862">
      <w:bodyDiv w:val="1"/>
      <w:marLeft w:val="0"/>
      <w:marRight w:val="0"/>
      <w:marTop w:val="0"/>
      <w:marBottom w:val="0"/>
      <w:divBdr>
        <w:top w:val="none" w:sz="0" w:space="0" w:color="auto"/>
        <w:left w:val="none" w:sz="0" w:space="0" w:color="auto"/>
        <w:bottom w:val="none" w:sz="0" w:space="0" w:color="auto"/>
        <w:right w:val="none" w:sz="0" w:space="0" w:color="auto"/>
      </w:divBdr>
    </w:div>
    <w:div w:id="1703356921">
      <w:bodyDiv w:val="1"/>
      <w:marLeft w:val="0"/>
      <w:marRight w:val="0"/>
      <w:marTop w:val="0"/>
      <w:marBottom w:val="0"/>
      <w:divBdr>
        <w:top w:val="none" w:sz="0" w:space="0" w:color="auto"/>
        <w:left w:val="none" w:sz="0" w:space="0" w:color="auto"/>
        <w:bottom w:val="none" w:sz="0" w:space="0" w:color="auto"/>
        <w:right w:val="none" w:sz="0" w:space="0" w:color="auto"/>
      </w:divBdr>
    </w:div>
    <w:div w:id="1726218575">
      <w:bodyDiv w:val="1"/>
      <w:marLeft w:val="0"/>
      <w:marRight w:val="0"/>
      <w:marTop w:val="0"/>
      <w:marBottom w:val="0"/>
      <w:divBdr>
        <w:top w:val="none" w:sz="0" w:space="0" w:color="auto"/>
        <w:left w:val="none" w:sz="0" w:space="0" w:color="auto"/>
        <w:bottom w:val="none" w:sz="0" w:space="0" w:color="auto"/>
        <w:right w:val="none" w:sz="0" w:space="0" w:color="auto"/>
      </w:divBdr>
    </w:div>
    <w:div w:id="1740713004">
      <w:bodyDiv w:val="1"/>
      <w:marLeft w:val="0"/>
      <w:marRight w:val="0"/>
      <w:marTop w:val="0"/>
      <w:marBottom w:val="0"/>
      <w:divBdr>
        <w:top w:val="none" w:sz="0" w:space="0" w:color="auto"/>
        <w:left w:val="none" w:sz="0" w:space="0" w:color="auto"/>
        <w:bottom w:val="none" w:sz="0" w:space="0" w:color="auto"/>
        <w:right w:val="none" w:sz="0" w:space="0" w:color="auto"/>
      </w:divBdr>
    </w:div>
    <w:div w:id="1828131062">
      <w:bodyDiv w:val="1"/>
      <w:marLeft w:val="0"/>
      <w:marRight w:val="0"/>
      <w:marTop w:val="0"/>
      <w:marBottom w:val="0"/>
      <w:divBdr>
        <w:top w:val="none" w:sz="0" w:space="0" w:color="auto"/>
        <w:left w:val="none" w:sz="0" w:space="0" w:color="auto"/>
        <w:bottom w:val="none" w:sz="0" w:space="0" w:color="auto"/>
        <w:right w:val="none" w:sz="0" w:space="0" w:color="auto"/>
      </w:divBdr>
    </w:div>
    <w:div w:id="202270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CDF4F5DB78414FAAF2754771C651B8" ma:contentTypeVersion="14" ma:contentTypeDescription="Create a new document." ma:contentTypeScope="" ma:versionID="5dc0018d56f0b521272ae35474f9242f">
  <xsd:schema xmlns:xsd="http://www.w3.org/2001/XMLSchema" xmlns:xs="http://www.w3.org/2001/XMLSchema" xmlns:p="http://schemas.microsoft.com/office/2006/metadata/properties" xmlns:ns3="82e412e0-dc5c-4a8f-b903-c21b7d577ca9" xmlns:ns4="12411112-ac1f-4ca6-9b64-89e5acab1974" targetNamespace="http://schemas.microsoft.com/office/2006/metadata/properties" ma:root="true" ma:fieldsID="ac03d1a23501654e3f1c50cba6453e6b" ns3:_="" ns4:_="">
    <xsd:import namespace="82e412e0-dc5c-4a8f-b903-c21b7d577ca9"/>
    <xsd:import namespace="12411112-ac1f-4ca6-9b64-89e5acab197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412e0-dc5c-4a8f-b903-c21b7d577c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411112-ac1f-4ca6-9b64-89e5acab197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2e412e0-dc5c-4a8f-b903-c21b7d577ca9" xsi:nil="true"/>
  </documentManagement>
</p:properties>
</file>

<file path=customXml/itemProps1.xml><?xml version="1.0" encoding="utf-8"?>
<ds:datastoreItem xmlns:ds="http://schemas.openxmlformats.org/officeDocument/2006/customXml" ds:itemID="{DF153D87-A85E-497A-849C-4AFC3E749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e412e0-dc5c-4a8f-b903-c21b7d577ca9"/>
    <ds:schemaRef ds:uri="12411112-ac1f-4ca6-9b64-89e5acab19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48F95C-A2F0-45F2-9B0E-1BE6EC6FEE8F}">
  <ds:schemaRefs>
    <ds:schemaRef ds:uri="http://schemas.microsoft.com/sharepoint/v3/contenttype/forms"/>
  </ds:schemaRefs>
</ds:datastoreItem>
</file>

<file path=customXml/itemProps3.xml><?xml version="1.0" encoding="utf-8"?>
<ds:datastoreItem xmlns:ds="http://schemas.openxmlformats.org/officeDocument/2006/customXml" ds:itemID="{E6076971-2485-4B94-BB2C-8AF2D51EF15C}">
  <ds:schemaRefs>
    <ds:schemaRef ds:uri="http://purl.org/dc/terms/"/>
    <ds:schemaRef ds:uri="82e412e0-dc5c-4a8f-b903-c21b7d577ca9"/>
    <ds:schemaRef ds:uri="http://schemas.openxmlformats.org/package/2006/metadata/core-properties"/>
    <ds:schemaRef ds:uri="http://schemas.microsoft.com/office/infopath/2007/PartnerControls"/>
    <ds:schemaRef ds:uri="http://purl.org/dc/elements/1.1/"/>
    <ds:schemaRef ds:uri="12411112-ac1f-4ca6-9b64-89e5acab1974"/>
    <ds:schemaRef ds:uri="http://schemas.microsoft.com/office/2006/documentManagement/typ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Mulaka, Bhavana</dc:creator>
  <cp:keywords/>
  <dc:description/>
  <cp:lastModifiedBy>Mulaka, Bhavana</cp:lastModifiedBy>
  <cp:revision>2</cp:revision>
  <dcterms:created xsi:type="dcterms:W3CDTF">2024-10-02T03:38:00Z</dcterms:created>
  <dcterms:modified xsi:type="dcterms:W3CDTF">2024-10-02T03:38:00Z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0x010100DDCDF4F5DB78414FAAF2754771C651B8</vt:lpwstr>
  </property>
</Properties>
</file>