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Vectura Reconcile: Project Guide</w:t>
      </w:r>
    </w:p>
    <w:p>
      <w:r>
        <w:rPr>
          <w:b/>
        </w:rPr>
        <w:t>Purpose of this document:</w:t>
      </w:r>
      <w:r>
        <w:t xml:space="preserve"> to let you explain the project to your manager with confidence. Every number, table, endpoint and example in it was generated from the running system, not written from memory. Section 13 contains the questions your manager is most likely to ask, with straight answers (including the weak points).</w:t>
      </w:r>
    </w:p>
    <w:p>
      <w:pPr>
        <w:pStyle w:val="Heading2"/>
      </w:pPr>
      <w:r>
        <w:t>Contents</w:t>
      </w:r>
    </w:p>
    <w:p>
      <w:pPr>
        <w:pStyle w:val="ListNumber"/>
      </w:pPr>
      <w:r>
        <w:t>The project in one page</w:t>
      </w:r>
    </w:p>
    <w:p>
      <w:pPr>
        <w:pStyle w:val="ListNumber"/>
      </w:pPr>
      <w:r>
        <w:t>Business background in plain words</w:t>
      </w:r>
    </w:p>
    <w:p>
      <w:pPr>
        <w:pStyle w:val="ListNumber"/>
      </w:pPr>
      <w:r>
        <w:t>What we built, phase by phase</w:t>
      </w:r>
    </w:p>
    <w:p>
      <w:pPr>
        <w:pStyle w:val="ListNumber"/>
      </w:pPr>
      <w:r>
        <w:t>Architecture and technology</w:t>
      </w:r>
    </w:p>
    <w:p>
      <w:pPr>
        <w:pStyle w:val="ListNumber"/>
      </w:pPr>
      <w:r>
        <w:t>The database: every table and column</w:t>
      </w:r>
    </w:p>
    <w:p>
      <w:pPr>
        <w:pStyle w:val="ListNumber"/>
      </w:pPr>
      <w:r>
        <w:t>Where data comes from and where it goes</w:t>
      </w:r>
    </w:p>
    <w:p>
      <w:pPr>
        <w:pStyle w:val="ListNumber"/>
      </w:pPr>
      <w:r>
        <w:t>How data is retrieved (the queries behind each decision)</w:t>
      </w:r>
    </w:p>
    <w:p>
      <w:pPr>
        <w:pStyle w:val="ListNumber"/>
      </w:pPr>
      <w:r>
        <w:t>The calculation rules (formulas)</w:t>
      </w:r>
    </w:p>
    <w:p>
      <w:pPr>
        <w:pStyle w:val="ListNumber"/>
      </w:pPr>
      <w:r>
        <w:t>The full worked example, step by step with real data</w:t>
      </w:r>
    </w:p>
    <w:p>
      <w:pPr>
        <w:pStyle w:val="ListNumber"/>
      </w:pPr>
      <w:r>
        <w:t>How the 'simulation' and scenarios work</w:t>
      </w:r>
    </w:p>
    <w:p>
      <w:pPr>
        <w:pStyle w:val="ListNumber"/>
      </w:pPr>
      <w:r>
        <w:t>Fraud checks and controls</w:t>
      </w:r>
    </w:p>
    <w:p>
      <w:pPr>
        <w:pStyle w:val="ListNumber"/>
      </w:pPr>
      <w:r>
        <w:t>Roles, security and audit</w:t>
      </w:r>
    </w:p>
    <w:p>
      <w:pPr>
        <w:pStyle w:val="ListNumber"/>
      </w:pPr>
      <w:r>
        <w:t>Questions your manager will ask (with answers)</w:t>
      </w:r>
    </w:p>
    <w:p>
      <w:pPr>
        <w:pStyle w:val="ListNumber"/>
      </w:pPr>
      <w:r>
        <w:t>Honest limitations and what comes next</w:t>
      </w:r>
    </w:p>
    <w:p>
      <w:pPr>
        <w:pStyle w:val="ListNumber"/>
      </w:pPr>
      <w:r>
        <w:t>How to run, demo and test</w:t>
      </w:r>
    </w:p>
    <w:p>
      <w:r>
        <w:br w:type="page"/>
      </w:r>
    </w:p>
    <w:p>
      <w:pPr>
        <w:pStyle w:val="Heading1"/>
      </w:pPr>
      <w:r>
        <w:t>1. The project in one page</w:t>
      </w:r>
    </w:p>
    <w:p>
      <w:r>
        <w:rPr>
          <w:b/>
        </w:rPr>
        <w:t>Vectura Reconcile checks a carrier's bill against the contract and the recorded facts, and tells you how much you should really pay, why, and who should act on the difference.</w:t>
      </w:r>
    </w:p>
    <w:p>
      <w:r>
        <w:t xml:space="preserve">It is built for the </w:t>
      </w:r>
      <w:r>
        <w:rPr>
          <w:b/>
        </w:rPr>
        <w:t>paying side</w:t>
      </w:r>
      <w:r>
        <w:t xml:space="preserve"> (the shipper or consumer), not the carrier. A carrier (trucking, shipping, rail or service company) is the </w:t>
      </w:r>
      <w:r>
        <w:rPr>
          <w:b/>
        </w:rPr>
        <w:t>supplier</w:t>
      </w:r>
      <w:r>
        <w:t xml:space="preserve"> who sends the bill. We are the </w:t>
      </w:r>
      <w:r>
        <w:rPr>
          <w:b/>
        </w:rPr>
        <w:t>customer</w:t>
      </w:r>
      <w:r>
        <w:t xml:space="preserve"> who decides what to pay.</w:t>
      </w:r>
    </w:p>
    <w:tbl>
      <w:tblPr>
        <w:tblStyle w:val="TableGrid"/>
        <w:tblW w:type="auto" w:w="0"/>
        <w:tblLook w:firstColumn="1" w:firstRow="1" w:lastColumn="0" w:lastRow="0" w:noHBand="0" w:noVBand="1" w:val="04A0"/>
      </w:tblPr>
      <w:tblGrid>
        <w:gridCol w:w="5043"/>
        <w:gridCol w:w="5043"/>
      </w:tblGrid>
      <w:tr>
        <w:tc>
          <w:tcPr>
            <w:tcW w:type="dxa" w:w="5043"/>
            <w:shd w:val="clear" w:color="auto" w:fill="1B2A4A"/>
          </w:tcPr>
          <w:p>
            <w:r>
              <w:rPr>
                <w:b/>
                <w:color w:val="FFFFFF"/>
              </w:rPr>
            </w:r>
            <w:r>
              <w:rPr>
                <w:b/>
                <w:color w:val="FFFFFF"/>
                <w:sz w:val="18"/>
              </w:rPr>
              <w:t>Question</w:t>
            </w:r>
          </w:p>
        </w:tc>
        <w:tc>
          <w:tcPr>
            <w:tcW w:type="dxa" w:w="5043"/>
            <w:shd w:val="clear" w:color="auto" w:fill="1B2A4A"/>
          </w:tcPr>
          <w:p>
            <w:r>
              <w:rPr>
                <w:b/>
                <w:color w:val="FFFFFF"/>
              </w:rPr>
            </w:r>
            <w:r>
              <w:rPr>
                <w:b/>
                <w:color w:val="FFFFFF"/>
                <w:sz w:val="18"/>
              </w:rPr>
              <w:t>Answer</w:t>
            </w:r>
          </w:p>
        </w:tc>
      </w:tr>
      <w:tr>
        <w:tc>
          <w:tcPr>
            <w:tcW w:type="dxa" w:w="5043"/>
          </w:tcPr>
          <w:p>
            <w:r/>
            <w:r>
              <w:rPr>
                <w:sz w:val="18"/>
              </w:rPr>
              <w:t>What goes in?</w:t>
            </w:r>
          </w:p>
        </w:tc>
        <w:tc>
          <w:tcPr>
            <w:tcW w:type="dxa" w:w="5043"/>
          </w:tcPr>
          <w:p>
            <w:r/>
            <w:r>
              <w:rPr>
                <w:sz w:val="18"/>
              </w:rPr>
              <w:t>A carrier bill (the claimed charges) plus evidence: timestamps from gate, warehouse, GPS and appointment systems.</w:t>
            </w:r>
          </w:p>
        </w:tc>
      </w:tr>
      <w:tr>
        <w:tc>
          <w:tcPr>
            <w:tcW w:type="dxa" w:w="5043"/>
            <w:shd w:val="clear" w:color="auto" w:fill="F5F7FA"/>
          </w:tcPr>
          <w:p>
            <w:r/>
            <w:r>
              <w:rPr>
                <w:sz w:val="18"/>
              </w:rPr>
              <w:t>What rules does it use?</w:t>
            </w:r>
          </w:p>
        </w:tc>
        <w:tc>
          <w:tcPr>
            <w:tcW w:type="dxa" w:w="5043"/>
            <w:shd w:val="clear" w:color="auto" w:fill="F5F7FA"/>
          </w:tcPr>
          <w:p>
            <w:r/>
            <w:r>
              <w:rPr>
                <w:sz w:val="18"/>
              </w:rPr>
              <w:t>The signed contract (free time, hourly rates, daily tiers, clauses), stored as data in the database.</w:t>
            </w:r>
          </w:p>
        </w:tc>
      </w:tr>
      <w:tr>
        <w:tc>
          <w:tcPr>
            <w:tcW w:type="dxa" w:w="5043"/>
          </w:tcPr>
          <w:p>
            <w:r/>
            <w:r>
              <w:rPr>
                <w:sz w:val="18"/>
              </w:rPr>
              <w:t>What comes out?</w:t>
            </w:r>
          </w:p>
        </w:tc>
        <w:tc>
          <w:tcPr>
            <w:tcW w:type="dxa" w:w="5043"/>
          </w:tcPr>
          <w:p>
            <w:r/>
            <w:r>
              <w:rPr>
                <w:sz w:val="18"/>
              </w:rPr>
              <w:t>For every charge: claimed, supported, variance, action, reason, owner, next step, evidence facts, contract clause.</w:t>
            </w:r>
          </w:p>
        </w:tc>
      </w:tr>
      <w:tr>
        <w:tc>
          <w:tcPr>
            <w:tcW w:type="dxa" w:w="5043"/>
            <w:shd w:val="clear" w:color="auto" w:fill="F5F7FA"/>
          </w:tcPr>
          <w:p>
            <w:r/>
            <w:r>
              <w:rPr>
                <w:sz w:val="18"/>
              </w:rPr>
              <w:t>Is any AI used?</w:t>
            </w:r>
          </w:p>
        </w:tc>
        <w:tc>
          <w:tcPr>
            <w:tcW w:type="dxa" w:w="5043"/>
            <w:shd w:val="clear" w:color="auto" w:fill="F5F7FA"/>
          </w:tcPr>
          <w:p>
            <w:r/>
            <w:r>
              <w:rPr>
                <w:sz w:val="18"/>
              </w:rPr>
              <w:t>No. Every amount is plain arithmetic on stored rules, so the same inputs always give the same answer.</w:t>
            </w:r>
          </w:p>
        </w:tc>
      </w:tr>
      <w:tr>
        <w:tc>
          <w:tcPr>
            <w:tcW w:type="dxa" w:w="5043"/>
          </w:tcPr>
          <w:p>
            <w:r/>
            <w:r>
              <w:rPr>
                <w:sz w:val="18"/>
              </w:rPr>
              <w:t>What does it protect against?</w:t>
            </w:r>
          </w:p>
        </w:tc>
        <w:tc>
          <w:tcPr>
            <w:tcW w:type="dxa" w:w="5043"/>
          </w:tcPr>
          <w:p>
            <w:r/>
            <w:r>
              <w:rPr>
                <w:sz w:val="18"/>
              </w:rPr>
              <w:t>Over-billing, duplicate bills, charges nobody agreed to, padded hours, conflicting timestamps, wrong fuel surcharge.</w:t>
            </w:r>
          </w:p>
        </w:tc>
      </w:tr>
      <w:tr>
        <w:tc>
          <w:tcPr>
            <w:tcW w:type="dxa" w:w="5043"/>
            <w:shd w:val="clear" w:color="auto" w:fill="F5F7FA"/>
          </w:tcPr>
          <w:p>
            <w:r/>
            <w:r>
              <w:rPr>
                <w:sz w:val="18"/>
              </w:rPr>
              <w:t>What happens after the check?</w:t>
            </w:r>
          </w:p>
        </w:tc>
        <w:tc>
          <w:tcPr>
            <w:tcW w:type="dxa" w:w="5043"/>
            <w:shd w:val="clear" w:color="auto" w:fill="F5F7FA"/>
          </w:tcPr>
          <w:p>
            <w:r/>
            <w:r>
              <w:rPr>
                <w:sz w:val="18"/>
              </w:rPr>
              <w:t>A case is opened for each charge. People accept, dispute, agree, write off or mark paid. Every change is audited.</w:t>
            </w:r>
          </w:p>
        </w:tc>
      </w:tr>
      <w:tr>
        <w:tc>
          <w:tcPr>
            <w:tcW w:type="dxa" w:w="5043"/>
          </w:tcPr>
          <w:p>
            <w:r/>
            <w:r>
              <w:rPr>
                <w:sz w:val="18"/>
              </w:rPr>
              <w:t>What is it not?</w:t>
            </w:r>
          </w:p>
        </w:tc>
        <w:tc>
          <w:tcPr>
            <w:tcW w:type="dxa" w:w="5043"/>
          </w:tcPr>
          <w:p>
            <w:r/>
            <w:r>
              <w:rPr>
                <w:sz w:val="18"/>
              </w:rPr>
              <w:t>Not a replacement for your TMS, WMS, ERP or payment system. It reads facts from them and sends decisions back.</w:t>
            </w:r>
          </w:p>
        </w:tc>
      </w:tr>
    </w:tbl>
    <w:p/>
    <w:p>
      <w:r>
        <w:rPr>
          <w:b/>
        </w:rPr>
        <w:t>Size of the build:</w:t>
      </w:r>
      <w:r>
        <w:t xml:space="preserve"> 18 Python modules (2,901 lines), 23 database tables, 30 API endpoints, one web dashboard, and 635 lines of tests (50 automated tests, about 92% code coverage).</w:t>
      </w:r>
    </w:p>
    <w:p>
      <w:r>
        <w:br w:type="page"/>
      </w:r>
    </w:p>
    <w:p>
      <w:pPr>
        <w:pStyle w:val="Heading1"/>
      </w:pPr>
      <w:r>
        <w:t>2. Business background in plain words</w:t>
      </w:r>
    </w:p>
    <w:tbl>
      <w:tblPr>
        <w:tblStyle w:val="TableGrid"/>
        <w:tblW w:type="auto" w:w="0"/>
        <w:tblLook w:firstColumn="1" w:firstRow="1" w:lastColumn="0" w:lastRow="0" w:noHBand="0" w:noVBand="1" w:val="04A0"/>
      </w:tblPr>
      <w:tblGrid>
        <w:gridCol w:w="3362"/>
        <w:gridCol w:w="3362"/>
        <w:gridCol w:w="3362"/>
      </w:tblGrid>
      <w:tr>
        <w:tc>
          <w:tcPr>
            <w:tcW w:type="dxa" w:w="3362"/>
            <w:shd w:val="clear" w:color="auto" w:fill="1B2A4A"/>
          </w:tcPr>
          <w:p>
            <w:r>
              <w:rPr>
                <w:b/>
                <w:color w:val="FFFFFF"/>
              </w:rPr>
            </w:r>
            <w:r>
              <w:rPr>
                <w:b/>
                <w:color w:val="FFFFFF"/>
                <w:sz w:val="18"/>
              </w:rPr>
              <w:t>Term</w:t>
            </w:r>
          </w:p>
        </w:tc>
        <w:tc>
          <w:tcPr>
            <w:tcW w:type="dxa" w:w="3362"/>
            <w:shd w:val="clear" w:color="auto" w:fill="1B2A4A"/>
          </w:tcPr>
          <w:p>
            <w:r>
              <w:rPr>
                <w:b/>
                <w:color w:val="FFFFFF"/>
              </w:rPr>
            </w:r>
            <w:r>
              <w:rPr>
                <w:b/>
                <w:color w:val="FFFFFF"/>
                <w:sz w:val="18"/>
              </w:rPr>
              <w:t>Meaning</w:t>
            </w:r>
          </w:p>
        </w:tc>
        <w:tc>
          <w:tcPr>
            <w:tcW w:type="dxa" w:w="3362"/>
            <w:shd w:val="clear" w:color="auto" w:fill="1B2A4A"/>
          </w:tcPr>
          <w:p>
            <w:r>
              <w:rPr>
                <w:b/>
                <w:color w:val="FFFFFF"/>
              </w:rPr>
            </w:r>
            <w:r>
              <w:rPr>
                <w:b/>
                <w:color w:val="FFFFFF"/>
                <w:sz w:val="18"/>
              </w:rPr>
              <w:t>Example</w:t>
            </w:r>
          </w:p>
        </w:tc>
      </w:tr>
      <w:tr>
        <w:tc>
          <w:tcPr>
            <w:tcW w:type="dxa" w:w="3362"/>
          </w:tcPr>
          <w:p>
            <w:r/>
            <w:r>
              <w:rPr>
                <w:sz w:val="18"/>
              </w:rPr>
              <w:t>Shipper / consumer</w:t>
            </w:r>
          </w:p>
        </w:tc>
        <w:tc>
          <w:tcPr>
            <w:tcW w:type="dxa" w:w="3362"/>
          </w:tcPr>
          <w:p>
            <w:r/>
            <w:r>
              <w:rPr>
                <w:sz w:val="18"/>
              </w:rPr>
              <w:t>The company sending or receiving goods and paying the carrier. This is our user.</w:t>
            </w:r>
          </w:p>
        </w:tc>
        <w:tc>
          <w:tcPr>
            <w:tcW w:type="dxa" w:w="3362"/>
          </w:tcPr>
          <w:p>
            <w:r/>
            <w:r>
              <w:rPr>
                <w:sz w:val="18"/>
              </w:rPr>
              <w:t>Your company</w:t>
            </w:r>
          </w:p>
        </w:tc>
      </w:tr>
      <w:tr>
        <w:tc>
          <w:tcPr>
            <w:tcW w:type="dxa" w:w="3362"/>
            <w:shd w:val="clear" w:color="auto" w:fill="F5F7FA"/>
          </w:tcPr>
          <w:p>
            <w:r/>
            <w:r>
              <w:rPr>
                <w:sz w:val="18"/>
              </w:rPr>
              <w:t>Carrier / supplier</w:t>
            </w:r>
          </w:p>
        </w:tc>
        <w:tc>
          <w:tcPr>
            <w:tcW w:type="dxa" w:w="3362"/>
            <w:shd w:val="clear" w:color="auto" w:fill="F5F7FA"/>
          </w:tcPr>
          <w:p>
            <w:r/>
            <w:r>
              <w:rPr>
                <w:sz w:val="18"/>
              </w:rPr>
              <w:t>The company moving the goods and sending the bill.</w:t>
            </w:r>
          </w:p>
        </w:tc>
        <w:tc>
          <w:tcPr>
            <w:tcW w:type="dxa" w:w="3362"/>
            <w:shd w:val="clear" w:color="auto" w:fill="F5F7FA"/>
          </w:tcPr>
          <w:p>
            <w:r/>
            <w:r>
              <w:rPr>
                <w:sz w:val="18"/>
              </w:rPr>
              <w:t>A trucking company</w:t>
            </w:r>
          </w:p>
        </w:tc>
      </w:tr>
      <w:tr>
        <w:tc>
          <w:tcPr>
            <w:tcW w:type="dxa" w:w="3362"/>
          </w:tcPr>
          <w:p>
            <w:r/>
            <w:r>
              <w:rPr>
                <w:sz w:val="18"/>
              </w:rPr>
              <w:t>BOL (bill of lading)</w:t>
            </w:r>
          </w:p>
        </w:tc>
        <w:tc>
          <w:tcPr>
            <w:tcW w:type="dxa" w:w="3362"/>
          </w:tcPr>
          <w:p>
            <w:r/>
            <w:r>
              <w:rPr>
                <w:sz w:val="18"/>
              </w:rPr>
              <w:t>The shipment's reference number.</w:t>
            </w:r>
          </w:p>
        </w:tc>
        <w:tc>
          <w:tcPr>
            <w:tcW w:type="dxa" w:w="3362"/>
          </w:tcPr>
          <w:p>
            <w:r/>
            <w:r>
              <w:rPr>
                <w:sz w:val="18"/>
              </w:rPr>
              <w:t>BOL-1001</w:t>
            </w:r>
          </w:p>
        </w:tc>
      </w:tr>
      <w:tr>
        <w:tc>
          <w:tcPr>
            <w:tcW w:type="dxa" w:w="3362"/>
            <w:shd w:val="clear" w:color="auto" w:fill="F5F7FA"/>
          </w:tcPr>
          <w:p>
            <w:r/>
            <w:r>
              <w:rPr>
                <w:sz w:val="18"/>
              </w:rPr>
              <w:t>Appointment</w:t>
            </w:r>
          </w:p>
        </w:tc>
        <w:tc>
          <w:tcPr>
            <w:tcW w:type="dxa" w:w="3362"/>
            <w:shd w:val="clear" w:color="auto" w:fill="F5F7FA"/>
          </w:tcPr>
          <w:p>
            <w:r/>
            <w:r>
              <w:rPr>
                <w:sz w:val="18"/>
              </w:rPr>
              <w:t>The time slot the warehouse gave the truck.</w:t>
            </w:r>
          </w:p>
        </w:tc>
        <w:tc>
          <w:tcPr>
            <w:tcW w:type="dxa" w:w="3362"/>
            <w:shd w:val="clear" w:color="auto" w:fill="F5F7FA"/>
          </w:tcPr>
          <w:p>
            <w:r/>
            <w:r>
              <w:rPr>
                <w:sz w:val="18"/>
              </w:rPr>
              <w:t>09:00</w:t>
            </w:r>
          </w:p>
        </w:tc>
      </w:tr>
      <w:tr>
        <w:tc>
          <w:tcPr>
            <w:tcW w:type="dxa" w:w="3362"/>
          </w:tcPr>
          <w:p>
            <w:r/>
            <w:r>
              <w:rPr>
                <w:sz w:val="18"/>
              </w:rPr>
              <w:t>Free time</w:t>
            </w:r>
          </w:p>
        </w:tc>
        <w:tc>
          <w:tcPr>
            <w:tcW w:type="dxa" w:w="3362"/>
          </w:tcPr>
          <w:p>
            <w:r/>
            <w:r>
              <w:rPr>
                <w:sz w:val="18"/>
              </w:rPr>
              <w:t>Waiting time the carrier may not charge for.</w:t>
            </w:r>
          </w:p>
        </w:tc>
        <w:tc>
          <w:tcPr>
            <w:tcW w:type="dxa" w:w="3362"/>
          </w:tcPr>
          <w:p>
            <w:r/>
            <w:r>
              <w:rPr>
                <w:sz w:val="18"/>
              </w:rPr>
              <w:t>2 hours</w:t>
            </w:r>
          </w:p>
        </w:tc>
      </w:tr>
      <w:tr>
        <w:tc>
          <w:tcPr>
            <w:tcW w:type="dxa" w:w="3362"/>
            <w:shd w:val="clear" w:color="auto" w:fill="F5F7FA"/>
          </w:tcPr>
          <w:p>
            <w:r/>
            <w:r>
              <w:rPr>
                <w:sz w:val="18"/>
              </w:rPr>
              <w:t>Detention</w:t>
            </w:r>
          </w:p>
        </w:tc>
        <w:tc>
          <w:tcPr>
            <w:tcW w:type="dxa" w:w="3362"/>
            <w:shd w:val="clear" w:color="auto" w:fill="F5F7FA"/>
          </w:tcPr>
          <w:p>
            <w:r/>
            <w:r>
              <w:rPr>
                <w:sz w:val="18"/>
              </w:rPr>
              <w:t>A fee for a truck waiting longer than free time.</w:t>
            </w:r>
          </w:p>
        </w:tc>
        <w:tc>
          <w:tcPr>
            <w:tcW w:type="dxa" w:w="3362"/>
            <w:shd w:val="clear" w:color="auto" w:fill="F5F7FA"/>
          </w:tcPr>
          <w:p>
            <w:r/>
            <w:r>
              <w:rPr>
                <w:sz w:val="18"/>
              </w:rPr>
              <w:t>$75 per hour after 2 hours</w:t>
            </w:r>
          </w:p>
        </w:tc>
      </w:tr>
      <w:tr>
        <w:tc>
          <w:tcPr>
            <w:tcW w:type="dxa" w:w="3362"/>
          </w:tcPr>
          <w:p>
            <w:r/>
            <w:r>
              <w:rPr>
                <w:sz w:val="18"/>
              </w:rPr>
              <w:t>Demurrage</w:t>
            </w:r>
          </w:p>
        </w:tc>
        <w:tc>
          <w:tcPr>
            <w:tcW w:type="dxa" w:w="3362"/>
          </w:tcPr>
          <w:p>
            <w:r/>
            <w:r>
              <w:rPr>
                <w:sz w:val="18"/>
              </w:rPr>
              <w:t>The same idea for a container sitting at a port, charged per day.</w:t>
            </w:r>
          </w:p>
        </w:tc>
        <w:tc>
          <w:tcPr>
            <w:tcW w:type="dxa" w:w="3362"/>
          </w:tcPr>
          <w:p>
            <w:r/>
            <w:r>
              <w:rPr>
                <w:sz w:val="18"/>
              </w:rPr>
              <w:t>$250 per day after the last free day</w:t>
            </w:r>
          </w:p>
        </w:tc>
      </w:tr>
      <w:tr>
        <w:tc>
          <w:tcPr>
            <w:tcW w:type="dxa" w:w="3362"/>
            <w:shd w:val="clear" w:color="auto" w:fill="F5F7FA"/>
          </w:tcPr>
          <w:p>
            <w:r/>
            <w:r>
              <w:rPr>
                <w:sz w:val="18"/>
              </w:rPr>
              <w:t>Linehaul</w:t>
            </w:r>
          </w:p>
        </w:tc>
        <w:tc>
          <w:tcPr>
            <w:tcW w:type="dxa" w:w="3362"/>
            <w:shd w:val="clear" w:color="auto" w:fill="F5F7FA"/>
          </w:tcPr>
          <w:p>
            <w:r/>
            <w:r>
              <w:rPr>
                <w:sz w:val="18"/>
              </w:rPr>
              <w:t>The base freight charge for the distance.</w:t>
            </w:r>
          </w:p>
        </w:tc>
        <w:tc>
          <w:tcPr>
            <w:tcW w:type="dxa" w:w="3362"/>
            <w:shd w:val="clear" w:color="auto" w:fill="F5F7FA"/>
          </w:tcPr>
          <w:p>
            <w:r/>
            <w:r>
              <w:rPr>
                <w:sz w:val="18"/>
              </w:rPr>
              <w:t>$2.50 per mile</w:t>
            </w:r>
          </w:p>
        </w:tc>
      </w:tr>
      <w:tr>
        <w:tc>
          <w:tcPr>
            <w:tcW w:type="dxa" w:w="3362"/>
          </w:tcPr>
          <w:p>
            <w:r/>
            <w:r>
              <w:rPr>
                <w:sz w:val="18"/>
              </w:rPr>
              <w:t>Fuel surcharge</w:t>
            </w:r>
          </w:p>
        </w:tc>
        <w:tc>
          <w:tcPr>
            <w:tcW w:type="dxa" w:w="3362"/>
          </w:tcPr>
          <w:p>
            <w:r/>
            <w:r>
              <w:rPr>
                <w:sz w:val="18"/>
              </w:rPr>
              <w:t>A fuel add-on tied to the weekly diesel price.</w:t>
            </w:r>
          </w:p>
        </w:tc>
        <w:tc>
          <w:tcPr>
            <w:tcW w:type="dxa" w:w="3362"/>
          </w:tcPr>
          <w:p>
            <w:r/>
            <w:r>
              <w:rPr>
                <w:sz w:val="18"/>
              </w:rPr>
              <w:t>(price - base) / mpg per mile</w:t>
            </w:r>
          </w:p>
        </w:tc>
      </w:tr>
      <w:tr>
        <w:tc>
          <w:tcPr>
            <w:tcW w:type="dxa" w:w="3362"/>
            <w:shd w:val="clear" w:color="auto" w:fill="F5F7FA"/>
          </w:tcPr>
          <w:p>
            <w:r/>
            <w:r>
              <w:rPr>
                <w:sz w:val="18"/>
              </w:rPr>
              <w:t>Accessorial</w:t>
            </w:r>
          </w:p>
        </w:tc>
        <w:tc>
          <w:tcPr>
            <w:tcW w:type="dxa" w:w="3362"/>
            <w:shd w:val="clear" w:color="auto" w:fill="F5F7FA"/>
          </w:tcPr>
          <w:p>
            <w:r/>
            <w:r>
              <w:rPr>
                <w:sz w:val="18"/>
              </w:rPr>
              <w:t>An extra charge on top: liftgate, lumper, layover.</w:t>
            </w:r>
          </w:p>
        </w:tc>
        <w:tc>
          <w:tcPr>
            <w:tcW w:type="dxa" w:w="3362"/>
            <w:shd w:val="clear" w:color="auto" w:fill="F5F7FA"/>
          </w:tcPr>
          <w:p>
            <w:r/>
            <w:r>
              <w:rPr>
                <w:sz w:val="18"/>
              </w:rPr>
              <w:t>Liftgate $50</w:t>
            </w:r>
          </w:p>
        </w:tc>
      </w:tr>
      <w:tr>
        <w:tc>
          <w:tcPr>
            <w:tcW w:type="dxa" w:w="3362"/>
          </w:tcPr>
          <w:p>
            <w:r/>
            <w:r>
              <w:rPr>
                <w:sz w:val="18"/>
              </w:rPr>
              <w:t>Ghost fee</w:t>
            </w:r>
          </w:p>
        </w:tc>
        <w:tc>
          <w:tcPr>
            <w:tcW w:type="dxa" w:w="3362"/>
          </w:tcPr>
          <w:p>
            <w:r/>
            <w:r>
              <w:rPr>
                <w:sz w:val="18"/>
              </w:rPr>
              <w:t>An extra charge nobody authorized and nobody can prove.</w:t>
            </w:r>
          </w:p>
        </w:tc>
        <w:tc>
          <w:tcPr>
            <w:tcW w:type="dxa" w:w="3362"/>
          </w:tcPr>
          <w:p>
            <w:r/>
            <w:r>
              <w:rPr>
                <w:sz w:val="18"/>
              </w:rPr>
              <w:t>Liftgate with no contract row and no receipt</w:t>
            </w:r>
          </w:p>
        </w:tc>
      </w:tr>
      <w:tr>
        <w:tc>
          <w:tcPr>
            <w:tcW w:type="dxa" w:w="3362"/>
            <w:shd w:val="clear" w:color="auto" w:fill="F5F7FA"/>
          </w:tcPr>
          <w:p>
            <w:r/>
            <w:r>
              <w:rPr>
                <w:sz w:val="18"/>
              </w:rPr>
              <w:t>Event</w:t>
            </w:r>
          </w:p>
        </w:tc>
        <w:tc>
          <w:tcPr>
            <w:tcW w:type="dxa" w:w="3362"/>
            <w:shd w:val="clear" w:color="auto" w:fill="F5F7FA"/>
          </w:tcPr>
          <w:p>
            <w:r/>
            <w:r>
              <w:rPr>
                <w:sz w:val="18"/>
              </w:rPr>
              <w:t>A recorded fact with a time and a source.</w:t>
            </w:r>
          </w:p>
        </w:tc>
        <w:tc>
          <w:tcPr>
            <w:tcW w:type="dxa" w:w="3362"/>
            <w:shd w:val="clear" w:color="auto" w:fill="F5F7FA"/>
          </w:tcPr>
          <w:p>
            <w:r/>
            <w:r>
              <w:rPr>
                <w:sz w:val="18"/>
              </w:rPr>
              <w:t>'Check-in 08:55, from the warehouse system'</w:t>
            </w:r>
          </w:p>
        </w:tc>
      </w:tr>
      <w:tr>
        <w:tc>
          <w:tcPr>
            <w:tcW w:type="dxa" w:w="3362"/>
          </w:tcPr>
          <w:p>
            <w:r/>
            <w:r>
              <w:rPr>
                <w:sz w:val="18"/>
              </w:rPr>
              <w:t>Evidence</w:t>
            </w:r>
          </w:p>
        </w:tc>
        <w:tc>
          <w:tcPr>
            <w:tcW w:type="dxa" w:w="3362"/>
          </w:tcPr>
          <w:p>
            <w:r/>
            <w:r>
              <w:rPr>
                <w:sz w:val="18"/>
              </w:rPr>
              <w:t>The set of events and documents used to price a charge.</w:t>
            </w:r>
          </w:p>
        </w:tc>
        <w:tc>
          <w:tcPr>
            <w:tcW w:type="dxa" w:w="3362"/>
          </w:tcPr>
          <w:p>
            <w:r/>
            <w:r>
              <w:rPr>
                <w:sz w:val="18"/>
              </w:rPr>
              <w:t>Gate-in, check-in, gate-out</w:t>
            </w:r>
          </w:p>
        </w:tc>
      </w:tr>
      <w:tr>
        <w:tc>
          <w:tcPr>
            <w:tcW w:type="dxa" w:w="3362"/>
            <w:shd w:val="clear" w:color="auto" w:fill="F5F7FA"/>
          </w:tcPr>
          <w:p>
            <w:r/>
            <w:r>
              <w:rPr>
                <w:sz w:val="18"/>
              </w:rPr>
              <w:t>Case</w:t>
            </w:r>
          </w:p>
        </w:tc>
        <w:tc>
          <w:tcPr>
            <w:tcW w:type="dxa" w:w="3362"/>
            <w:shd w:val="clear" w:color="auto" w:fill="F5F7FA"/>
          </w:tcPr>
          <w:p>
            <w:r/>
            <w:r>
              <w:rPr>
                <w:sz w:val="18"/>
              </w:rPr>
              <w:t>The work item a person handles for one charge.</w:t>
            </w:r>
          </w:p>
        </w:tc>
        <w:tc>
          <w:tcPr>
            <w:tcW w:type="dxa" w:w="3362"/>
            <w:shd w:val="clear" w:color="auto" w:fill="F5F7FA"/>
          </w:tcPr>
          <w:p>
            <w:r/>
            <w:r>
              <w:rPr>
                <w:sz w:val="18"/>
              </w:rPr>
              <w:t>DET for movement DEMO-001</w:t>
            </w:r>
          </w:p>
        </w:tc>
      </w:tr>
      <w:tr>
        <w:tc>
          <w:tcPr>
            <w:tcW w:type="dxa" w:w="3362"/>
          </w:tcPr>
          <w:p>
            <w:r/>
            <w:r>
              <w:rPr>
                <w:sz w:val="18"/>
              </w:rPr>
              <w:t>Rate-Con</w:t>
            </w:r>
          </w:p>
        </w:tc>
        <w:tc>
          <w:tcPr>
            <w:tcW w:type="dxa" w:w="3362"/>
          </w:tcPr>
          <w:p>
            <w:r/>
            <w:r>
              <w:rPr>
                <w:sz w:val="18"/>
              </w:rPr>
              <w:t>The contract or rate confirmation that authorizes charges.</w:t>
            </w:r>
          </w:p>
        </w:tc>
        <w:tc>
          <w:tcPr>
            <w:tcW w:type="dxa" w:w="3362"/>
          </w:tcPr>
          <w:p>
            <w:r/>
            <w:r>
              <w:rPr>
                <w:sz w:val="18"/>
              </w:rPr>
              <w:t>contracts table</w:t>
            </w:r>
          </w:p>
        </w:tc>
      </w:tr>
    </w:tbl>
    <w:p/>
    <w:p>
      <w:r>
        <w:br w:type="page"/>
      </w:r>
    </w:p>
    <w:p>
      <w:pPr>
        <w:pStyle w:val="Heading1"/>
      </w:pPr>
      <w:r>
        <w:t>3. What we built, phase by phase</w:t>
      </w:r>
    </w:p>
    <w:tbl>
      <w:tblPr>
        <w:tblStyle w:val="TableGrid"/>
        <w:tblW w:type="auto" w:w="0"/>
        <w:tblLook w:firstColumn="1" w:firstRow="1" w:lastColumn="0" w:lastRow="0" w:noHBand="0" w:noVBand="1" w:val="04A0"/>
      </w:tblPr>
      <w:tblGrid>
        <w:gridCol w:w="5043"/>
        <w:gridCol w:w="5043"/>
      </w:tblGrid>
      <w:tr>
        <w:tc>
          <w:tcPr>
            <w:tcW w:type="dxa" w:w="5043"/>
            <w:shd w:val="clear" w:color="auto" w:fill="1B2A4A"/>
          </w:tcPr>
          <w:p>
            <w:r>
              <w:rPr>
                <w:b/>
                <w:color w:val="FFFFFF"/>
              </w:rPr>
            </w:r>
            <w:r>
              <w:rPr>
                <w:b/>
                <w:color w:val="FFFFFF"/>
                <w:sz w:val="18"/>
              </w:rPr>
              <w:t>Phase</w:t>
            </w:r>
          </w:p>
        </w:tc>
        <w:tc>
          <w:tcPr>
            <w:tcW w:type="dxa" w:w="5043"/>
            <w:shd w:val="clear" w:color="auto" w:fill="1B2A4A"/>
          </w:tcPr>
          <w:p>
            <w:r>
              <w:rPr>
                <w:b/>
                <w:color w:val="FFFFFF"/>
              </w:rPr>
            </w:r>
            <w:r>
              <w:rPr>
                <w:b/>
                <w:color w:val="FFFFFF"/>
                <w:sz w:val="18"/>
              </w:rPr>
              <w:t>What was delivered</w:t>
            </w:r>
          </w:p>
        </w:tc>
      </w:tr>
      <w:tr>
        <w:tc>
          <w:tcPr>
            <w:tcW w:type="dxa" w:w="5043"/>
          </w:tcPr>
          <w:p>
            <w:r/>
            <w:r>
              <w:rPr>
                <w:sz w:val="18"/>
              </w:rPr>
              <w:t>1. Proof of concept</w:t>
            </w:r>
          </w:p>
        </w:tc>
        <w:tc>
          <w:tcPr>
            <w:tcW w:type="dxa" w:w="5043"/>
          </w:tcPr>
          <w:p>
            <w:r/>
            <w:r>
              <w:rPr>
                <w:sz w:val="18"/>
              </w:rPr>
              <w:t>Five modules from the original brief: charge clock engine (truck detention, ocean demurrage and detention, storage, service jobs), fraud guardrails, standard output schema, REST endpoints, first dashboard, and the seven required tests.</w:t>
            </w:r>
          </w:p>
        </w:tc>
      </w:tr>
      <w:tr>
        <w:tc>
          <w:tcPr>
            <w:tcW w:type="dxa" w:w="5043"/>
            <w:shd w:val="clear" w:color="auto" w:fill="F5F7FA"/>
          </w:tcPr>
          <w:p>
            <w:r/>
            <w:r>
              <w:rPr>
                <w:sz w:val="18"/>
              </w:rPr>
              <w:t>2. Production-grade, free stack</w:t>
            </w:r>
          </w:p>
        </w:tc>
        <w:tc>
          <w:tcPr>
            <w:tcW w:type="dxa" w:w="5043"/>
            <w:shd w:val="clear" w:color="auto" w:fill="F5F7FA"/>
          </w:tcPr>
          <w:p>
            <w:r/>
            <w:r>
              <w:rPr>
                <w:sz w:val="18"/>
              </w:rPr>
              <w:t>Moved everything to a database (SQLAlchemy and Alembic migrations), settings from environment variables, API-key security, JSON logging, CI file. Removed hardcoded business data; rates and rules became tables loaded from JSON files. No Docker, no paid services.</w:t>
            </w:r>
          </w:p>
        </w:tc>
      </w:tr>
      <w:tr>
        <w:tc>
          <w:tcPr>
            <w:tcW w:type="dxa" w:w="5043"/>
          </w:tcPr>
          <w:p>
            <w:r/>
            <w:r>
              <w:rPr>
                <w:sz w:val="18"/>
              </w:rPr>
              <w:t>3. Product document features</w:t>
            </w:r>
          </w:p>
        </w:tc>
        <w:tc>
          <w:tcPr>
            <w:tcW w:type="dxa" w:w="5043"/>
          </w:tcPr>
          <w:p>
            <w:r/>
            <w:r>
              <w:rPr>
                <w:sz w:val="18"/>
              </w:rPr>
              <w:t>Event store with sources, time zones and corrections. Contract-defined clock start rules. Conflicting evidence shown, never silently resolved. Owners and next actions per line. Cases, roles, permissions, audit trail. Prevention alerts. Pre-bill versus bill comparison.</w:t>
            </w:r>
          </w:p>
        </w:tc>
      </w:tr>
      <w:tr>
        <w:tc>
          <w:tcPr>
            <w:tcW w:type="dxa" w:w="5043"/>
            <w:shd w:val="clear" w:color="auto" w:fill="F5F7FA"/>
          </w:tcPr>
          <w:p>
            <w:r/>
            <w:r>
              <w:rPr>
                <w:sz w:val="18"/>
              </w:rPr>
              <w:t>4. Closing the gaps</w:t>
            </w:r>
          </w:p>
        </w:tc>
        <w:tc>
          <w:tcPr>
            <w:tcW w:type="dxa" w:w="5043"/>
            <w:shd w:val="clear" w:color="auto" w:fill="F5F7FA"/>
          </w:tcPr>
          <w:p>
            <w:r/>
            <w:r>
              <w:rPr>
                <w:sz w:val="18"/>
              </w:rPr>
              <w:t>Inbound adapters (TMS, WMS, GPS) described by data, outbound outbox, reference and invoice-number matching, terminal holds, contract exceptions, facility holiday calendar, clause citations, document attachments, agreed and paid outcomes, repeat-cause report, admin API, rail, LTL and intermodal.</w:t>
            </w:r>
          </w:p>
        </w:tc>
      </w:tr>
      <w:tr>
        <w:tc>
          <w:tcPr>
            <w:tcW w:type="dxa" w:w="5043"/>
          </w:tcPr>
          <w:p>
            <w:r/>
            <w:r>
              <w:rPr>
                <w:sz w:val="18"/>
              </w:rPr>
              <w:t>5. Usability and data</w:t>
            </w:r>
          </w:p>
        </w:tc>
        <w:tc>
          <w:tcPr>
            <w:tcW w:type="dxa" w:w="5043"/>
          </w:tcPr>
          <w:p>
            <w:r/>
            <w:r>
              <w:rPr>
                <w:sz w:val="18"/>
              </w:rPr>
              <w:t>Redesigned dashboard with live what-if preview (dry run) and a draggable evidence timeline. Live diesel prices from the U.S. EIA API. Presentation deck and demo scripts.</w:t>
            </w:r>
          </w:p>
        </w:tc>
      </w:tr>
    </w:tbl>
    <w:p/>
    <w:p>
      <w:r>
        <w:br w:type="page"/>
      </w:r>
    </w:p>
    <w:p>
      <w:pPr>
        <w:pStyle w:val="Heading1"/>
      </w:pPr>
      <w:r>
        <w:t>4. Architecture and technology</w:t>
      </w:r>
    </w:p>
    <w:p>
      <w:pPr>
        <w:pStyle w:val="Heading3"/>
      </w:pPr>
      <w:r>
        <w:t>4.1 The big picture</w:t>
      </w:r>
    </w:p>
    <w:p>
      <w:pPr>
        <w:spacing w:after="120"/>
        <w:shd w:val="clear" w:fill="F2F4F7"/>
      </w:pPr>
      <w:r>
        <w:rPr>
          <w:rFonts w:ascii="Consolas" w:hAnsi="Consolas"/>
          <w:sz w:val="17"/>
        </w:rPr>
        <w:br/>
      </w:r>
      <w:r>
        <w:rPr>
          <w:rFonts w:ascii="Consolas" w:hAnsi="Consolas"/>
          <w:sz w:val="17"/>
        </w:rPr>
        <w:t xml:space="preserve">  SOURCES OF FACTS                          VECTURA RECONCILE                           PEOPLE AND SYSTEMS</w:t>
        <w:br/>
      </w:r>
      <w:r>
        <w:rPr>
          <w:rFonts w:ascii="Consolas" w:hAnsi="Consolas"/>
          <w:sz w:val="17"/>
        </w:rPr>
        <w:br/>
      </w:r>
      <w:r>
        <w:rPr>
          <w:rFonts w:ascii="Consolas" w:hAnsi="Consolas"/>
          <w:sz w:val="17"/>
        </w:rPr>
        <w:t xml:space="preserve">  TMS / WMS / GPS  --(inbound adapters)--&gt;  movement_events  \</w:t>
        <w:br/>
      </w:r>
      <w:r>
        <w:rPr>
          <w:rFonts w:ascii="Consolas" w:hAnsi="Consolas"/>
          <w:sz w:val="17"/>
        </w:rPr>
        <w:t xml:space="preserve">  (appointment, gate, check-in)                                 \</w:t>
        <w:br/>
      </w:r>
      <w:r>
        <w:rPr>
          <w:rFonts w:ascii="Consolas" w:hAnsi="Consolas"/>
          <w:sz w:val="17"/>
        </w:rPr>
        <w:t xml:space="preserve">                                                                 &gt;-- Reconciler (rule_engine.py) --&gt; settlements, cases</w:t>
        <w:br/>
      </w:r>
      <w:r>
        <w:rPr>
          <w:rFonts w:ascii="Consolas" w:hAnsi="Consolas"/>
          <w:sz w:val="17"/>
        </w:rPr>
        <w:t xml:space="preserve">  Carrier bill (JSON from the UI/API) ----------------------- /        |   uses:                          |</w:t>
        <w:br/>
      </w:r>
      <w:r>
        <w:rPr>
          <w:rFonts w:ascii="Consolas" w:hAnsi="Consolas"/>
          <w:sz w:val="17"/>
        </w:rPr>
        <w:t xml:space="preserve">                                                                       |   contracts (rates, clauses)     +--&gt; dashboard (browser)</w:t>
        <w:br/>
      </w:r>
      <w:r>
        <w:rPr>
          <w:rFonts w:ascii="Consolas" w:hAnsi="Consolas"/>
          <w:sz w:val="17"/>
        </w:rPr>
        <w:t xml:space="preserve">  EIA diesel price (API) --&gt; fuel_index                                |   fuel_index, catalog, calendar  +--&gt; dispute memo (PDF)</w:t>
        <w:br/>
      </w:r>
      <w:r>
        <w:rPr>
          <w:rFonts w:ascii="Consolas" w:hAnsi="Consolas"/>
          <w:sz w:val="17"/>
        </w:rPr>
        <w:t xml:space="preserve">                                                                       |   fraud_guardrails (checks)      +--&gt; outbox --&gt; finance / carrier / TMS</w:t>
        <w:br/>
      </w:r>
      <w:r>
        <w:rPr>
          <w:rFonts w:ascii="Consolas" w:hAnsi="Consolas"/>
          <w:sz w:val="17"/>
        </w:rPr>
        <w:t xml:space="preserve">  Seed JSON files --&gt; reference tables (rules)                         +-- decisions (roles, audit_log)</w:t>
      </w:r>
    </w:p>
    <w:p>
      <w:pPr>
        <w:pStyle w:val="Heading3"/>
      </w:pPr>
      <w:r>
        <w:t>4.2 Technology stack (all free and open source)</w:t>
      </w:r>
    </w:p>
    <w:tbl>
      <w:tblPr>
        <w:tblStyle w:val="TableGrid"/>
        <w:tblW w:type="auto" w:w="0"/>
        <w:tblLook w:firstColumn="1" w:firstRow="1" w:lastColumn="0" w:lastRow="0" w:noHBand="0" w:noVBand="1" w:val="04A0"/>
      </w:tblPr>
      <w:tblGrid>
        <w:gridCol w:w="3362"/>
        <w:gridCol w:w="3362"/>
        <w:gridCol w:w="3362"/>
      </w:tblGrid>
      <w:tr>
        <w:tc>
          <w:tcPr>
            <w:tcW w:type="dxa" w:w="3362"/>
            <w:shd w:val="clear" w:color="auto" w:fill="1B2A4A"/>
          </w:tcPr>
          <w:p>
            <w:r>
              <w:rPr>
                <w:b/>
                <w:color w:val="FFFFFF"/>
              </w:rPr>
            </w:r>
            <w:r>
              <w:rPr>
                <w:b/>
                <w:color w:val="FFFFFF"/>
                <w:sz w:val="18"/>
              </w:rPr>
              <w:t>Layer</w:t>
            </w:r>
          </w:p>
        </w:tc>
        <w:tc>
          <w:tcPr>
            <w:tcW w:type="dxa" w:w="3362"/>
            <w:shd w:val="clear" w:color="auto" w:fill="1B2A4A"/>
          </w:tcPr>
          <w:p>
            <w:r>
              <w:rPr>
                <w:b/>
                <w:color w:val="FFFFFF"/>
              </w:rPr>
            </w:r>
            <w:r>
              <w:rPr>
                <w:b/>
                <w:color w:val="FFFFFF"/>
                <w:sz w:val="18"/>
              </w:rPr>
              <w:t>Technology</w:t>
            </w:r>
          </w:p>
        </w:tc>
        <w:tc>
          <w:tcPr>
            <w:tcW w:type="dxa" w:w="3362"/>
            <w:shd w:val="clear" w:color="auto" w:fill="1B2A4A"/>
          </w:tcPr>
          <w:p>
            <w:r>
              <w:rPr>
                <w:b/>
                <w:color w:val="FFFFFF"/>
              </w:rPr>
            </w:r>
            <w:r>
              <w:rPr>
                <w:b/>
                <w:color w:val="FFFFFF"/>
                <w:sz w:val="18"/>
              </w:rPr>
              <w:t>Why</w:t>
            </w:r>
          </w:p>
        </w:tc>
      </w:tr>
      <w:tr>
        <w:tc>
          <w:tcPr>
            <w:tcW w:type="dxa" w:w="3362"/>
          </w:tcPr>
          <w:p>
            <w:r/>
            <w:r>
              <w:rPr>
                <w:sz w:val="18"/>
              </w:rPr>
              <w:t>Language</w:t>
            </w:r>
          </w:p>
        </w:tc>
        <w:tc>
          <w:tcPr>
            <w:tcW w:type="dxa" w:w="3362"/>
          </w:tcPr>
          <w:p>
            <w:r/>
            <w:r>
              <w:rPr>
                <w:sz w:val="18"/>
              </w:rPr>
              <w:t>Python 3.13 (3.11 or newer)</w:t>
            </w:r>
          </w:p>
        </w:tc>
        <w:tc>
          <w:tcPr>
            <w:tcW w:type="dxa" w:w="3362"/>
          </w:tcPr>
          <w:p>
            <w:r/>
            <w:r>
              <w:rPr>
                <w:sz w:val="18"/>
              </w:rPr>
              <w:t>Readable, strong for rule logic and finance maths.</w:t>
            </w:r>
          </w:p>
        </w:tc>
      </w:tr>
      <w:tr>
        <w:tc>
          <w:tcPr>
            <w:tcW w:type="dxa" w:w="3362"/>
            <w:shd w:val="clear" w:color="auto" w:fill="F5F7FA"/>
          </w:tcPr>
          <w:p>
            <w:r/>
            <w:r>
              <w:rPr>
                <w:sz w:val="18"/>
              </w:rPr>
              <w:t>Web API</w:t>
            </w:r>
          </w:p>
        </w:tc>
        <w:tc>
          <w:tcPr>
            <w:tcW w:type="dxa" w:w="3362"/>
            <w:shd w:val="clear" w:color="auto" w:fill="F5F7FA"/>
          </w:tcPr>
          <w:p>
            <w:r/>
            <w:r>
              <w:rPr>
                <w:sz w:val="18"/>
              </w:rPr>
              <w:t>FastAPI with Uvicorn</w:t>
            </w:r>
          </w:p>
        </w:tc>
        <w:tc>
          <w:tcPr>
            <w:tcW w:type="dxa" w:w="3362"/>
            <w:shd w:val="clear" w:color="auto" w:fill="F5F7FA"/>
          </w:tcPr>
          <w:p>
            <w:r/>
            <w:r>
              <w:rPr>
                <w:sz w:val="18"/>
              </w:rPr>
              <w:t>Automatic request validation and interactive docs at /docs.</w:t>
            </w:r>
          </w:p>
        </w:tc>
      </w:tr>
      <w:tr>
        <w:tc>
          <w:tcPr>
            <w:tcW w:type="dxa" w:w="3362"/>
          </w:tcPr>
          <w:p>
            <w:r/>
            <w:r>
              <w:rPr>
                <w:sz w:val="18"/>
              </w:rPr>
              <w:t>Validation</w:t>
            </w:r>
          </w:p>
        </w:tc>
        <w:tc>
          <w:tcPr>
            <w:tcW w:type="dxa" w:w="3362"/>
          </w:tcPr>
          <w:p>
            <w:r/>
            <w:r>
              <w:rPr>
                <w:sz w:val="18"/>
              </w:rPr>
              <w:t>Pydantic v2</w:t>
            </w:r>
          </w:p>
        </w:tc>
        <w:tc>
          <w:tcPr>
            <w:tcW w:type="dxa" w:w="3362"/>
          </w:tcPr>
          <w:p>
            <w:r/>
            <w:r>
              <w:rPr>
                <w:sz w:val="18"/>
              </w:rPr>
              <w:t>Every request and response has a defined shape. Bad data is rejected.</w:t>
            </w:r>
          </w:p>
        </w:tc>
      </w:tr>
      <w:tr>
        <w:tc>
          <w:tcPr>
            <w:tcW w:type="dxa" w:w="3362"/>
            <w:shd w:val="clear" w:color="auto" w:fill="F5F7FA"/>
          </w:tcPr>
          <w:p>
            <w:r/>
            <w:r>
              <w:rPr>
                <w:sz w:val="18"/>
              </w:rPr>
              <w:t>Settings</w:t>
            </w:r>
          </w:p>
        </w:tc>
        <w:tc>
          <w:tcPr>
            <w:tcW w:type="dxa" w:w="3362"/>
            <w:shd w:val="clear" w:color="auto" w:fill="F5F7FA"/>
          </w:tcPr>
          <w:p>
            <w:r/>
            <w:r>
              <w:rPr>
                <w:sz w:val="18"/>
              </w:rPr>
              <w:t>pydantic-settings, .env file</w:t>
            </w:r>
          </w:p>
        </w:tc>
        <w:tc>
          <w:tcPr>
            <w:tcW w:type="dxa" w:w="3362"/>
            <w:shd w:val="clear" w:color="auto" w:fill="F5F7FA"/>
          </w:tcPr>
          <w:p>
            <w:r/>
            <w:r>
              <w:rPr>
                <w:sz w:val="18"/>
              </w:rPr>
              <w:t>Port, database, keys and tolerances come from the environment.</w:t>
            </w:r>
          </w:p>
        </w:tc>
      </w:tr>
      <w:tr>
        <w:tc>
          <w:tcPr>
            <w:tcW w:type="dxa" w:w="3362"/>
          </w:tcPr>
          <w:p>
            <w:r/>
            <w:r>
              <w:rPr>
                <w:sz w:val="18"/>
              </w:rPr>
              <w:t>Database access</w:t>
            </w:r>
          </w:p>
        </w:tc>
        <w:tc>
          <w:tcPr>
            <w:tcW w:type="dxa" w:w="3362"/>
          </w:tcPr>
          <w:p>
            <w:r/>
            <w:r>
              <w:rPr>
                <w:sz w:val="18"/>
              </w:rPr>
              <w:t>SQLAlchemy 2</w:t>
            </w:r>
          </w:p>
        </w:tc>
        <w:tc>
          <w:tcPr>
            <w:tcW w:type="dxa" w:w="3362"/>
          </w:tcPr>
          <w:p>
            <w:r/>
            <w:r>
              <w:rPr>
                <w:sz w:val="18"/>
              </w:rPr>
              <w:t>Same code works on SQLite and PostgreSQL.</w:t>
            </w:r>
          </w:p>
        </w:tc>
      </w:tr>
      <w:tr>
        <w:tc>
          <w:tcPr>
            <w:tcW w:type="dxa" w:w="3362"/>
            <w:shd w:val="clear" w:color="auto" w:fill="F5F7FA"/>
          </w:tcPr>
          <w:p>
            <w:r/>
            <w:r>
              <w:rPr>
                <w:sz w:val="18"/>
              </w:rPr>
              <w:t>Migrations</w:t>
            </w:r>
          </w:p>
        </w:tc>
        <w:tc>
          <w:tcPr>
            <w:tcW w:type="dxa" w:w="3362"/>
            <w:shd w:val="clear" w:color="auto" w:fill="F5F7FA"/>
          </w:tcPr>
          <w:p>
            <w:r/>
            <w:r>
              <w:rPr>
                <w:sz w:val="18"/>
              </w:rPr>
              <w:t>Alembic (3 migration files)</w:t>
            </w:r>
          </w:p>
        </w:tc>
        <w:tc>
          <w:tcPr>
            <w:tcW w:type="dxa" w:w="3362"/>
            <w:shd w:val="clear" w:color="auto" w:fill="F5F7FA"/>
          </w:tcPr>
          <w:p>
            <w:r/>
            <w:r>
              <w:rPr>
                <w:sz w:val="18"/>
              </w:rPr>
              <w:t>Versioned, repeatable database changes.</w:t>
            </w:r>
          </w:p>
        </w:tc>
      </w:tr>
      <w:tr>
        <w:tc>
          <w:tcPr>
            <w:tcW w:type="dxa" w:w="3362"/>
          </w:tcPr>
          <w:p>
            <w:r/>
            <w:r>
              <w:rPr>
                <w:sz w:val="18"/>
              </w:rPr>
              <w:t>Database</w:t>
            </w:r>
          </w:p>
        </w:tc>
        <w:tc>
          <w:tcPr>
            <w:tcW w:type="dxa" w:w="3362"/>
          </w:tcPr>
          <w:p>
            <w:r/>
            <w:r>
              <w:rPr>
                <w:sz w:val="18"/>
              </w:rPr>
              <w:t>SQLite (WAL mode) today, PostgreSQL-ready</w:t>
            </w:r>
          </w:p>
        </w:tc>
        <w:tc>
          <w:tcPr>
            <w:tcW w:type="dxa" w:w="3362"/>
          </w:tcPr>
          <w:p>
            <w:r/>
            <w:r>
              <w:rPr>
                <w:sz w:val="18"/>
              </w:rPr>
              <w:t>Zero install for development; PostgreSQL by changing one setting.</w:t>
            </w:r>
          </w:p>
        </w:tc>
      </w:tr>
      <w:tr>
        <w:tc>
          <w:tcPr>
            <w:tcW w:type="dxa" w:w="3362"/>
            <w:shd w:val="clear" w:color="auto" w:fill="F5F7FA"/>
          </w:tcPr>
          <w:p>
            <w:r/>
            <w:r>
              <w:rPr>
                <w:sz w:val="18"/>
              </w:rPr>
              <w:t>Money maths</w:t>
            </w:r>
          </w:p>
        </w:tc>
        <w:tc>
          <w:tcPr>
            <w:tcW w:type="dxa" w:w="3362"/>
            <w:shd w:val="clear" w:color="auto" w:fill="F5F7FA"/>
          </w:tcPr>
          <w:p>
            <w:r/>
            <w:r>
              <w:rPr>
                <w:sz w:val="18"/>
              </w:rPr>
              <w:t>Python Decimal</w:t>
            </w:r>
          </w:p>
        </w:tc>
        <w:tc>
          <w:tcPr>
            <w:tcW w:type="dxa" w:w="3362"/>
            <w:shd w:val="clear" w:color="auto" w:fill="F5F7FA"/>
          </w:tcPr>
          <w:p>
            <w:r/>
            <w:r>
              <w:rPr>
                <w:sz w:val="18"/>
              </w:rPr>
              <w:t>Exact cents, half-up rounding, no floating-point surprises.</w:t>
            </w:r>
          </w:p>
        </w:tc>
      </w:tr>
      <w:tr>
        <w:tc>
          <w:tcPr>
            <w:tcW w:type="dxa" w:w="3362"/>
          </w:tcPr>
          <w:p>
            <w:r/>
            <w:r>
              <w:rPr>
                <w:sz w:val="18"/>
              </w:rPr>
              <w:t>External calls</w:t>
            </w:r>
          </w:p>
        </w:tc>
        <w:tc>
          <w:tcPr>
            <w:tcW w:type="dxa" w:w="3362"/>
          </w:tcPr>
          <w:p>
            <w:r/>
            <w:r>
              <w:rPr>
                <w:sz w:val="18"/>
              </w:rPr>
              <w:t>httpx</w:t>
            </w:r>
          </w:p>
        </w:tc>
        <w:tc>
          <w:tcPr>
            <w:tcW w:type="dxa" w:w="3362"/>
          </w:tcPr>
          <w:p>
            <w:r/>
            <w:r>
              <w:rPr>
                <w:sz w:val="18"/>
              </w:rPr>
              <w:t>EIA diesel prices in; outbound outbox deliveries out.</w:t>
            </w:r>
          </w:p>
        </w:tc>
      </w:tr>
      <w:tr>
        <w:tc>
          <w:tcPr>
            <w:tcW w:type="dxa" w:w="3362"/>
            <w:shd w:val="clear" w:color="auto" w:fill="F5F7FA"/>
          </w:tcPr>
          <w:p>
            <w:r/>
            <w:r>
              <w:rPr>
                <w:sz w:val="18"/>
              </w:rPr>
              <w:t>PDF</w:t>
            </w:r>
          </w:p>
        </w:tc>
        <w:tc>
          <w:tcPr>
            <w:tcW w:type="dxa" w:w="3362"/>
            <w:shd w:val="clear" w:color="auto" w:fill="F5F7FA"/>
          </w:tcPr>
          <w:p>
            <w:r/>
            <w:r>
              <w:rPr>
                <w:sz w:val="18"/>
              </w:rPr>
              <w:t>ReportLab</w:t>
            </w:r>
          </w:p>
        </w:tc>
        <w:tc>
          <w:tcPr>
            <w:tcW w:type="dxa" w:w="3362"/>
            <w:shd w:val="clear" w:color="auto" w:fill="F5F7FA"/>
          </w:tcPr>
          <w:p>
            <w:r/>
            <w:r>
              <w:rPr>
                <w:sz w:val="18"/>
              </w:rPr>
              <w:t>Dispute memo. Chosen over PyMuPDF because of its AGPL license.</w:t>
            </w:r>
          </w:p>
        </w:tc>
      </w:tr>
      <w:tr>
        <w:tc>
          <w:tcPr>
            <w:tcW w:type="dxa" w:w="3362"/>
          </w:tcPr>
          <w:p>
            <w:r/>
            <w:r>
              <w:rPr>
                <w:sz w:val="18"/>
              </w:rPr>
              <w:t>Dashboard</w:t>
            </w:r>
          </w:p>
        </w:tc>
        <w:tc>
          <w:tcPr>
            <w:tcW w:type="dxa" w:w="3362"/>
          </w:tcPr>
          <w:p>
            <w:r/>
            <w:r>
              <w:rPr>
                <w:sz w:val="18"/>
              </w:rPr>
              <w:t>Plain HTML, CSS and JavaScript (no build step)</w:t>
            </w:r>
          </w:p>
        </w:tc>
        <w:tc>
          <w:tcPr>
            <w:tcW w:type="dxa" w:w="3362"/>
          </w:tcPr>
          <w:p>
            <w:r/>
            <w:r>
              <w:rPr>
                <w:sz w:val="18"/>
              </w:rPr>
              <w:t>Served by the same app at the root address.</w:t>
            </w:r>
          </w:p>
        </w:tc>
      </w:tr>
      <w:tr>
        <w:tc>
          <w:tcPr>
            <w:tcW w:type="dxa" w:w="3362"/>
            <w:shd w:val="clear" w:color="auto" w:fill="F5F7FA"/>
          </w:tcPr>
          <w:p>
            <w:r/>
            <w:r>
              <w:rPr>
                <w:sz w:val="18"/>
              </w:rPr>
              <w:t>Quality</w:t>
            </w:r>
          </w:p>
        </w:tc>
        <w:tc>
          <w:tcPr>
            <w:tcW w:type="dxa" w:w="3362"/>
            <w:shd w:val="clear" w:color="auto" w:fill="F5F7FA"/>
          </w:tcPr>
          <w:p>
            <w:r/>
            <w:r>
              <w:rPr>
                <w:sz w:val="18"/>
              </w:rPr>
              <w:t>pytest (50 tests), ruff, GitHub Actions file</w:t>
            </w:r>
          </w:p>
        </w:tc>
        <w:tc>
          <w:tcPr>
            <w:tcW w:type="dxa" w:w="3362"/>
            <w:shd w:val="clear" w:color="auto" w:fill="F5F7FA"/>
          </w:tcPr>
          <w:p>
            <w:r/>
            <w:r>
              <w:rPr>
                <w:sz w:val="18"/>
              </w:rPr>
              <w:t>Regression safety and consistent code style.</w:t>
            </w:r>
          </w:p>
        </w:tc>
      </w:tr>
    </w:tbl>
    <w:p/>
    <w:p>
      <w:pPr>
        <w:pStyle w:val="Heading3"/>
      </w:pPr>
      <w:r>
        <w:t>4.3 The code, file by file</w:t>
      </w:r>
    </w:p>
    <w:tbl>
      <w:tblPr>
        <w:tblStyle w:val="TableGrid"/>
        <w:tblW w:type="auto" w:w="0"/>
        <w:tblLook w:firstColumn="1" w:firstRow="1" w:lastColumn="0" w:lastRow="0" w:noHBand="0" w:noVBand="1" w:val="04A0"/>
      </w:tblPr>
      <w:tblGrid>
        <w:gridCol w:w="3362"/>
        <w:gridCol w:w="3362"/>
        <w:gridCol w:w="3362"/>
      </w:tblGrid>
      <w:tr>
        <w:tc>
          <w:tcPr>
            <w:tcW w:type="dxa" w:w="3362"/>
            <w:shd w:val="clear" w:color="auto" w:fill="1B2A4A"/>
          </w:tcPr>
          <w:p>
            <w:r>
              <w:rPr>
                <w:b/>
                <w:color w:val="FFFFFF"/>
              </w:rPr>
            </w:r>
            <w:r>
              <w:rPr>
                <w:b/>
                <w:color w:val="FFFFFF"/>
                <w:sz w:val="18"/>
              </w:rPr>
              <w:t>File</w:t>
            </w:r>
          </w:p>
        </w:tc>
        <w:tc>
          <w:tcPr>
            <w:tcW w:type="dxa" w:w="3362"/>
            <w:shd w:val="clear" w:color="auto" w:fill="1B2A4A"/>
          </w:tcPr>
          <w:p>
            <w:r>
              <w:rPr>
                <w:b/>
                <w:color w:val="FFFFFF"/>
              </w:rPr>
            </w:r>
            <w:r>
              <w:rPr>
                <w:b/>
                <w:color w:val="FFFFFF"/>
                <w:sz w:val="18"/>
              </w:rPr>
              <w:t>Lines</w:t>
            </w:r>
          </w:p>
        </w:tc>
        <w:tc>
          <w:tcPr>
            <w:tcW w:type="dxa" w:w="3362"/>
            <w:shd w:val="clear" w:color="auto" w:fill="1B2A4A"/>
          </w:tcPr>
          <w:p>
            <w:r>
              <w:rPr>
                <w:b/>
                <w:color w:val="FFFFFF"/>
              </w:rPr>
            </w:r>
            <w:r>
              <w:rPr>
                <w:b/>
                <w:color w:val="FFFFFF"/>
                <w:sz w:val="18"/>
              </w:rPr>
              <w:t>What it does</w:t>
            </w:r>
          </w:p>
        </w:tc>
      </w:tr>
      <w:tr>
        <w:tc>
          <w:tcPr>
            <w:tcW w:type="dxa" w:w="3362"/>
          </w:tcPr>
          <w:p>
            <w:r/>
            <w:r>
              <w:rPr>
                <w:sz w:val="18"/>
              </w:rPr>
              <w:t>src/vectura/__init__.py</w:t>
            </w:r>
          </w:p>
        </w:tc>
        <w:tc>
          <w:tcPr>
            <w:tcW w:type="dxa" w:w="3362"/>
          </w:tcPr>
          <w:p>
            <w:r/>
            <w:r>
              <w:rPr>
                <w:sz w:val="18"/>
              </w:rPr>
              <w:t>1</w:t>
            </w:r>
          </w:p>
        </w:tc>
        <w:tc>
          <w:tcPr>
            <w:tcW w:type="dxa" w:w="3362"/>
          </w:tcPr>
          <w:p>
            <w:r/>
            <w:r>
              <w:rPr>
                <w:sz w:val="18"/>
              </w:rPr>
              <w:t>Package marker.</w:t>
            </w:r>
          </w:p>
        </w:tc>
      </w:tr>
      <w:tr>
        <w:tc>
          <w:tcPr>
            <w:tcW w:type="dxa" w:w="3362"/>
            <w:shd w:val="clear" w:color="auto" w:fill="F5F7FA"/>
          </w:tcPr>
          <w:p>
            <w:r/>
            <w:r>
              <w:rPr>
                <w:sz w:val="18"/>
              </w:rPr>
              <w:t>src/vectura/admin.py</w:t>
            </w:r>
          </w:p>
        </w:tc>
        <w:tc>
          <w:tcPr>
            <w:tcW w:type="dxa" w:w="3362"/>
            <w:shd w:val="clear" w:color="auto" w:fill="F5F7FA"/>
          </w:tcPr>
          <w:p>
            <w:r/>
            <w:r>
              <w:rPr>
                <w:sz w:val="18"/>
              </w:rPr>
              <w:t>126</w:t>
            </w:r>
          </w:p>
        </w:tc>
        <w:tc>
          <w:tcPr>
            <w:tcW w:type="dxa" w:w="3362"/>
            <w:shd w:val="clear" w:color="auto" w:fill="F5F7FA"/>
          </w:tcPr>
          <w:p>
            <w:r/>
            <w:r>
              <w:rPr>
                <w:sz w:val="18"/>
              </w:rPr>
              <w:t>Contract versioning, roles, source ranks, calendar, charge catalog, document storage (all audited).</w:t>
            </w:r>
          </w:p>
        </w:tc>
      </w:tr>
      <w:tr>
        <w:tc>
          <w:tcPr>
            <w:tcW w:type="dxa" w:w="3362"/>
          </w:tcPr>
          <w:p>
            <w:r/>
            <w:r>
              <w:rPr>
                <w:sz w:val="18"/>
              </w:rPr>
              <w:t>src/vectura/api.py</w:t>
            </w:r>
          </w:p>
        </w:tc>
        <w:tc>
          <w:tcPr>
            <w:tcW w:type="dxa" w:w="3362"/>
          </w:tcPr>
          <w:p>
            <w:r/>
            <w:r>
              <w:rPr>
                <w:sz w:val="18"/>
              </w:rPr>
              <w:t>413</w:t>
            </w:r>
          </w:p>
        </w:tc>
        <w:tc>
          <w:tcPr>
            <w:tcW w:type="dxa" w:w="3362"/>
          </w:tcPr>
          <w:p>
            <w:r/>
            <w:r>
              <w:rPr>
                <w:sz w:val="18"/>
              </w:rPr>
              <w:t>All web endpoints, request logging, error handling. The doorway for the screen and other systems.</w:t>
            </w:r>
          </w:p>
        </w:tc>
      </w:tr>
      <w:tr>
        <w:tc>
          <w:tcPr>
            <w:tcW w:type="dxa" w:w="3362"/>
            <w:shd w:val="clear" w:color="auto" w:fill="F5F7FA"/>
          </w:tcPr>
          <w:p>
            <w:r/>
            <w:r>
              <w:rPr>
                <w:sz w:val="18"/>
              </w:rPr>
              <w:t>src/vectura/charge_clock_engine.py</w:t>
            </w:r>
          </w:p>
        </w:tc>
        <w:tc>
          <w:tcPr>
            <w:tcW w:type="dxa" w:w="3362"/>
            <w:shd w:val="clear" w:color="auto" w:fill="F5F7FA"/>
          </w:tcPr>
          <w:p>
            <w:r/>
            <w:r>
              <w:rPr>
                <w:sz w:val="18"/>
              </w:rPr>
              <w:t>463</w:t>
            </w:r>
          </w:p>
        </w:tc>
        <w:tc>
          <w:tcPr>
            <w:tcW w:type="dxa" w:w="3362"/>
            <w:shd w:val="clear" w:color="auto" w:fill="F5F7FA"/>
          </w:tcPr>
          <w:p>
            <w:r/>
            <w:r>
              <w:rPr>
                <w:sz w:val="18"/>
              </w:rPr>
              <w:t>The calculators: truck detention, ocean demurrage and detention, storage, rail, intermodal, service. Also the output schema.</w:t>
            </w:r>
          </w:p>
        </w:tc>
      </w:tr>
      <w:tr>
        <w:tc>
          <w:tcPr>
            <w:tcW w:type="dxa" w:w="3362"/>
          </w:tcPr>
          <w:p>
            <w:r/>
            <w:r>
              <w:rPr>
                <w:sz w:val="18"/>
              </w:rPr>
              <w:t>src/vectura/config.py</w:t>
            </w:r>
          </w:p>
        </w:tc>
        <w:tc>
          <w:tcPr>
            <w:tcW w:type="dxa" w:w="3362"/>
          </w:tcPr>
          <w:p>
            <w:r/>
            <w:r>
              <w:rPr>
                <w:sz w:val="18"/>
              </w:rPr>
              <w:t>62</w:t>
            </w:r>
          </w:p>
        </w:tc>
        <w:tc>
          <w:tcPr>
            <w:tcW w:type="dxa" w:w="3362"/>
          </w:tcPr>
          <w:p>
            <w:r/>
            <w:r>
              <w:rPr>
                <w:sz w:val="18"/>
              </w:rPr>
              <w:t>All settings, read from the environment.</w:t>
            </w:r>
          </w:p>
        </w:tc>
      </w:tr>
      <w:tr>
        <w:tc>
          <w:tcPr>
            <w:tcW w:type="dxa" w:w="3362"/>
            <w:shd w:val="clear" w:color="auto" w:fill="F5F7FA"/>
          </w:tcPr>
          <w:p>
            <w:r/>
            <w:r>
              <w:rPr>
                <w:sz w:val="18"/>
              </w:rPr>
              <w:t>src/vectura/db.py</w:t>
            </w:r>
          </w:p>
        </w:tc>
        <w:tc>
          <w:tcPr>
            <w:tcW w:type="dxa" w:w="3362"/>
            <w:shd w:val="clear" w:color="auto" w:fill="F5F7FA"/>
          </w:tcPr>
          <w:p>
            <w:r/>
            <w:r>
              <w:rPr>
                <w:sz w:val="18"/>
              </w:rPr>
              <w:t>59</w:t>
            </w:r>
          </w:p>
        </w:tc>
        <w:tc>
          <w:tcPr>
            <w:tcW w:type="dxa" w:w="3362"/>
            <w:shd w:val="clear" w:color="auto" w:fill="F5F7FA"/>
          </w:tcPr>
          <w:p>
            <w:r/>
            <w:r>
              <w:rPr>
                <w:sz w:val="18"/>
              </w:rPr>
              <w:t>Database engine and sessions.</w:t>
            </w:r>
          </w:p>
        </w:tc>
      </w:tr>
      <w:tr>
        <w:tc>
          <w:tcPr>
            <w:tcW w:type="dxa" w:w="3362"/>
          </w:tcPr>
          <w:p>
            <w:r/>
            <w:r>
              <w:rPr>
                <w:sz w:val="18"/>
              </w:rPr>
              <w:t>src/vectura/decisions.py</w:t>
            </w:r>
          </w:p>
        </w:tc>
        <w:tc>
          <w:tcPr>
            <w:tcW w:type="dxa" w:w="3362"/>
          </w:tcPr>
          <w:p>
            <w:r/>
            <w:r>
              <w:rPr>
                <w:sz w:val="18"/>
              </w:rPr>
              <w:t>74</w:t>
            </w:r>
          </w:p>
        </w:tc>
        <w:tc>
          <w:tcPr>
            <w:tcW w:type="dxa" w:w="3362"/>
          </w:tcPr>
          <w:p>
            <w:r/>
            <w:r>
              <w:rPr>
                <w:sz w:val="18"/>
              </w:rPr>
              <w:t>Accept, dispute, agree, write off, override, mark paid, with permission checks and audit entries.</w:t>
            </w:r>
          </w:p>
        </w:tc>
      </w:tr>
      <w:tr>
        <w:tc>
          <w:tcPr>
            <w:tcW w:type="dxa" w:w="3362"/>
            <w:shd w:val="clear" w:color="auto" w:fill="F5F7FA"/>
          </w:tcPr>
          <w:p>
            <w:r/>
            <w:r>
              <w:rPr>
                <w:sz w:val="18"/>
              </w:rPr>
              <w:t>src/vectura/eia_fuel_index.py</w:t>
            </w:r>
          </w:p>
        </w:tc>
        <w:tc>
          <w:tcPr>
            <w:tcW w:type="dxa" w:w="3362"/>
            <w:shd w:val="clear" w:color="auto" w:fill="F5F7FA"/>
          </w:tcPr>
          <w:p>
            <w:r/>
            <w:r>
              <w:rPr>
                <w:sz w:val="18"/>
              </w:rPr>
              <w:t>85</w:t>
            </w:r>
          </w:p>
        </w:tc>
        <w:tc>
          <w:tcPr>
            <w:tcW w:type="dxa" w:w="3362"/>
            <w:shd w:val="clear" w:color="auto" w:fill="F5F7FA"/>
          </w:tcPr>
          <w:p>
            <w:r/>
            <w:r>
              <w:rPr>
                <w:sz w:val="18"/>
              </w:rPr>
              <w:t>Weekly diesel price lookup and the sync from the EIA API.</w:t>
            </w:r>
          </w:p>
        </w:tc>
      </w:tr>
      <w:tr>
        <w:tc>
          <w:tcPr>
            <w:tcW w:type="dxa" w:w="3362"/>
          </w:tcPr>
          <w:p>
            <w:r/>
            <w:r>
              <w:rPr>
                <w:sz w:val="18"/>
              </w:rPr>
              <w:t>src/vectura/events.py</w:t>
            </w:r>
          </w:p>
        </w:tc>
        <w:tc>
          <w:tcPr>
            <w:tcW w:type="dxa" w:w="3362"/>
          </w:tcPr>
          <w:p>
            <w:r/>
            <w:r>
              <w:rPr>
                <w:sz w:val="18"/>
              </w:rPr>
              <w:t>162</w:t>
            </w:r>
          </w:p>
        </w:tc>
        <w:tc>
          <w:tcPr>
            <w:tcW w:type="dxa" w:w="3362"/>
          </w:tcPr>
          <w:p>
            <w:r/>
            <w:r>
              <w:rPr>
                <w:sz w:val="18"/>
              </w:rPr>
              <w:t>Stores events, picks the most reliable source, records corrections, produces prevention alerts.</w:t>
            </w:r>
          </w:p>
        </w:tc>
      </w:tr>
      <w:tr>
        <w:tc>
          <w:tcPr>
            <w:tcW w:type="dxa" w:w="3362"/>
            <w:shd w:val="clear" w:color="auto" w:fill="F5F7FA"/>
          </w:tcPr>
          <w:p>
            <w:r/>
            <w:r>
              <w:rPr>
                <w:sz w:val="18"/>
              </w:rPr>
              <w:t>src/vectura/fraud_guardrails.py</w:t>
            </w:r>
          </w:p>
        </w:tc>
        <w:tc>
          <w:tcPr>
            <w:tcW w:type="dxa" w:w="3362"/>
            <w:shd w:val="clear" w:color="auto" w:fill="F5F7FA"/>
          </w:tcPr>
          <w:p>
            <w:r/>
            <w:r>
              <w:rPr>
                <w:sz w:val="18"/>
              </w:rPr>
              <w:t>77</w:t>
            </w:r>
          </w:p>
        </w:tc>
        <w:tc>
          <w:tcPr>
            <w:tcW w:type="dxa" w:w="3362"/>
            <w:shd w:val="clear" w:color="auto" w:fill="F5F7FA"/>
          </w:tcPr>
          <w:p>
            <w:r/>
            <w:r>
              <w:rPr>
                <w:sz w:val="18"/>
              </w:rPr>
              <w:t>Duplicate, ghost-fee, overlapping-time and fuel-price checks.</w:t>
            </w:r>
          </w:p>
        </w:tc>
      </w:tr>
      <w:tr>
        <w:tc>
          <w:tcPr>
            <w:tcW w:type="dxa" w:w="3362"/>
          </w:tcPr>
          <w:p>
            <w:r/>
            <w:r>
              <w:rPr>
                <w:sz w:val="18"/>
              </w:rPr>
              <w:t>src/vectura/integrations.py</w:t>
            </w:r>
          </w:p>
        </w:tc>
        <w:tc>
          <w:tcPr>
            <w:tcW w:type="dxa" w:w="3362"/>
          </w:tcPr>
          <w:p>
            <w:r/>
            <w:r>
              <w:rPr>
                <w:sz w:val="18"/>
              </w:rPr>
              <w:t>135</w:t>
            </w:r>
          </w:p>
        </w:tc>
        <w:tc>
          <w:tcPr>
            <w:tcW w:type="dxa" w:w="3362"/>
          </w:tcPr>
          <w:p>
            <w:r/>
            <w:r>
              <w:rPr>
                <w:sz w:val="18"/>
              </w:rPr>
              <w:t>Translates other systems' payloads into events; outbound outbox and its delivery with retries.</w:t>
            </w:r>
          </w:p>
        </w:tc>
      </w:tr>
      <w:tr>
        <w:tc>
          <w:tcPr>
            <w:tcW w:type="dxa" w:w="3362"/>
            <w:shd w:val="clear" w:color="auto" w:fill="F5F7FA"/>
          </w:tcPr>
          <w:p>
            <w:r/>
            <w:r>
              <w:rPr>
                <w:sz w:val="18"/>
              </w:rPr>
              <w:t>src/vectura/models.py</w:t>
            </w:r>
          </w:p>
        </w:tc>
        <w:tc>
          <w:tcPr>
            <w:tcW w:type="dxa" w:w="3362"/>
            <w:shd w:val="clear" w:color="auto" w:fill="F5F7FA"/>
          </w:tcPr>
          <w:p>
            <w:r/>
            <w:r>
              <w:rPr>
                <w:sz w:val="18"/>
              </w:rPr>
              <w:t>269</w:t>
            </w:r>
          </w:p>
        </w:tc>
        <w:tc>
          <w:tcPr>
            <w:tcW w:type="dxa" w:w="3362"/>
            <w:shd w:val="clear" w:color="auto" w:fill="F5F7FA"/>
          </w:tcPr>
          <w:p>
            <w:r/>
            <w:r>
              <w:rPr>
                <w:sz w:val="18"/>
              </w:rPr>
              <w:t>Definition of every database table.</w:t>
            </w:r>
          </w:p>
        </w:tc>
      </w:tr>
      <w:tr>
        <w:tc>
          <w:tcPr>
            <w:tcW w:type="dxa" w:w="3362"/>
          </w:tcPr>
          <w:p>
            <w:r/>
            <w:r>
              <w:rPr>
                <w:sz w:val="18"/>
              </w:rPr>
              <w:t>src/vectura/pdf_memo.py</w:t>
            </w:r>
          </w:p>
        </w:tc>
        <w:tc>
          <w:tcPr>
            <w:tcW w:type="dxa" w:w="3362"/>
          </w:tcPr>
          <w:p>
            <w:r/>
            <w:r>
              <w:rPr>
                <w:sz w:val="18"/>
              </w:rPr>
              <w:t>54</w:t>
            </w:r>
          </w:p>
        </w:tc>
        <w:tc>
          <w:tcPr>
            <w:tcW w:type="dxa" w:w="3362"/>
          </w:tcPr>
          <w:p>
            <w:r/>
            <w:r>
              <w:rPr>
                <w:sz w:val="18"/>
              </w:rPr>
              <w:t>Builds the dispute memo PDF.</w:t>
            </w:r>
          </w:p>
        </w:tc>
      </w:tr>
      <w:tr>
        <w:tc>
          <w:tcPr>
            <w:tcW w:type="dxa" w:w="3362"/>
            <w:shd w:val="clear" w:color="auto" w:fill="F5F7FA"/>
          </w:tcPr>
          <w:p>
            <w:r/>
            <w:r>
              <w:rPr>
                <w:sz w:val="18"/>
              </w:rPr>
              <w:t>src/vectura/reports.py</w:t>
            </w:r>
          </w:p>
        </w:tc>
        <w:tc>
          <w:tcPr>
            <w:tcW w:type="dxa" w:w="3362"/>
            <w:shd w:val="clear" w:color="auto" w:fill="F5F7FA"/>
          </w:tcPr>
          <w:p>
            <w:r/>
            <w:r>
              <w:rPr>
                <w:sz w:val="18"/>
              </w:rPr>
              <w:t>33</w:t>
            </w:r>
          </w:p>
        </w:tc>
        <w:tc>
          <w:tcPr>
            <w:tcW w:type="dxa" w:w="3362"/>
            <w:shd w:val="clear" w:color="auto" w:fill="F5F7FA"/>
          </w:tcPr>
          <w:p>
            <w:r/>
            <w:r>
              <w:rPr>
                <w:sz w:val="18"/>
              </w:rPr>
              <w:t>Repeated-cause-by-facility report.</w:t>
            </w:r>
          </w:p>
        </w:tc>
      </w:tr>
      <w:tr>
        <w:tc>
          <w:tcPr>
            <w:tcW w:type="dxa" w:w="3362"/>
          </w:tcPr>
          <w:p>
            <w:r/>
            <w:r>
              <w:rPr>
                <w:sz w:val="18"/>
              </w:rPr>
              <w:t>src/vectura/rule_engine.py</w:t>
            </w:r>
          </w:p>
        </w:tc>
        <w:tc>
          <w:tcPr>
            <w:tcW w:type="dxa" w:w="3362"/>
          </w:tcPr>
          <w:p>
            <w:r/>
            <w:r>
              <w:rPr>
                <w:sz w:val="18"/>
              </w:rPr>
              <w:t>549</w:t>
            </w:r>
          </w:p>
        </w:tc>
        <w:tc>
          <w:tcPr>
            <w:tcW w:type="dxa" w:w="3362"/>
          </w:tcPr>
          <w:p>
            <w:r/>
            <w:r>
              <w:rPr>
                <w:sz w:val="18"/>
              </w:rPr>
              <w:t>The coordinator (class Reconciler): runs every check and calculation in the right order. The heart of the project.</w:t>
            </w:r>
          </w:p>
        </w:tc>
      </w:tr>
      <w:tr>
        <w:tc>
          <w:tcPr>
            <w:tcW w:type="dxa" w:w="3362"/>
            <w:shd w:val="clear" w:color="auto" w:fill="F5F7FA"/>
          </w:tcPr>
          <w:p>
            <w:r/>
            <w:r>
              <w:rPr>
                <w:sz w:val="18"/>
              </w:rPr>
              <w:t>src/vectura/schemas.py</w:t>
            </w:r>
          </w:p>
        </w:tc>
        <w:tc>
          <w:tcPr>
            <w:tcW w:type="dxa" w:w="3362"/>
            <w:shd w:val="clear" w:color="auto" w:fill="F5F7FA"/>
          </w:tcPr>
          <w:p>
            <w:r/>
            <w:r>
              <w:rPr>
                <w:sz w:val="18"/>
              </w:rPr>
              <w:t>203</w:t>
            </w:r>
          </w:p>
        </w:tc>
        <w:tc>
          <w:tcPr>
            <w:tcW w:type="dxa" w:w="3362"/>
            <w:shd w:val="clear" w:color="auto" w:fill="F5F7FA"/>
          </w:tcPr>
          <w:p>
            <w:r/>
            <w:r>
              <w:rPr>
                <w:sz w:val="18"/>
              </w:rPr>
              <w:t>Shape of every incoming request; converts all times to UTC.</w:t>
            </w:r>
          </w:p>
        </w:tc>
      </w:tr>
      <w:tr>
        <w:tc>
          <w:tcPr>
            <w:tcW w:type="dxa" w:w="3362"/>
          </w:tcPr>
          <w:p>
            <w:r/>
            <w:r>
              <w:rPr>
                <w:sz w:val="18"/>
              </w:rPr>
              <w:t>src/vectura/security.py</w:t>
            </w:r>
          </w:p>
        </w:tc>
        <w:tc>
          <w:tcPr>
            <w:tcW w:type="dxa" w:w="3362"/>
          </w:tcPr>
          <w:p>
            <w:r/>
            <w:r>
              <w:rPr>
                <w:sz w:val="18"/>
              </w:rPr>
              <w:t>40</w:t>
            </w:r>
          </w:p>
        </w:tc>
        <w:tc>
          <w:tcPr>
            <w:tcW w:type="dxa" w:w="3362"/>
          </w:tcPr>
          <w:p>
            <w:r/>
            <w:r>
              <w:rPr>
                <w:sz w:val="18"/>
              </w:rPr>
              <w:t>API-key authentication and role permissions.</w:t>
            </w:r>
          </w:p>
        </w:tc>
      </w:tr>
      <w:tr>
        <w:tc>
          <w:tcPr>
            <w:tcW w:type="dxa" w:w="3362"/>
            <w:shd w:val="clear" w:color="auto" w:fill="F5F7FA"/>
          </w:tcPr>
          <w:p>
            <w:r/>
            <w:r>
              <w:rPr>
                <w:sz w:val="18"/>
              </w:rPr>
              <w:t>src/vectura/seed.py</w:t>
            </w:r>
          </w:p>
        </w:tc>
        <w:tc>
          <w:tcPr>
            <w:tcW w:type="dxa" w:w="3362"/>
            <w:shd w:val="clear" w:color="auto" w:fill="F5F7FA"/>
          </w:tcPr>
          <w:p>
            <w:r/>
            <w:r>
              <w:rPr>
                <w:sz w:val="18"/>
              </w:rPr>
              <w:t>96</w:t>
            </w:r>
          </w:p>
        </w:tc>
        <w:tc>
          <w:tcPr>
            <w:tcW w:type="dxa" w:w="3362"/>
            <w:shd w:val="clear" w:color="auto" w:fill="F5F7FA"/>
          </w:tcPr>
          <w:p>
            <w:r/>
            <w:r>
              <w:rPr>
                <w:sz w:val="18"/>
              </w:rPr>
              <w:t>Loads the JSON rule files into the database tables.</w:t>
            </w:r>
          </w:p>
        </w:tc>
      </w:tr>
    </w:tbl>
    <w:p/>
    <w:p>
      <w:r>
        <w:t xml:space="preserve">Other folders: </w:t>
      </w:r>
      <w:r>
        <w:rPr>
          <w:rFonts w:ascii="Consolas" w:hAnsi="Consolas"/>
          <w:sz w:val="19"/>
        </w:rPr>
        <w:t>data/seed/</w:t>
      </w:r>
      <w:r>
        <w:t xml:space="preserve"> (the rules as JSON), </w:t>
      </w:r>
      <w:r>
        <w:rPr>
          <w:rFonts w:ascii="Consolas" w:hAnsi="Consolas"/>
          <w:sz w:val="19"/>
        </w:rPr>
        <w:t>migrations/</w:t>
      </w:r>
      <w:r>
        <w:t xml:space="preserve"> (database versions), </w:t>
      </w:r>
      <w:r>
        <w:rPr>
          <w:rFonts w:ascii="Consolas" w:hAnsi="Consolas"/>
          <w:sz w:val="19"/>
        </w:rPr>
        <w:t>frontend/index.html</w:t>
      </w:r>
      <w:r>
        <w:t xml:space="preserve"> (the dashboard), </w:t>
      </w:r>
      <w:r>
        <w:rPr>
          <w:rFonts w:ascii="Consolas" w:hAnsi="Consolas"/>
          <w:sz w:val="19"/>
        </w:rPr>
        <w:t>tests/</w:t>
      </w:r>
      <w:r>
        <w:t xml:space="preserve"> (50 tests), </w:t>
      </w:r>
      <w:r>
        <w:rPr>
          <w:rFonts w:ascii="Consolas" w:hAnsi="Consolas"/>
          <w:sz w:val="19"/>
        </w:rPr>
        <w:t>scripts/</w:t>
      </w:r>
      <w:r>
        <w:t xml:space="preserve"> (run scripts), </w:t>
      </w:r>
      <w:r>
        <w:rPr>
          <w:rFonts w:ascii="Consolas" w:hAnsi="Consolas"/>
          <w:sz w:val="19"/>
        </w:rPr>
        <w:t>.env</w:t>
      </w:r>
      <w:r>
        <w:t xml:space="preserve"> (secrets, never committed).</w:t>
      </w:r>
    </w:p>
    <w:p>
      <w:r>
        <w:br w:type="page"/>
      </w:r>
    </w:p>
    <w:p>
      <w:pPr>
        <w:pStyle w:val="Heading1"/>
      </w:pPr>
      <w:r>
        <w:t>5. The database: every table and column</w:t>
      </w:r>
    </w:p>
    <w:p>
      <w:r>
        <w:t xml:space="preserve">The system has </w:t>
      </w:r>
      <w:r>
        <w:rPr>
          <w:b/>
        </w:rPr>
        <w:t>23 tables</w:t>
      </w:r>
      <w:r>
        <w:t xml:space="preserve"> in three groups. The database is a single file (</w:t>
      </w:r>
      <w:r>
        <w:rPr>
          <w:rFonts w:ascii="Consolas" w:hAnsi="Consolas"/>
          <w:sz w:val="19"/>
        </w:rPr>
        <w:t>vectura.db</w:t>
      </w:r>
      <w:r>
        <w:t>) in the project folder for local use; the same tables work on PostgreSQL. The definitions below were read directly from the code (</w:t>
      </w:r>
      <w:r>
        <w:rPr>
          <w:rFonts w:ascii="Consolas" w:hAnsi="Consolas"/>
          <w:sz w:val="19"/>
        </w:rPr>
        <w:t>models.py</w:t>
      </w:r>
      <w:r>
        <w:t>), so they cannot be out of date.</w:t>
      </w:r>
    </w:p>
    <w:p>
      <w:pPr>
        <w:pStyle w:val="Heading3"/>
      </w:pPr>
      <w:r>
        <w:t>A. Rules and reference data (loaded from data/seed; changed through the admin API)</w:t>
      </w:r>
    </w:p>
    <w:p>
      <w:r>
        <w:rPr>
          <w:b/>
        </w:rPr>
        <w:t>charge_catalog</w:t>
      </w:r>
      <w:r>
        <w:t>: Every charge type we know, and whether it needs prior authorization (the ghost-fee rule).</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code</w:t>
            </w:r>
          </w:p>
        </w:tc>
        <w:tc>
          <w:tcPr>
            <w:tcW w:type="dxa" w:w="2521"/>
          </w:tcPr>
          <w:p>
            <w:r/>
            <w:r>
              <w:rPr>
                <w:sz w:val="18"/>
              </w:rPr>
              <w:t>VARCHAR(32)</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description</w:t>
            </w:r>
          </w:p>
        </w:tc>
        <w:tc>
          <w:tcPr>
            <w:tcW w:type="dxa" w:w="2521"/>
            <w:shd w:val="clear" w:color="auto" w:fill="F5F7FA"/>
          </w:tcPr>
          <w:p>
            <w:r/>
            <w:r>
              <w:rPr>
                <w:sz w:val="18"/>
              </w:rPr>
              <w:t>VARCHAR(200)</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requires_authorization</w:t>
            </w:r>
          </w:p>
        </w:tc>
        <w:tc>
          <w:tcPr>
            <w:tcW w:type="dxa" w:w="2521"/>
          </w:tcPr>
          <w:p>
            <w:r/>
            <w:r>
              <w:rPr>
                <w:sz w:val="18"/>
              </w:rPr>
              <w:t>BOOLEAN</w:t>
            </w:r>
          </w:p>
        </w:tc>
        <w:tc>
          <w:tcPr>
            <w:tcW w:type="dxa" w:w="2521"/>
          </w:tcPr>
          <w:p>
            <w:r/>
          </w:p>
        </w:tc>
        <w:tc>
          <w:tcPr>
            <w:tcW w:type="dxa" w:w="2521"/>
          </w:tcPr>
          <w:p>
            <w:r/>
            <w:r>
              <w:rPr>
                <w:sz w:val="18"/>
              </w:rPr>
              <w:t>no</w:t>
            </w:r>
          </w:p>
        </w:tc>
      </w:tr>
    </w:tbl>
    <w:p/>
    <w:p>
      <w:r>
        <w:rPr>
          <w:b/>
        </w:rPr>
        <w:t>conflict_rules</w:t>
      </w:r>
      <w:r>
        <w:t>: Pairs of charges that cannot cover the same time (for example detention and layover).</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id</w:t>
            </w:r>
          </w:p>
        </w:tc>
        <w:tc>
          <w:tcPr>
            <w:tcW w:type="dxa" w:w="2521"/>
          </w:tcPr>
          <w:p>
            <w:r/>
            <w:r>
              <w:rPr>
                <w:sz w:val="18"/>
              </w:rPr>
              <w:t>INTEGER</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code_a</w:t>
            </w:r>
          </w:p>
        </w:tc>
        <w:tc>
          <w:tcPr>
            <w:tcW w:type="dxa" w:w="2521"/>
            <w:shd w:val="clear" w:color="auto" w:fill="F5F7FA"/>
          </w:tcPr>
          <w:p>
            <w:r/>
            <w:r>
              <w:rPr>
                <w:sz w:val="18"/>
              </w:rPr>
              <w:t>VARCHAR(32)</w:t>
            </w:r>
          </w:p>
        </w:tc>
        <w:tc>
          <w:tcPr>
            <w:tcW w:type="dxa" w:w="2521"/>
            <w:shd w:val="clear" w:color="auto" w:fill="F5F7FA"/>
          </w:tcPr>
          <w:p>
            <w:r/>
            <w:r>
              <w:rPr>
                <w:sz w:val="18"/>
              </w:rPr>
              <w:t>FK to charge_catalog.code</w:t>
            </w:r>
          </w:p>
        </w:tc>
        <w:tc>
          <w:tcPr>
            <w:tcW w:type="dxa" w:w="2521"/>
            <w:shd w:val="clear" w:color="auto" w:fill="F5F7FA"/>
          </w:tcPr>
          <w:p>
            <w:r/>
            <w:r>
              <w:rPr>
                <w:sz w:val="18"/>
              </w:rPr>
              <w:t>no</w:t>
            </w:r>
          </w:p>
        </w:tc>
      </w:tr>
      <w:tr>
        <w:tc>
          <w:tcPr>
            <w:tcW w:type="dxa" w:w="2521"/>
          </w:tcPr>
          <w:p>
            <w:r/>
            <w:r>
              <w:rPr>
                <w:sz w:val="18"/>
              </w:rPr>
              <w:t>code_b</w:t>
            </w:r>
          </w:p>
        </w:tc>
        <w:tc>
          <w:tcPr>
            <w:tcW w:type="dxa" w:w="2521"/>
          </w:tcPr>
          <w:p>
            <w:r/>
            <w:r>
              <w:rPr>
                <w:sz w:val="18"/>
              </w:rPr>
              <w:t>VARCHAR(32)</w:t>
            </w:r>
          </w:p>
        </w:tc>
        <w:tc>
          <w:tcPr>
            <w:tcW w:type="dxa" w:w="2521"/>
          </w:tcPr>
          <w:p>
            <w:r/>
            <w:r>
              <w:rPr>
                <w:sz w:val="18"/>
              </w:rPr>
              <w:t>FK to charge_catalog.code</w:t>
            </w:r>
          </w:p>
        </w:tc>
        <w:tc>
          <w:tcPr>
            <w:tcW w:type="dxa" w:w="2521"/>
          </w:tcPr>
          <w:p>
            <w:r/>
            <w:r>
              <w:rPr>
                <w:sz w:val="18"/>
              </w:rPr>
              <w:t>no</w:t>
            </w:r>
          </w:p>
        </w:tc>
      </w:tr>
    </w:tbl>
    <w:p/>
    <w:p>
      <w:r>
        <w:t>Unique together: (code_a, code_b)</w:t>
      </w:r>
    </w:p>
    <w:p>
      <w:r>
        <w:rPr>
          <w:b/>
        </w:rPr>
        <w:t>contracts</w:t>
      </w:r>
      <w:r>
        <w:t>: The carrier's terms per charge, with effective dates and the clause text. One row = authorization to bill that charge.</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id</w:t>
            </w:r>
          </w:p>
        </w:tc>
        <w:tc>
          <w:tcPr>
            <w:tcW w:type="dxa" w:w="2521"/>
          </w:tcPr>
          <w:p>
            <w:r/>
            <w:r>
              <w:rPr>
                <w:sz w:val="18"/>
              </w:rPr>
              <w:t>INTEGER</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carrier_id</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charge_code</w:t>
            </w:r>
          </w:p>
        </w:tc>
        <w:tc>
          <w:tcPr>
            <w:tcW w:type="dxa" w:w="2521"/>
          </w:tcPr>
          <w:p>
            <w:r/>
            <w:r>
              <w:rPr>
                <w:sz w:val="18"/>
              </w:rPr>
              <w:t>VARCHAR(32)</w:t>
            </w:r>
          </w:p>
        </w:tc>
        <w:tc>
          <w:tcPr>
            <w:tcW w:type="dxa" w:w="2521"/>
          </w:tcPr>
          <w:p>
            <w:r/>
            <w:r>
              <w:rPr>
                <w:sz w:val="18"/>
              </w:rPr>
              <w:t>FK to charge_catalog.code</w:t>
            </w:r>
          </w:p>
        </w:tc>
        <w:tc>
          <w:tcPr>
            <w:tcW w:type="dxa" w:w="2521"/>
          </w:tcPr>
          <w:p>
            <w:r/>
            <w:r>
              <w:rPr>
                <w:sz w:val="18"/>
              </w:rPr>
              <w:t>no</w:t>
            </w:r>
          </w:p>
        </w:tc>
      </w:tr>
      <w:tr>
        <w:tc>
          <w:tcPr>
            <w:tcW w:type="dxa" w:w="2521"/>
            <w:shd w:val="clear" w:color="auto" w:fill="F5F7FA"/>
          </w:tcPr>
          <w:p>
            <w:r/>
            <w:r>
              <w:rPr>
                <w:sz w:val="18"/>
              </w:rPr>
              <w:t>terms</w:t>
            </w:r>
          </w:p>
        </w:tc>
        <w:tc>
          <w:tcPr>
            <w:tcW w:type="dxa" w:w="2521"/>
            <w:shd w:val="clear" w:color="auto" w:fill="F5F7FA"/>
          </w:tcPr>
          <w:p>
            <w:r/>
            <w:r>
              <w:rPr>
                <w:sz w:val="18"/>
              </w:rPr>
              <w:t>JSON</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effective_from</w:t>
            </w:r>
          </w:p>
        </w:tc>
        <w:tc>
          <w:tcPr>
            <w:tcW w:type="dxa" w:w="2521"/>
          </w:tcPr>
          <w:p>
            <w:r/>
            <w:r>
              <w:rPr>
                <w:sz w:val="18"/>
              </w:rPr>
              <w:t>DATE</w:t>
            </w:r>
          </w:p>
        </w:tc>
        <w:tc>
          <w:tcPr>
            <w:tcW w:type="dxa" w:w="2521"/>
          </w:tcPr>
          <w:p>
            <w:r/>
          </w:p>
        </w:tc>
        <w:tc>
          <w:tcPr>
            <w:tcW w:type="dxa" w:w="2521"/>
          </w:tcPr>
          <w:p>
            <w:r/>
            <w:r>
              <w:rPr>
                <w:sz w:val="18"/>
              </w:rPr>
              <w:t>no</w:t>
            </w:r>
          </w:p>
        </w:tc>
      </w:tr>
      <w:tr>
        <w:tc>
          <w:tcPr>
            <w:tcW w:type="dxa" w:w="2521"/>
            <w:shd w:val="clear" w:color="auto" w:fill="F5F7FA"/>
          </w:tcPr>
          <w:p>
            <w:r/>
            <w:r>
              <w:rPr>
                <w:sz w:val="18"/>
              </w:rPr>
              <w:t>effective_to</w:t>
            </w:r>
          </w:p>
        </w:tc>
        <w:tc>
          <w:tcPr>
            <w:tcW w:type="dxa" w:w="2521"/>
            <w:shd w:val="clear" w:color="auto" w:fill="F5F7FA"/>
          </w:tcPr>
          <w:p>
            <w:r/>
            <w:r>
              <w:rPr>
                <w:sz w:val="18"/>
              </w:rPr>
              <w:t>DATE</w:t>
            </w:r>
          </w:p>
        </w:tc>
        <w:tc>
          <w:tcPr>
            <w:tcW w:type="dxa" w:w="2521"/>
            <w:shd w:val="clear" w:color="auto" w:fill="F5F7FA"/>
          </w:tcPr>
          <w:p>
            <w:r/>
          </w:p>
        </w:tc>
        <w:tc>
          <w:tcPr>
            <w:tcW w:type="dxa" w:w="2521"/>
            <w:shd w:val="clear" w:color="auto" w:fill="F5F7FA"/>
          </w:tcPr>
          <w:p>
            <w:r/>
            <w:r>
              <w:rPr>
                <w:sz w:val="18"/>
              </w:rPr>
              <w:t>yes</w:t>
            </w:r>
          </w:p>
        </w:tc>
      </w:tr>
      <w:tr>
        <w:tc>
          <w:tcPr>
            <w:tcW w:type="dxa" w:w="2521"/>
          </w:tcPr>
          <w:p>
            <w:r/>
            <w:r>
              <w:rPr>
                <w:sz w:val="18"/>
              </w:rPr>
              <w:t>clause_ref</w:t>
            </w:r>
          </w:p>
        </w:tc>
        <w:tc>
          <w:tcPr>
            <w:tcW w:type="dxa" w:w="2521"/>
          </w:tcPr>
          <w:p>
            <w:r/>
            <w:r>
              <w:rPr>
                <w:sz w:val="18"/>
              </w:rPr>
              <w:t>VARCHAR(64)</w:t>
            </w:r>
          </w:p>
        </w:tc>
        <w:tc>
          <w:tcPr>
            <w:tcW w:type="dxa" w:w="2521"/>
          </w:tcPr>
          <w:p>
            <w:r/>
          </w:p>
        </w:tc>
        <w:tc>
          <w:tcPr>
            <w:tcW w:type="dxa" w:w="2521"/>
          </w:tcPr>
          <w:p>
            <w:r/>
            <w:r>
              <w:rPr>
                <w:sz w:val="18"/>
              </w:rPr>
              <w:t>yes</w:t>
            </w:r>
          </w:p>
        </w:tc>
      </w:tr>
      <w:tr>
        <w:tc>
          <w:tcPr>
            <w:tcW w:type="dxa" w:w="2521"/>
            <w:shd w:val="clear" w:color="auto" w:fill="F5F7FA"/>
          </w:tcPr>
          <w:p>
            <w:r/>
            <w:r>
              <w:rPr>
                <w:sz w:val="18"/>
              </w:rPr>
              <w:t>clause_text</w:t>
            </w:r>
          </w:p>
        </w:tc>
        <w:tc>
          <w:tcPr>
            <w:tcW w:type="dxa" w:w="2521"/>
            <w:shd w:val="clear" w:color="auto" w:fill="F5F7FA"/>
          </w:tcPr>
          <w:p>
            <w:r/>
            <w:r>
              <w:rPr>
                <w:sz w:val="18"/>
              </w:rPr>
              <w:t>TEXT</w:t>
            </w:r>
          </w:p>
        </w:tc>
        <w:tc>
          <w:tcPr>
            <w:tcW w:type="dxa" w:w="2521"/>
            <w:shd w:val="clear" w:color="auto" w:fill="F5F7FA"/>
          </w:tcPr>
          <w:p>
            <w:r/>
          </w:p>
        </w:tc>
        <w:tc>
          <w:tcPr>
            <w:tcW w:type="dxa" w:w="2521"/>
            <w:shd w:val="clear" w:color="auto" w:fill="F5F7FA"/>
          </w:tcPr>
          <w:p>
            <w:r/>
            <w:r>
              <w:rPr>
                <w:sz w:val="18"/>
              </w:rPr>
              <w:t>yes</w:t>
            </w:r>
          </w:p>
        </w:tc>
      </w:tr>
    </w:tbl>
    <w:p/>
    <w:p>
      <w:r>
        <w:t>Unique together: (carrier_id, charge_code, effective_from)</w:t>
      </w:r>
    </w:p>
    <w:p>
      <w:r>
        <w:rPr>
          <w:b/>
        </w:rPr>
        <w:t>fuel_index</w:t>
      </w:r>
      <w:r>
        <w:t>: Weekly diesel prices (from the EIA API, or sample rows).</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week_start</w:t>
            </w:r>
          </w:p>
        </w:tc>
        <w:tc>
          <w:tcPr>
            <w:tcW w:type="dxa" w:w="2521"/>
          </w:tcPr>
          <w:p>
            <w:r/>
            <w:r>
              <w:rPr>
                <w:sz w:val="18"/>
              </w:rPr>
              <w:t>DATE</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price</w:t>
            </w:r>
          </w:p>
        </w:tc>
        <w:tc>
          <w:tcPr>
            <w:tcW w:type="dxa" w:w="2521"/>
            <w:shd w:val="clear" w:color="auto" w:fill="F5F7FA"/>
          </w:tcPr>
          <w:p>
            <w:r/>
            <w:r>
              <w:rPr>
                <w:sz w:val="18"/>
              </w:rPr>
              <w:t>FLOAT</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source</w:t>
            </w:r>
          </w:p>
        </w:tc>
        <w:tc>
          <w:tcPr>
            <w:tcW w:type="dxa" w:w="2521"/>
          </w:tcPr>
          <w:p>
            <w:r/>
            <w:r>
              <w:rPr>
                <w:sz w:val="18"/>
              </w:rPr>
              <w:t>VARCHAR(32)</w:t>
            </w:r>
          </w:p>
        </w:tc>
        <w:tc>
          <w:tcPr>
            <w:tcW w:type="dxa" w:w="2521"/>
          </w:tcPr>
          <w:p>
            <w:r/>
          </w:p>
        </w:tc>
        <w:tc>
          <w:tcPr>
            <w:tcW w:type="dxa" w:w="2521"/>
          </w:tcPr>
          <w:p>
            <w:r/>
            <w:r>
              <w:rPr>
                <w:sz w:val="18"/>
              </w:rPr>
              <w:t>no</w:t>
            </w:r>
          </w:p>
        </w:tc>
      </w:tr>
    </w:tbl>
    <w:p/>
    <w:p>
      <w:r>
        <w:rPr>
          <w:b/>
        </w:rPr>
        <w:t>event_types</w:t>
      </w:r>
      <w:r>
        <w:t>: Kinds of events, which evidence field each fills, and whether it closes the clock.</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code</w:t>
            </w:r>
          </w:p>
        </w:tc>
        <w:tc>
          <w:tcPr>
            <w:tcW w:type="dxa" w:w="2521"/>
          </w:tcPr>
          <w:p>
            <w:r/>
            <w:r>
              <w:rPr>
                <w:sz w:val="18"/>
              </w:rPr>
              <w:t>VARCHAR(32)</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description</w:t>
            </w:r>
          </w:p>
        </w:tc>
        <w:tc>
          <w:tcPr>
            <w:tcW w:type="dxa" w:w="2521"/>
            <w:shd w:val="clear" w:color="auto" w:fill="F5F7FA"/>
          </w:tcPr>
          <w:p>
            <w:r/>
            <w:r>
              <w:rPr>
                <w:sz w:val="18"/>
              </w:rPr>
              <w:t>VARCHAR(200)</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evidence_group</w:t>
            </w:r>
          </w:p>
        </w:tc>
        <w:tc>
          <w:tcPr>
            <w:tcW w:type="dxa" w:w="2521"/>
          </w:tcPr>
          <w:p>
            <w:r/>
            <w:r>
              <w:rPr>
                <w:sz w:val="18"/>
              </w:rPr>
              <w:t>VARCHAR(24)</w:t>
            </w:r>
          </w:p>
        </w:tc>
        <w:tc>
          <w:tcPr>
            <w:tcW w:type="dxa" w:w="2521"/>
          </w:tcPr>
          <w:p>
            <w:r/>
          </w:p>
        </w:tc>
        <w:tc>
          <w:tcPr>
            <w:tcW w:type="dxa" w:w="2521"/>
          </w:tcPr>
          <w:p>
            <w:r/>
            <w:r>
              <w:rPr>
                <w:sz w:val="18"/>
              </w:rPr>
              <w:t>no</w:t>
            </w:r>
          </w:p>
        </w:tc>
      </w:tr>
      <w:tr>
        <w:tc>
          <w:tcPr>
            <w:tcW w:type="dxa" w:w="2521"/>
            <w:shd w:val="clear" w:color="auto" w:fill="F5F7FA"/>
          </w:tcPr>
          <w:p>
            <w:r/>
            <w:r>
              <w:rPr>
                <w:sz w:val="18"/>
              </w:rPr>
              <w:t>evidence_field</w:t>
            </w:r>
          </w:p>
        </w:tc>
        <w:tc>
          <w:tcPr>
            <w:tcW w:type="dxa" w:w="2521"/>
            <w:shd w:val="clear" w:color="auto" w:fill="F5F7FA"/>
          </w:tcPr>
          <w:p>
            <w:r/>
            <w:r>
              <w:rPr>
                <w:sz w:val="18"/>
              </w:rPr>
              <w:t>VARCHAR(48)</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closes_clock</w:t>
            </w:r>
          </w:p>
        </w:tc>
        <w:tc>
          <w:tcPr>
            <w:tcW w:type="dxa" w:w="2521"/>
          </w:tcPr>
          <w:p>
            <w:r/>
            <w:r>
              <w:rPr>
                <w:sz w:val="18"/>
              </w:rPr>
              <w:t>BOOLEAN</w:t>
            </w:r>
          </w:p>
        </w:tc>
        <w:tc>
          <w:tcPr>
            <w:tcW w:type="dxa" w:w="2521"/>
          </w:tcPr>
          <w:p>
            <w:r/>
          </w:p>
        </w:tc>
        <w:tc>
          <w:tcPr>
            <w:tcW w:type="dxa" w:w="2521"/>
          </w:tcPr>
          <w:p>
            <w:r/>
            <w:r>
              <w:rPr>
                <w:sz w:val="18"/>
              </w:rPr>
              <w:t>no</w:t>
            </w:r>
          </w:p>
        </w:tc>
      </w:tr>
    </w:tbl>
    <w:p/>
    <w:p>
      <w:r>
        <w:rPr>
          <w:b/>
        </w:rPr>
        <w:t>source_reliability</w:t>
      </w:r>
      <w:r>
        <w:t>: Which sources are accepted for each event type, and their trust rank.</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event_type</w:t>
            </w:r>
          </w:p>
        </w:tc>
        <w:tc>
          <w:tcPr>
            <w:tcW w:type="dxa" w:w="2521"/>
          </w:tcPr>
          <w:p>
            <w:r/>
            <w:r>
              <w:rPr>
                <w:sz w:val="18"/>
              </w:rPr>
              <w:t>VARCHAR(32)</w:t>
            </w:r>
          </w:p>
        </w:tc>
        <w:tc>
          <w:tcPr>
            <w:tcW w:type="dxa" w:w="2521"/>
          </w:tcPr>
          <w:p>
            <w:r/>
            <w:r>
              <w:rPr>
                <w:sz w:val="18"/>
              </w:rPr>
              <w:t>PK, FK to event_types.code</w:t>
            </w:r>
          </w:p>
        </w:tc>
        <w:tc>
          <w:tcPr>
            <w:tcW w:type="dxa" w:w="2521"/>
          </w:tcPr>
          <w:p>
            <w:r/>
            <w:r>
              <w:rPr>
                <w:sz w:val="18"/>
              </w:rPr>
              <w:t>no</w:t>
            </w:r>
          </w:p>
        </w:tc>
      </w:tr>
      <w:tr>
        <w:tc>
          <w:tcPr>
            <w:tcW w:type="dxa" w:w="2521"/>
            <w:shd w:val="clear" w:color="auto" w:fill="F5F7FA"/>
          </w:tcPr>
          <w:p>
            <w:r/>
            <w:r>
              <w:rPr>
                <w:sz w:val="18"/>
              </w:rPr>
              <w:t>source</w:t>
            </w:r>
          </w:p>
        </w:tc>
        <w:tc>
          <w:tcPr>
            <w:tcW w:type="dxa" w:w="2521"/>
            <w:shd w:val="clear" w:color="auto" w:fill="F5F7FA"/>
          </w:tcPr>
          <w:p>
            <w:r/>
            <w:r>
              <w:rPr>
                <w:sz w:val="18"/>
              </w:rPr>
              <w:t>VARCHAR(32)</w:t>
            </w:r>
          </w:p>
        </w:tc>
        <w:tc>
          <w:tcPr>
            <w:tcW w:type="dxa" w:w="2521"/>
            <w:shd w:val="clear" w:color="auto" w:fill="F5F7FA"/>
          </w:tcPr>
          <w:p>
            <w:r/>
            <w:r>
              <w:rPr>
                <w:sz w:val="18"/>
              </w:rPr>
              <w:t>PK</w:t>
            </w:r>
          </w:p>
        </w:tc>
        <w:tc>
          <w:tcPr>
            <w:tcW w:type="dxa" w:w="2521"/>
            <w:shd w:val="clear" w:color="auto" w:fill="F5F7FA"/>
          </w:tcPr>
          <w:p>
            <w:r/>
            <w:r>
              <w:rPr>
                <w:sz w:val="18"/>
              </w:rPr>
              <w:t>no</w:t>
            </w:r>
          </w:p>
        </w:tc>
      </w:tr>
      <w:tr>
        <w:tc>
          <w:tcPr>
            <w:tcW w:type="dxa" w:w="2521"/>
          </w:tcPr>
          <w:p>
            <w:r/>
            <w:r>
              <w:rPr>
                <w:sz w:val="18"/>
              </w:rPr>
              <w:t>rank</w:t>
            </w:r>
          </w:p>
        </w:tc>
        <w:tc>
          <w:tcPr>
            <w:tcW w:type="dxa" w:w="2521"/>
          </w:tcPr>
          <w:p>
            <w:r/>
            <w:r>
              <w:rPr>
                <w:sz w:val="18"/>
              </w:rPr>
              <w:t>INTEGER</w:t>
            </w:r>
          </w:p>
        </w:tc>
        <w:tc>
          <w:tcPr>
            <w:tcW w:type="dxa" w:w="2521"/>
          </w:tcPr>
          <w:p>
            <w:r/>
          </w:p>
        </w:tc>
        <w:tc>
          <w:tcPr>
            <w:tcW w:type="dxa" w:w="2521"/>
          </w:tcPr>
          <w:p>
            <w:r/>
            <w:r>
              <w:rPr>
                <w:sz w:val="18"/>
              </w:rPr>
              <w:t>no</w:t>
            </w:r>
          </w:p>
        </w:tc>
      </w:tr>
    </w:tbl>
    <w:p/>
    <w:p>
      <w:r>
        <w:rPr>
          <w:b/>
        </w:rPr>
        <w:t>action_policies</w:t>
      </w:r>
      <w:r>
        <w:t>: For each reason code: owner, next action, starting case status, severity.</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reason_code</w:t>
            </w:r>
          </w:p>
        </w:tc>
        <w:tc>
          <w:tcPr>
            <w:tcW w:type="dxa" w:w="2521"/>
          </w:tcPr>
          <w:p>
            <w:r/>
            <w:r>
              <w:rPr>
                <w:sz w:val="18"/>
              </w:rPr>
              <w:t>VARCHAR(40)</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decision_owner</w:t>
            </w:r>
          </w:p>
        </w:tc>
        <w:tc>
          <w:tcPr>
            <w:tcW w:type="dxa" w:w="2521"/>
            <w:shd w:val="clear" w:color="auto" w:fill="F5F7FA"/>
          </w:tcPr>
          <w:p>
            <w:r/>
            <w:r>
              <w:rPr>
                <w:sz w:val="18"/>
              </w:rPr>
              <w:t>VARCHAR(120)</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next_action</w:t>
            </w:r>
          </w:p>
        </w:tc>
        <w:tc>
          <w:tcPr>
            <w:tcW w:type="dxa" w:w="2521"/>
          </w:tcPr>
          <w:p>
            <w:r/>
            <w:r>
              <w:rPr>
                <w:sz w:val="18"/>
              </w:rPr>
              <w:t>TEXT</w:t>
            </w:r>
          </w:p>
        </w:tc>
        <w:tc>
          <w:tcPr>
            <w:tcW w:type="dxa" w:w="2521"/>
          </w:tcPr>
          <w:p>
            <w:r/>
          </w:p>
        </w:tc>
        <w:tc>
          <w:tcPr>
            <w:tcW w:type="dxa" w:w="2521"/>
          </w:tcPr>
          <w:p>
            <w:r/>
            <w:r>
              <w:rPr>
                <w:sz w:val="18"/>
              </w:rPr>
              <w:t>no</w:t>
            </w:r>
          </w:p>
        </w:tc>
      </w:tr>
      <w:tr>
        <w:tc>
          <w:tcPr>
            <w:tcW w:type="dxa" w:w="2521"/>
            <w:shd w:val="clear" w:color="auto" w:fill="F5F7FA"/>
          </w:tcPr>
          <w:p>
            <w:r/>
            <w:r>
              <w:rPr>
                <w:sz w:val="18"/>
              </w:rPr>
              <w:t>initial_status</w:t>
            </w:r>
          </w:p>
        </w:tc>
        <w:tc>
          <w:tcPr>
            <w:tcW w:type="dxa" w:w="2521"/>
            <w:shd w:val="clear" w:color="auto" w:fill="F5F7FA"/>
          </w:tcPr>
          <w:p>
            <w:r/>
            <w:r>
              <w:rPr>
                <w:sz w:val="18"/>
              </w:rPr>
              <w:t>VARCHAR(32)</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severity</w:t>
            </w:r>
          </w:p>
        </w:tc>
        <w:tc>
          <w:tcPr>
            <w:tcW w:type="dxa" w:w="2521"/>
          </w:tcPr>
          <w:p>
            <w:r/>
            <w:r>
              <w:rPr>
                <w:sz w:val="18"/>
              </w:rPr>
              <w:t>INTEGER</w:t>
            </w:r>
          </w:p>
        </w:tc>
        <w:tc>
          <w:tcPr>
            <w:tcW w:type="dxa" w:w="2521"/>
          </w:tcPr>
          <w:p>
            <w:r/>
          </w:p>
        </w:tc>
        <w:tc>
          <w:tcPr>
            <w:tcW w:type="dxa" w:w="2521"/>
          </w:tcPr>
          <w:p>
            <w:r/>
            <w:r>
              <w:rPr>
                <w:sz w:val="18"/>
              </w:rPr>
              <w:t>no</w:t>
            </w:r>
          </w:p>
        </w:tc>
      </w:tr>
    </w:tbl>
    <w:p/>
    <w:p>
      <w:r>
        <w:rPr>
          <w:b/>
        </w:rPr>
        <w:t>role_permissions</w:t>
      </w:r>
      <w:r>
        <w:t>: Which permissions each role holds.</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role</w:t>
            </w:r>
          </w:p>
        </w:tc>
        <w:tc>
          <w:tcPr>
            <w:tcW w:type="dxa" w:w="2521"/>
          </w:tcPr>
          <w:p>
            <w:r/>
            <w:r>
              <w:rPr>
                <w:sz w:val="18"/>
              </w:rPr>
              <w:t>VARCHAR(32)</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permission</w:t>
            </w:r>
          </w:p>
        </w:tc>
        <w:tc>
          <w:tcPr>
            <w:tcW w:type="dxa" w:w="2521"/>
            <w:shd w:val="clear" w:color="auto" w:fill="F5F7FA"/>
          </w:tcPr>
          <w:p>
            <w:r/>
            <w:r>
              <w:rPr>
                <w:sz w:val="18"/>
              </w:rPr>
              <w:t>VARCHAR(48)</w:t>
            </w:r>
          </w:p>
        </w:tc>
        <w:tc>
          <w:tcPr>
            <w:tcW w:type="dxa" w:w="2521"/>
            <w:shd w:val="clear" w:color="auto" w:fill="F5F7FA"/>
          </w:tcPr>
          <w:p>
            <w:r/>
            <w:r>
              <w:rPr>
                <w:sz w:val="18"/>
              </w:rPr>
              <w:t>PK</w:t>
            </w:r>
          </w:p>
        </w:tc>
        <w:tc>
          <w:tcPr>
            <w:tcW w:type="dxa" w:w="2521"/>
            <w:shd w:val="clear" w:color="auto" w:fill="F5F7FA"/>
          </w:tcPr>
          <w:p>
            <w:r/>
            <w:r>
              <w:rPr>
                <w:sz w:val="18"/>
              </w:rPr>
              <w:t>no</w:t>
            </w:r>
          </w:p>
        </w:tc>
      </w:tr>
    </w:tbl>
    <w:p/>
    <w:p>
      <w:r>
        <w:rPr>
          <w:b/>
        </w:rPr>
        <w:t>decision_types</w:t>
      </w:r>
      <w:r>
        <w:t>: The decision buttons, permissions needed, resulting status, allowed starting statuses.</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code</w:t>
            </w:r>
          </w:p>
        </w:tc>
        <w:tc>
          <w:tcPr>
            <w:tcW w:type="dxa" w:w="2521"/>
          </w:tcPr>
          <w:p>
            <w:r/>
            <w:r>
              <w:rPr>
                <w:sz w:val="18"/>
              </w:rPr>
              <w:t>VARCHAR(32)</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permission</w:t>
            </w:r>
          </w:p>
        </w:tc>
        <w:tc>
          <w:tcPr>
            <w:tcW w:type="dxa" w:w="2521"/>
            <w:shd w:val="clear" w:color="auto" w:fill="F5F7FA"/>
          </w:tcPr>
          <w:p>
            <w:r/>
            <w:r>
              <w:rPr>
                <w:sz w:val="18"/>
              </w:rPr>
              <w:t>VARCHAR(48)</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resulting_status</w:t>
            </w:r>
          </w:p>
        </w:tc>
        <w:tc>
          <w:tcPr>
            <w:tcW w:type="dxa" w:w="2521"/>
          </w:tcPr>
          <w:p>
            <w:r/>
            <w:r>
              <w:rPr>
                <w:sz w:val="18"/>
              </w:rPr>
              <w:t>VARCHAR(32)</w:t>
            </w:r>
          </w:p>
        </w:tc>
        <w:tc>
          <w:tcPr>
            <w:tcW w:type="dxa" w:w="2521"/>
          </w:tcPr>
          <w:p>
            <w:r/>
          </w:p>
        </w:tc>
        <w:tc>
          <w:tcPr>
            <w:tcW w:type="dxa" w:w="2521"/>
          </w:tcPr>
          <w:p>
            <w:r/>
            <w:r>
              <w:rPr>
                <w:sz w:val="18"/>
              </w:rPr>
              <w:t>no</w:t>
            </w:r>
          </w:p>
        </w:tc>
      </w:tr>
      <w:tr>
        <w:tc>
          <w:tcPr>
            <w:tcW w:type="dxa" w:w="2521"/>
            <w:shd w:val="clear" w:color="auto" w:fill="F5F7FA"/>
          </w:tcPr>
          <w:p>
            <w:r/>
            <w:r>
              <w:rPr>
                <w:sz w:val="18"/>
              </w:rPr>
              <w:t>requires_reason</w:t>
            </w:r>
          </w:p>
        </w:tc>
        <w:tc>
          <w:tcPr>
            <w:tcW w:type="dxa" w:w="2521"/>
            <w:shd w:val="clear" w:color="auto" w:fill="F5F7FA"/>
          </w:tcPr>
          <w:p>
            <w:r/>
            <w:r>
              <w:rPr>
                <w:sz w:val="18"/>
              </w:rPr>
              <w:t>BOOLEAN</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needs_amount</w:t>
            </w:r>
          </w:p>
        </w:tc>
        <w:tc>
          <w:tcPr>
            <w:tcW w:type="dxa" w:w="2521"/>
          </w:tcPr>
          <w:p>
            <w:r/>
            <w:r>
              <w:rPr>
                <w:sz w:val="18"/>
              </w:rPr>
              <w:t>BOOLEAN</w:t>
            </w:r>
          </w:p>
        </w:tc>
        <w:tc>
          <w:tcPr>
            <w:tcW w:type="dxa" w:w="2521"/>
          </w:tcPr>
          <w:p>
            <w:r/>
          </w:p>
        </w:tc>
        <w:tc>
          <w:tcPr>
            <w:tcW w:type="dxa" w:w="2521"/>
          </w:tcPr>
          <w:p>
            <w:r/>
            <w:r>
              <w:rPr>
                <w:sz w:val="18"/>
              </w:rPr>
              <w:t>no</w:t>
            </w:r>
          </w:p>
        </w:tc>
      </w:tr>
      <w:tr>
        <w:tc>
          <w:tcPr>
            <w:tcW w:type="dxa" w:w="2521"/>
            <w:shd w:val="clear" w:color="auto" w:fill="F5F7FA"/>
          </w:tcPr>
          <w:p>
            <w:r/>
            <w:r>
              <w:rPr>
                <w:sz w:val="18"/>
              </w:rPr>
              <w:t>needs_reference</w:t>
            </w:r>
          </w:p>
        </w:tc>
        <w:tc>
          <w:tcPr>
            <w:tcW w:type="dxa" w:w="2521"/>
            <w:shd w:val="clear" w:color="auto" w:fill="F5F7FA"/>
          </w:tcPr>
          <w:p>
            <w:r/>
            <w:r>
              <w:rPr>
                <w:sz w:val="18"/>
              </w:rPr>
              <w:t>BOOLEAN</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allowed_from</w:t>
            </w:r>
          </w:p>
        </w:tc>
        <w:tc>
          <w:tcPr>
            <w:tcW w:type="dxa" w:w="2521"/>
          </w:tcPr>
          <w:p>
            <w:r/>
            <w:r>
              <w:rPr>
                <w:sz w:val="18"/>
              </w:rPr>
              <w:t>JSON</w:t>
            </w:r>
          </w:p>
        </w:tc>
        <w:tc>
          <w:tcPr>
            <w:tcW w:type="dxa" w:w="2521"/>
          </w:tcPr>
          <w:p>
            <w:r/>
          </w:p>
        </w:tc>
        <w:tc>
          <w:tcPr>
            <w:tcW w:type="dxa" w:w="2521"/>
          </w:tcPr>
          <w:p>
            <w:r/>
            <w:r>
              <w:rPr>
                <w:sz w:val="18"/>
              </w:rPr>
              <w:t>no</w:t>
            </w:r>
          </w:p>
        </w:tc>
      </w:tr>
    </w:tbl>
    <w:p/>
    <w:p>
      <w:r>
        <w:rPr>
          <w:b/>
        </w:rPr>
        <w:t>status_outcomes</w:t>
      </w:r>
      <w:r>
        <w:t>: Which case statuses send a message to another system.</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status</w:t>
            </w:r>
          </w:p>
        </w:tc>
        <w:tc>
          <w:tcPr>
            <w:tcW w:type="dxa" w:w="2521"/>
          </w:tcPr>
          <w:p>
            <w:r/>
            <w:r>
              <w:rPr>
                <w:sz w:val="18"/>
              </w:rPr>
              <w:t>VARCHAR(32)</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kind</w:t>
            </w:r>
          </w:p>
        </w:tc>
        <w:tc>
          <w:tcPr>
            <w:tcW w:type="dxa" w:w="2521"/>
            <w:shd w:val="clear" w:color="auto" w:fill="F5F7FA"/>
          </w:tcPr>
          <w:p>
            <w:r/>
            <w:r>
              <w:rPr>
                <w:sz w:val="18"/>
              </w:rPr>
              <w:t>VARCHAR(40)</w:t>
            </w:r>
          </w:p>
        </w:tc>
        <w:tc>
          <w:tcPr>
            <w:tcW w:type="dxa" w:w="2521"/>
            <w:shd w:val="clear" w:color="auto" w:fill="F5F7FA"/>
          </w:tcPr>
          <w:p>
            <w:r/>
          </w:p>
        </w:tc>
        <w:tc>
          <w:tcPr>
            <w:tcW w:type="dxa" w:w="2521"/>
            <w:shd w:val="clear" w:color="auto" w:fill="F5F7FA"/>
          </w:tcPr>
          <w:p>
            <w:r/>
            <w:r>
              <w:rPr>
                <w:sz w:val="18"/>
              </w:rPr>
              <w:t>no</w:t>
            </w:r>
          </w:p>
        </w:tc>
      </w:tr>
    </w:tbl>
    <w:p/>
    <w:p>
      <w:r>
        <w:rPr>
          <w:b/>
        </w:rPr>
        <w:t>non_working_days</w:t>
      </w:r>
      <w:r>
        <w:t>: Facility, terminal and ramp holidays.</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location</w:t>
            </w:r>
          </w:p>
        </w:tc>
        <w:tc>
          <w:tcPr>
            <w:tcW w:type="dxa" w:w="2521"/>
          </w:tcPr>
          <w:p>
            <w:r/>
            <w:r>
              <w:rPr>
                <w:sz w:val="18"/>
              </w:rPr>
              <w:t>VARCHAR(64)</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day</w:t>
            </w:r>
          </w:p>
        </w:tc>
        <w:tc>
          <w:tcPr>
            <w:tcW w:type="dxa" w:w="2521"/>
            <w:shd w:val="clear" w:color="auto" w:fill="F5F7FA"/>
          </w:tcPr>
          <w:p>
            <w:r/>
            <w:r>
              <w:rPr>
                <w:sz w:val="18"/>
              </w:rPr>
              <w:t>DATE</w:t>
            </w:r>
          </w:p>
        </w:tc>
        <w:tc>
          <w:tcPr>
            <w:tcW w:type="dxa" w:w="2521"/>
            <w:shd w:val="clear" w:color="auto" w:fill="F5F7FA"/>
          </w:tcPr>
          <w:p>
            <w:r/>
            <w:r>
              <w:rPr>
                <w:sz w:val="18"/>
              </w:rPr>
              <w:t>PK</w:t>
            </w:r>
          </w:p>
        </w:tc>
        <w:tc>
          <w:tcPr>
            <w:tcW w:type="dxa" w:w="2521"/>
            <w:shd w:val="clear" w:color="auto" w:fill="F5F7FA"/>
          </w:tcPr>
          <w:p>
            <w:r/>
            <w:r>
              <w:rPr>
                <w:sz w:val="18"/>
              </w:rPr>
              <w:t>no</w:t>
            </w:r>
          </w:p>
        </w:tc>
      </w:tr>
      <w:tr>
        <w:tc>
          <w:tcPr>
            <w:tcW w:type="dxa" w:w="2521"/>
          </w:tcPr>
          <w:p>
            <w:r/>
            <w:r>
              <w:rPr>
                <w:sz w:val="18"/>
              </w:rPr>
              <w:t>name</w:t>
            </w:r>
          </w:p>
        </w:tc>
        <w:tc>
          <w:tcPr>
            <w:tcW w:type="dxa" w:w="2521"/>
          </w:tcPr>
          <w:p>
            <w:r/>
            <w:r>
              <w:rPr>
                <w:sz w:val="18"/>
              </w:rPr>
              <w:t>VARCHAR(120)</w:t>
            </w:r>
          </w:p>
        </w:tc>
        <w:tc>
          <w:tcPr>
            <w:tcW w:type="dxa" w:w="2521"/>
          </w:tcPr>
          <w:p>
            <w:r/>
          </w:p>
        </w:tc>
        <w:tc>
          <w:tcPr>
            <w:tcW w:type="dxa" w:w="2521"/>
          </w:tcPr>
          <w:p>
            <w:r/>
            <w:r>
              <w:rPr>
                <w:sz w:val="18"/>
              </w:rPr>
              <w:t>no</w:t>
            </w:r>
          </w:p>
        </w:tc>
      </w:tr>
    </w:tbl>
    <w:p/>
    <w:p>
      <w:r>
        <w:rPr>
          <w:b/>
        </w:rPr>
        <w:t>integration_sources</w:t>
      </w:r>
      <w:r>
        <w:t>: Inbound adapters: how each system's payload maps to our events.</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name</w:t>
            </w:r>
          </w:p>
        </w:tc>
        <w:tc>
          <w:tcPr>
            <w:tcW w:type="dxa" w:w="2521"/>
          </w:tcPr>
          <w:p>
            <w:r/>
            <w:r>
              <w:rPr>
                <w:sz w:val="18"/>
              </w:rPr>
              <w:t>VARCHAR(48)</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description</w:t>
            </w:r>
          </w:p>
        </w:tc>
        <w:tc>
          <w:tcPr>
            <w:tcW w:type="dxa" w:w="2521"/>
            <w:shd w:val="clear" w:color="auto" w:fill="F5F7FA"/>
          </w:tcPr>
          <w:p>
            <w:r/>
            <w:r>
              <w:rPr>
                <w:sz w:val="18"/>
              </w:rPr>
              <w:t>VARCHAR(200)</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mapping</w:t>
            </w:r>
          </w:p>
        </w:tc>
        <w:tc>
          <w:tcPr>
            <w:tcW w:type="dxa" w:w="2521"/>
          </w:tcPr>
          <w:p>
            <w:r/>
            <w:r>
              <w:rPr>
                <w:sz w:val="18"/>
              </w:rPr>
              <w:t>JSON</w:t>
            </w:r>
          </w:p>
        </w:tc>
        <w:tc>
          <w:tcPr>
            <w:tcW w:type="dxa" w:w="2521"/>
          </w:tcPr>
          <w:p>
            <w:r/>
          </w:p>
        </w:tc>
        <w:tc>
          <w:tcPr>
            <w:tcW w:type="dxa" w:w="2521"/>
          </w:tcPr>
          <w:p>
            <w:r/>
            <w:r>
              <w:rPr>
                <w:sz w:val="18"/>
              </w:rPr>
              <w:t>no</w:t>
            </w:r>
          </w:p>
        </w:tc>
      </w:tr>
      <w:tr>
        <w:tc>
          <w:tcPr>
            <w:tcW w:type="dxa" w:w="2521"/>
            <w:shd w:val="clear" w:color="auto" w:fill="F5F7FA"/>
          </w:tcPr>
          <w:p>
            <w:r/>
            <w:r>
              <w:rPr>
                <w:sz w:val="18"/>
              </w:rPr>
              <w:t>auth_env</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yes</w:t>
            </w:r>
          </w:p>
        </w:tc>
      </w:tr>
      <w:tr>
        <w:tc>
          <w:tcPr>
            <w:tcW w:type="dxa" w:w="2521"/>
          </w:tcPr>
          <w:p>
            <w:r/>
            <w:r>
              <w:rPr>
                <w:sz w:val="18"/>
              </w:rPr>
              <w:t>enabled</w:t>
            </w:r>
          </w:p>
        </w:tc>
        <w:tc>
          <w:tcPr>
            <w:tcW w:type="dxa" w:w="2521"/>
          </w:tcPr>
          <w:p>
            <w:r/>
            <w:r>
              <w:rPr>
                <w:sz w:val="18"/>
              </w:rPr>
              <w:t>BOOLEAN</w:t>
            </w:r>
          </w:p>
        </w:tc>
        <w:tc>
          <w:tcPr>
            <w:tcW w:type="dxa" w:w="2521"/>
          </w:tcPr>
          <w:p>
            <w:r/>
          </w:p>
        </w:tc>
        <w:tc>
          <w:tcPr>
            <w:tcW w:type="dxa" w:w="2521"/>
          </w:tcPr>
          <w:p>
            <w:r/>
            <w:r>
              <w:rPr>
                <w:sz w:val="18"/>
              </w:rPr>
              <w:t>no</w:t>
            </w:r>
          </w:p>
        </w:tc>
      </w:tr>
    </w:tbl>
    <w:p/>
    <w:p>
      <w:r>
        <w:rPr>
          <w:b/>
        </w:rPr>
        <w:t>integration_targets</w:t>
      </w:r>
      <w:r>
        <w:t>: Outbound destinations and which outcomes they receive.</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name</w:t>
            </w:r>
          </w:p>
        </w:tc>
        <w:tc>
          <w:tcPr>
            <w:tcW w:type="dxa" w:w="2521"/>
          </w:tcPr>
          <w:p>
            <w:r/>
            <w:r>
              <w:rPr>
                <w:sz w:val="18"/>
              </w:rPr>
              <w:t>VARCHAR(48)</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description</w:t>
            </w:r>
          </w:p>
        </w:tc>
        <w:tc>
          <w:tcPr>
            <w:tcW w:type="dxa" w:w="2521"/>
            <w:shd w:val="clear" w:color="auto" w:fill="F5F7FA"/>
          </w:tcPr>
          <w:p>
            <w:r/>
            <w:r>
              <w:rPr>
                <w:sz w:val="18"/>
              </w:rPr>
              <w:t>VARCHAR(200)</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url</w:t>
            </w:r>
          </w:p>
        </w:tc>
        <w:tc>
          <w:tcPr>
            <w:tcW w:type="dxa" w:w="2521"/>
          </w:tcPr>
          <w:p>
            <w:r/>
            <w:r>
              <w:rPr>
                <w:sz w:val="18"/>
              </w:rPr>
              <w:t>VARCHAR(400)</w:t>
            </w:r>
          </w:p>
        </w:tc>
        <w:tc>
          <w:tcPr>
            <w:tcW w:type="dxa" w:w="2521"/>
          </w:tcPr>
          <w:p>
            <w:r/>
          </w:p>
        </w:tc>
        <w:tc>
          <w:tcPr>
            <w:tcW w:type="dxa" w:w="2521"/>
          </w:tcPr>
          <w:p>
            <w:r/>
            <w:r>
              <w:rPr>
                <w:sz w:val="18"/>
              </w:rPr>
              <w:t>no</w:t>
            </w:r>
          </w:p>
        </w:tc>
      </w:tr>
      <w:tr>
        <w:tc>
          <w:tcPr>
            <w:tcW w:type="dxa" w:w="2521"/>
            <w:shd w:val="clear" w:color="auto" w:fill="F5F7FA"/>
          </w:tcPr>
          <w:p>
            <w:r/>
            <w:r>
              <w:rPr>
                <w:sz w:val="18"/>
              </w:rPr>
              <w:t>subscribes</w:t>
            </w:r>
          </w:p>
        </w:tc>
        <w:tc>
          <w:tcPr>
            <w:tcW w:type="dxa" w:w="2521"/>
            <w:shd w:val="clear" w:color="auto" w:fill="F5F7FA"/>
          </w:tcPr>
          <w:p>
            <w:r/>
            <w:r>
              <w:rPr>
                <w:sz w:val="18"/>
              </w:rPr>
              <w:t>JSON</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auth_env</w:t>
            </w:r>
          </w:p>
        </w:tc>
        <w:tc>
          <w:tcPr>
            <w:tcW w:type="dxa" w:w="2521"/>
          </w:tcPr>
          <w:p>
            <w:r/>
            <w:r>
              <w:rPr>
                <w:sz w:val="18"/>
              </w:rPr>
              <w:t>VARCHAR(64)</w:t>
            </w:r>
          </w:p>
        </w:tc>
        <w:tc>
          <w:tcPr>
            <w:tcW w:type="dxa" w:w="2521"/>
          </w:tcPr>
          <w:p>
            <w:r/>
          </w:p>
        </w:tc>
        <w:tc>
          <w:tcPr>
            <w:tcW w:type="dxa" w:w="2521"/>
          </w:tcPr>
          <w:p>
            <w:r/>
            <w:r>
              <w:rPr>
                <w:sz w:val="18"/>
              </w:rPr>
              <w:t>yes</w:t>
            </w:r>
          </w:p>
        </w:tc>
      </w:tr>
      <w:tr>
        <w:tc>
          <w:tcPr>
            <w:tcW w:type="dxa" w:w="2521"/>
            <w:shd w:val="clear" w:color="auto" w:fill="F5F7FA"/>
          </w:tcPr>
          <w:p>
            <w:r/>
            <w:r>
              <w:rPr>
                <w:sz w:val="18"/>
              </w:rPr>
              <w:t>enabled</w:t>
            </w:r>
          </w:p>
        </w:tc>
        <w:tc>
          <w:tcPr>
            <w:tcW w:type="dxa" w:w="2521"/>
            <w:shd w:val="clear" w:color="auto" w:fill="F5F7FA"/>
          </w:tcPr>
          <w:p>
            <w:r/>
            <w:r>
              <w:rPr>
                <w:sz w:val="18"/>
              </w:rPr>
              <w:t>BOOLEAN</w:t>
            </w:r>
          </w:p>
        </w:tc>
        <w:tc>
          <w:tcPr>
            <w:tcW w:type="dxa" w:w="2521"/>
            <w:shd w:val="clear" w:color="auto" w:fill="F5F7FA"/>
          </w:tcPr>
          <w:p>
            <w:r/>
          </w:p>
        </w:tc>
        <w:tc>
          <w:tcPr>
            <w:tcW w:type="dxa" w:w="2521"/>
            <w:shd w:val="clear" w:color="auto" w:fill="F5F7FA"/>
          </w:tcPr>
          <w:p>
            <w:r/>
            <w:r>
              <w:rPr>
                <w:sz w:val="18"/>
              </w:rPr>
              <w:t>no</w:t>
            </w:r>
          </w:p>
        </w:tc>
      </w:tr>
    </w:tbl>
    <w:p/>
    <w:p>
      <w:r>
        <w:rPr>
          <w:b/>
        </w:rPr>
        <w:t>scenarios</w:t>
      </w:r>
      <w:r>
        <w:t>: The demo scenarios shown in the dashboard.</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name</w:t>
            </w:r>
          </w:p>
        </w:tc>
        <w:tc>
          <w:tcPr>
            <w:tcW w:type="dxa" w:w="2521"/>
          </w:tcPr>
          <w:p>
            <w:r/>
            <w:r>
              <w:rPr>
                <w:sz w:val="18"/>
              </w:rPr>
              <w:t>VARCHAR(40)</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label</w:t>
            </w:r>
          </w:p>
        </w:tc>
        <w:tc>
          <w:tcPr>
            <w:tcW w:type="dxa" w:w="2521"/>
            <w:shd w:val="clear" w:color="auto" w:fill="F5F7FA"/>
          </w:tcPr>
          <w:p>
            <w:r/>
            <w:r>
              <w:rPr>
                <w:sz w:val="18"/>
              </w:rPr>
              <w:t>VARCHAR(120)</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description</w:t>
            </w:r>
          </w:p>
        </w:tc>
        <w:tc>
          <w:tcPr>
            <w:tcW w:type="dxa" w:w="2521"/>
          </w:tcPr>
          <w:p>
            <w:r/>
            <w:r>
              <w:rPr>
                <w:sz w:val="18"/>
              </w:rPr>
              <w:t>TEXT</w:t>
            </w:r>
          </w:p>
        </w:tc>
        <w:tc>
          <w:tcPr>
            <w:tcW w:type="dxa" w:w="2521"/>
          </w:tcPr>
          <w:p>
            <w:r/>
          </w:p>
        </w:tc>
        <w:tc>
          <w:tcPr>
            <w:tcW w:type="dxa" w:w="2521"/>
          </w:tcPr>
          <w:p>
            <w:r/>
            <w:r>
              <w:rPr>
                <w:sz w:val="18"/>
              </w:rPr>
              <w:t>no</w:t>
            </w:r>
          </w:p>
        </w:tc>
      </w:tr>
      <w:tr>
        <w:tc>
          <w:tcPr>
            <w:tcW w:type="dxa" w:w="2521"/>
            <w:shd w:val="clear" w:color="auto" w:fill="F5F7FA"/>
          </w:tcPr>
          <w:p>
            <w:r/>
            <w:r>
              <w:rPr>
                <w:sz w:val="18"/>
              </w:rPr>
              <w:t>mode</w:t>
            </w:r>
          </w:p>
        </w:tc>
        <w:tc>
          <w:tcPr>
            <w:tcW w:type="dxa" w:w="2521"/>
            <w:shd w:val="clear" w:color="auto" w:fill="F5F7FA"/>
          </w:tcPr>
          <w:p>
            <w:r/>
            <w:r>
              <w:rPr>
                <w:sz w:val="18"/>
              </w:rPr>
              <w:t>VARCHAR(24)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repeat</w:t>
            </w:r>
          </w:p>
        </w:tc>
        <w:tc>
          <w:tcPr>
            <w:tcW w:type="dxa" w:w="2521"/>
          </w:tcPr>
          <w:p>
            <w:r/>
            <w:r>
              <w:rPr>
                <w:sz w:val="18"/>
              </w:rPr>
              <w:t>INTEGER</w:t>
            </w:r>
          </w:p>
        </w:tc>
        <w:tc>
          <w:tcPr>
            <w:tcW w:type="dxa" w:w="2521"/>
          </w:tcPr>
          <w:p>
            <w:r/>
          </w:p>
        </w:tc>
        <w:tc>
          <w:tcPr>
            <w:tcW w:type="dxa" w:w="2521"/>
          </w:tcPr>
          <w:p>
            <w:r/>
            <w:r>
              <w:rPr>
                <w:sz w:val="18"/>
              </w:rPr>
              <w:t>no</w:t>
            </w:r>
          </w:p>
        </w:tc>
      </w:tr>
      <w:tr>
        <w:tc>
          <w:tcPr>
            <w:tcW w:type="dxa" w:w="2521"/>
            <w:shd w:val="clear" w:color="auto" w:fill="F5F7FA"/>
          </w:tcPr>
          <w:p>
            <w:r/>
            <w:r>
              <w:rPr>
                <w:sz w:val="18"/>
              </w:rPr>
              <w:t>sort_order</w:t>
            </w:r>
          </w:p>
        </w:tc>
        <w:tc>
          <w:tcPr>
            <w:tcW w:type="dxa" w:w="2521"/>
            <w:shd w:val="clear" w:color="auto" w:fill="F5F7FA"/>
          </w:tcPr>
          <w:p>
            <w:r/>
            <w:r>
              <w:rPr>
                <w:sz w:val="18"/>
              </w:rPr>
              <w:t>INTEGER</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request</w:t>
            </w:r>
          </w:p>
        </w:tc>
        <w:tc>
          <w:tcPr>
            <w:tcW w:type="dxa" w:w="2521"/>
          </w:tcPr>
          <w:p>
            <w:r/>
            <w:r>
              <w:rPr>
                <w:sz w:val="18"/>
              </w:rPr>
              <w:t>JSON</w:t>
            </w:r>
          </w:p>
        </w:tc>
        <w:tc>
          <w:tcPr>
            <w:tcW w:type="dxa" w:w="2521"/>
          </w:tcPr>
          <w:p>
            <w:r/>
          </w:p>
        </w:tc>
        <w:tc>
          <w:tcPr>
            <w:tcW w:type="dxa" w:w="2521"/>
          </w:tcPr>
          <w:p>
            <w:r/>
            <w:r>
              <w:rPr>
                <w:sz w:val="18"/>
              </w:rPr>
              <w:t>no</w:t>
            </w:r>
          </w:p>
        </w:tc>
      </w:tr>
    </w:tbl>
    <w:p/>
    <w:p>
      <w:pPr>
        <w:pStyle w:val="Heading3"/>
      </w:pPr>
      <w:r>
        <w:t>B. Operational data (written while the system works)</w:t>
      </w:r>
    </w:p>
    <w:p>
      <w:r>
        <w:rPr>
          <w:b/>
        </w:rPr>
        <w:t>movement_events</w:t>
      </w:r>
      <w:r>
        <w:t>: Every recorded fact: type, source, UTC time, original value, time zone, location, corrections.</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id</w:t>
            </w:r>
          </w:p>
        </w:tc>
        <w:tc>
          <w:tcPr>
            <w:tcW w:type="dxa" w:w="2521"/>
          </w:tcPr>
          <w:p>
            <w:r/>
            <w:r>
              <w:rPr>
                <w:sz w:val="18"/>
              </w:rPr>
              <w:t>INTEGER</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movement_id</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carrier_id</w:t>
            </w:r>
          </w:p>
        </w:tc>
        <w:tc>
          <w:tcPr>
            <w:tcW w:type="dxa" w:w="2521"/>
          </w:tcPr>
          <w:p>
            <w:r/>
            <w:r>
              <w:rPr>
                <w:sz w:val="18"/>
              </w:rPr>
              <w:t>VARCHAR(64)</w:t>
            </w:r>
          </w:p>
        </w:tc>
        <w:tc>
          <w:tcPr>
            <w:tcW w:type="dxa" w:w="2521"/>
          </w:tcPr>
          <w:p>
            <w:r/>
          </w:p>
        </w:tc>
        <w:tc>
          <w:tcPr>
            <w:tcW w:type="dxa" w:w="2521"/>
          </w:tcPr>
          <w:p>
            <w:r/>
            <w:r>
              <w:rPr>
                <w:sz w:val="18"/>
              </w:rPr>
              <w:t>no</w:t>
            </w:r>
          </w:p>
        </w:tc>
      </w:tr>
      <w:tr>
        <w:tc>
          <w:tcPr>
            <w:tcW w:type="dxa" w:w="2521"/>
            <w:shd w:val="clear" w:color="auto" w:fill="F5F7FA"/>
          </w:tcPr>
          <w:p>
            <w:r/>
            <w:r>
              <w:rPr>
                <w:sz w:val="18"/>
              </w:rPr>
              <w:t>bol_number</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container_or_job_id</w:t>
            </w:r>
          </w:p>
        </w:tc>
        <w:tc>
          <w:tcPr>
            <w:tcW w:type="dxa" w:w="2521"/>
          </w:tcPr>
          <w:p>
            <w:r/>
            <w:r>
              <w:rPr>
                <w:sz w:val="18"/>
              </w:rPr>
              <w:t>VARCHAR(64)</w:t>
            </w:r>
          </w:p>
        </w:tc>
        <w:tc>
          <w:tcPr>
            <w:tcW w:type="dxa" w:w="2521"/>
          </w:tcPr>
          <w:p>
            <w:r/>
          </w:p>
        </w:tc>
        <w:tc>
          <w:tcPr>
            <w:tcW w:type="dxa" w:w="2521"/>
          </w:tcPr>
          <w:p>
            <w:r/>
            <w:r>
              <w:rPr>
                <w:sz w:val="18"/>
              </w:rPr>
              <w:t>no</w:t>
            </w:r>
          </w:p>
        </w:tc>
      </w:tr>
      <w:tr>
        <w:tc>
          <w:tcPr>
            <w:tcW w:type="dxa" w:w="2521"/>
            <w:shd w:val="clear" w:color="auto" w:fill="F5F7FA"/>
          </w:tcPr>
          <w:p>
            <w:r/>
            <w:r>
              <w:rPr>
                <w:sz w:val="18"/>
              </w:rPr>
              <w:t>event_type</w:t>
            </w:r>
          </w:p>
        </w:tc>
        <w:tc>
          <w:tcPr>
            <w:tcW w:type="dxa" w:w="2521"/>
            <w:shd w:val="clear" w:color="auto" w:fill="F5F7FA"/>
          </w:tcPr>
          <w:p>
            <w:r/>
            <w:r>
              <w:rPr>
                <w:sz w:val="18"/>
              </w:rPr>
              <w:t>VARCHAR(32)</w:t>
            </w:r>
          </w:p>
        </w:tc>
        <w:tc>
          <w:tcPr>
            <w:tcW w:type="dxa" w:w="2521"/>
            <w:shd w:val="clear" w:color="auto" w:fill="F5F7FA"/>
          </w:tcPr>
          <w:p>
            <w:r/>
            <w:r>
              <w:rPr>
                <w:sz w:val="18"/>
              </w:rPr>
              <w:t>FK to event_types.code</w:t>
            </w:r>
          </w:p>
        </w:tc>
        <w:tc>
          <w:tcPr>
            <w:tcW w:type="dxa" w:w="2521"/>
            <w:shd w:val="clear" w:color="auto" w:fill="F5F7FA"/>
          </w:tcPr>
          <w:p>
            <w:r/>
            <w:r>
              <w:rPr>
                <w:sz w:val="18"/>
              </w:rPr>
              <w:t>no</w:t>
            </w:r>
          </w:p>
        </w:tc>
      </w:tr>
      <w:tr>
        <w:tc>
          <w:tcPr>
            <w:tcW w:type="dxa" w:w="2521"/>
          </w:tcPr>
          <w:p>
            <w:r/>
            <w:r>
              <w:rPr>
                <w:sz w:val="18"/>
              </w:rPr>
              <w:t>occurred_at</w:t>
            </w:r>
          </w:p>
        </w:tc>
        <w:tc>
          <w:tcPr>
            <w:tcW w:type="dxa" w:w="2521"/>
          </w:tcPr>
          <w:p>
            <w:r/>
            <w:r>
              <w:rPr>
                <w:sz w:val="18"/>
              </w:rPr>
              <w:t>DATETIME</w:t>
            </w:r>
          </w:p>
        </w:tc>
        <w:tc>
          <w:tcPr>
            <w:tcW w:type="dxa" w:w="2521"/>
          </w:tcPr>
          <w:p>
            <w:r/>
          </w:p>
        </w:tc>
        <w:tc>
          <w:tcPr>
            <w:tcW w:type="dxa" w:w="2521"/>
          </w:tcPr>
          <w:p>
            <w:r/>
            <w:r>
              <w:rPr>
                <w:sz w:val="18"/>
              </w:rPr>
              <w:t>no</w:t>
            </w:r>
          </w:p>
        </w:tc>
      </w:tr>
      <w:tr>
        <w:tc>
          <w:tcPr>
            <w:tcW w:type="dxa" w:w="2521"/>
            <w:shd w:val="clear" w:color="auto" w:fill="F5F7FA"/>
          </w:tcPr>
          <w:p>
            <w:r/>
            <w:r>
              <w:rPr>
                <w:sz w:val="18"/>
              </w:rPr>
              <w:t>original_value</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local_tz</w:t>
            </w:r>
          </w:p>
        </w:tc>
        <w:tc>
          <w:tcPr>
            <w:tcW w:type="dxa" w:w="2521"/>
          </w:tcPr>
          <w:p>
            <w:r/>
            <w:r>
              <w:rPr>
                <w:sz w:val="18"/>
              </w:rPr>
              <w:t>VARCHAR(64)</w:t>
            </w:r>
          </w:p>
        </w:tc>
        <w:tc>
          <w:tcPr>
            <w:tcW w:type="dxa" w:w="2521"/>
          </w:tcPr>
          <w:p>
            <w:r/>
          </w:p>
        </w:tc>
        <w:tc>
          <w:tcPr>
            <w:tcW w:type="dxa" w:w="2521"/>
          </w:tcPr>
          <w:p>
            <w:r/>
            <w:r>
              <w:rPr>
                <w:sz w:val="18"/>
              </w:rPr>
              <w:t>no</w:t>
            </w:r>
          </w:p>
        </w:tc>
      </w:tr>
      <w:tr>
        <w:tc>
          <w:tcPr>
            <w:tcW w:type="dxa" w:w="2521"/>
            <w:shd w:val="clear" w:color="auto" w:fill="F5F7FA"/>
          </w:tcPr>
          <w:p>
            <w:r/>
            <w:r>
              <w:rPr>
                <w:sz w:val="18"/>
              </w:rPr>
              <w:t>source</w:t>
            </w:r>
          </w:p>
        </w:tc>
        <w:tc>
          <w:tcPr>
            <w:tcW w:type="dxa" w:w="2521"/>
            <w:shd w:val="clear" w:color="auto" w:fill="F5F7FA"/>
          </w:tcPr>
          <w:p>
            <w:r/>
            <w:r>
              <w:rPr>
                <w:sz w:val="18"/>
              </w:rPr>
              <w:t>VARCHAR(32)</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recorded_by</w:t>
            </w:r>
          </w:p>
        </w:tc>
        <w:tc>
          <w:tcPr>
            <w:tcW w:type="dxa" w:w="2521"/>
          </w:tcPr>
          <w:p>
            <w:r/>
            <w:r>
              <w:rPr>
                <w:sz w:val="18"/>
              </w:rPr>
              <w:t>VARCHAR(64)</w:t>
            </w:r>
          </w:p>
        </w:tc>
        <w:tc>
          <w:tcPr>
            <w:tcW w:type="dxa" w:w="2521"/>
          </w:tcPr>
          <w:p>
            <w:r/>
          </w:p>
        </w:tc>
        <w:tc>
          <w:tcPr>
            <w:tcW w:type="dxa" w:w="2521"/>
          </w:tcPr>
          <w:p>
            <w:r/>
            <w:r>
              <w:rPr>
                <w:sz w:val="18"/>
              </w:rPr>
              <w:t>no</w:t>
            </w:r>
          </w:p>
        </w:tc>
      </w:tr>
      <w:tr>
        <w:tc>
          <w:tcPr>
            <w:tcW w:type="dxa" w:w="2521"/>
            <w:shd w:val="clear" w:color="auto" w:fill="F5F7FA"/>
          </w:tcPr>
          <w:p>
            <w:r/>
            <w:r>
              <w:rPr>
                <w:sz w:val="18"/>
              </w:rPr>
              <w:t>recorded_at</w:t>
            </w:r>
          </w:p>
        </w:tc>
        <w:tc>
          <w:tcPr>
            <w:tcW w:type="dxa" w:w="2521"/>
            <w:shd w:val="clear" w:color="auto" w:fill="F5F7FA"/>
          </w:tcPr>
          <w:p>
            <w:r/>
            <w:r>
              <w:rPr>
                <w:sz w:val="18"/>
              </w:rPr>
              <w:t>DATETIME</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superseded_by</w:t>
            </w:r>
          </w:p>
        </w:tc>
        <w:tc>
          <w:tcPr>
            <w:tcW w:type="dxa" w:w="2521"/>
          </w:tcPr>
          <w:p>
            <w:r/>
            <w:r>
              <w:rPr>
                <w:sz w:val="18"/>
              </w:rPr>
              <w:t>INTEGER</w:t>
            </w:r>
          </w:p>
        </w:tc>
        <w:tc>
          <w:tcPr>
            <w:tcW w:type="dxa" w:w="2521"/>
          </w:tcPr>
          <w:p>
            <w:r/>
          </w:p>
        </w:tc>
        <w:tc>
          <w:tcPr>
            <w:tcW w:type="dxa" w:w="2521"/>
          </w:tcPr>
          <w:p>
            <w:r/>
            <w:r>
              <w:rPr>
                <w:sz w:val="18"/>
              </w:rPr>
              <w:t>yes</w:t>
            </w:r>
          </w:p>
        </w:tc>
      </w:tr>
      <w:tr>
        <w:tc>
          <w:tcPr>
            <w:tcW w:type="dxa" w:w="2521"/>
            <w:shd w:val="clear" w:color="auto" w:fill="F5F7FA"/>
          </w:tcPr>
          <w:p>
            <w:r/>
            <w:r>
              <w:rPr>
                <w:sz w:val="18"/>
              </w:rPr>
              <w:t>location</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yes</w:t>
            </w:r>
          </w:p>
        </w:tc>
      </w:tr>
    </w:tbl>
    <w:p/>
    <w:p>
      <w:r>
        <w:rPr>
          <w:b/>
        </w:rPr>
        <w:t>settlements</w:t>
      </w:r>
      <w:r>
        <w:t>: Every result produced (PROVISIONAL, PROPOSED, ACTUAL) as stored JSON with a proof ID.</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id</w:t>
            </w:r>
          </w:p>
        </w:tc>
        <w:tc>
          <w:tcPr>
            <w:tcW w:type="dxa" w:w="2521"/>
          </w:tcPr>
          <w:p>
            <w:r/>
            <w:r>
              <w:rPr>
                <w:sz w:val="18"/>
              </w:rPr>
              <w:t>INTEGER</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movement_id</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stage</w:t>
            </w:r>
          </w:p>
        </w:tc>
        <w:tc>
          <w:tcPr>
            <w:tcW w:type="dxa" w:w="2521"/>
          </w:tcPr>
          <w:p>
            <w:r/>
            <w:r>
              <w:rPr>
                <w:sz w:val="18"/>
              </w:rPr>
              <w:t>VARCHAR(16)</w:t>
            </w:r>
          </w:p>
        </w:tc>
        <w:tc>
          <w:tcPr>
            <w:tcW w:type="dxa" w:w="2521"/>
          </w:tcPr>
          <w:p>
            <w:r/>
          </w:p>
        </w:tc>
        <w:tc>
          <w:tcPr>
            <w:tcW w:type="dxa" w:w="2521"/>
          </w:tcPr>
          <w:p>
            <w:r/>
            <w:r>
              <w:rPr>
                <w:sz w:val="18"/>
              </w:rPr>
              <w:t>no</w:t>
            </w:r>
          </w:p>
        </w:tc>
      </w:tr>
      <w:tr>
        <w:tc>
          <w:tcPr>
            <w:tcW w:type="dxa" w:w="2521"/>
            <w:shd w:val="clear" w:color="auto" w:fill="F5F7FA"/>
          </w:tcPr>
          <w:p>
            <w:r/>
            <w:r>
              <w:rPr>
                <w:sz w:val="18"/>
              </w:rPr>
              <w:t>proof_id</w:t>
            </w:r>
          </w:p>
        </w:tc>
        <w:tc>
          <w:tcPr>
            <w:tcW w:type="dxa" w:w="2521"/>
            <w:shd w:val="clear" w:color="auto" w:fill="F5F7FA"/>
          </w:tcPr>
          <w:p>
            <w:r/>
            <w:r>
              <w:rPr>
                <w:sz w:val="18"/>
              </w:rPr>
              <w:t>VARCHAR(32)</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payload</w:t>
            </w:r>
          </w:p>
        </w:tc>
        <w:tc>
          <w:tcPr>
            <w:tcW w:type="dxa" w:w="2521"/>
          </w:tcPr>
          <w:p>
            <w:r/>
            <w:r>
              <w:rPr>
                <w:sz w:val="18"/>
              </w:rPr>
              <w:t>JSON</w:t>
            </w:r>
          </w:p>
        </w:tc>
        <w:tc>
          <w:tcPr>
            <w:tcW w:type="dxa" w:w="2521"/>
          </w:tcPr>
          <w:p>
            <w:r/>
          </w:p>
        </w:tc>
        <w:tc>
          <w:tcPr>
            <w:tcW w:type="dxa" w:w="2521"/>
          </w:tcPr>
          <w:p>
            <w:r/>
            <w:r>
              <w:rPr>
                <w:sz w:val="18"/>
              </w:rPr>
              <w:t>no</w:t>
            </w:r>
          </w:p>
        </w:tc>
      </w:tr>
      <w:tr>
        <w:tc>
          <w:tcPr>
            <w:tcW w:type="dxa" w:w="2521"/>
            <w:shd w:val="clear" w:color="auto" w:fill="F5F7FA"/>
          </w:tcPr>
          <w:p>
            <w:r/>
            <w:r>
              <w:rPr>
                <w:sz w:val="18"/>
              </w:rPr>
              <w:t>created_at</w:t>
            </w:r>
          </w:p>
        </w:tc>
        <w:tc>
          <w:tcPr>
            <w:tcW w:type="dxa" w:w="2521"/>
            <w:shd w:val="clear" w:color="auto" w:fill="F5F7FA"/>
          </w:tcPr>
          <w:p>
            <w:r/>
            <w:r>
              <w:rPr>
                <w:sz w:val="18"/>
              </w:rPr>
              <w:t>DATETIME</w:t>
            </w:r>
          </w:p>
        </w:tc>
        <w:tc>
          <w:tcPr>
            <w:tcW w:type="dxa" w:w="2521"/>
            <w:shd w:val="clear" w:color="auto" w:fill="F5F7FA"/>
          </w:tcPr>
          <w:p>
            <w:r/>
          </w:p>
        </w:tc>
        <w:tc>
          <w:tcPr>
            <w:tcW w:type="dxa" w:w="2521"/>
            <w:shd w:val="clear" w:color="auto" w:fill="F5F7FA"/>
          </w:tcPr>
          <w:p>
            <w:r/>
            <w:r>
              <w:rPr>
                <w:sz w:val="18"/>
              </w:rPr>
              <w:t>no</w:t>
            </w:r>
          </w:p>
        </w:tc>
      </w:tr>
    </w:tbl>
    <w:p/>
    <w:p>
      <w:r>
        <w:t>Unique together: (proof_id)</w:t>
      </w:r>
    </w:p>
    <w:p>
      <w:r>
        <w:rPr>
          <w:b/>
        </w:rPr>
        <w:t>cases</w:t>
      </w:r>
      <w:r>
        <w:t>: One work item per movement and charge, with status, amounts, owner and outcome (agreed, paid).</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id</w:t>
            </w:r>
          </w:p>
        </w:tc>
        <w:tc>
          <w:tcPr>
            <w:tcW w:type="dxa" w:w="2521"/>
          </w:tcPr>
          <w:p>
            <w:r/>
            <w:r>
              <w:rPr>
                <w:sz w:val="18"/>
              </w:rPr>
              <w:t>INTEGER</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movement_id</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charge_code</w:t>
            </w:r>
          </w:p>
        </w:tc>
        <w:tc>
          <w:tcPr>
            <w:tcW w:type="dxa" w:w="2521"/>
          </w:tcPr>
          <w:p>
            <w:r/>
            <w:r>
              <w:rPr>
                <w:sz w:val="18"/>
              </w:rPr>
              <w:t>VARCHAR(32)</w:t>
            </w:r>
          </w:p>
        </w:tc>
        <w:tc>
          <w:tcPr>
            <w:tcW w:type="dxa" w:w="2521"/>
          </w:tcPr>
          <w:p>
            <w:r/>
          </w:p>
        </w:tc>
        <w:tc>
          <w:tcPr>
            <w:tcW w:type="dxa" w:w="2521"/>
          </w:tcPr>
          <w:p>
            <w:r/>
            <w:r>
              <w:rPr>
                <w:sz w:val="18"/>
              </w:rPr>
              <w:t>no</w:t>
            </w:r>
          </w:p>
        </w:tc>
      </w:tr>
      <w:tr>
        <w:tc>
          <w:tcPr>
            <w:tcW w:type="dxa" w:w="2521"/>
            <w:shd w:val="clear" w:color="auto" w:fill="F5F7FA"/>
          </w:tcPr>
          <w:p>
            <w:r/>
            <w:r>
              <w:rPr>
                <w:sz w:val="18"/>
              </w:rPr>
              <w:t>claim_hash</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claimed</w:t>
            </w:r>
          </w:p>
        </w:tc>
        <w:tc>
          <w:tcPr>
            <w:tcW w:type="dxa" w:w="2521"/>
          </w:tcPr>
          <w:p>
            <w:r/>
            <w:r>
              <w:rPr>
                <w:sz w:val="18"/>
              </w:rPr>
              <w:t>FLOAT</w:t>
            </w:r>
          </w:p>
        </w:tc>
        <w:tc>
          <w:tcPr>
            <w:tcW w:type="dxa" w:w="2521"/>
          </w:tcPr>
          <w:p>
            <w:r/>
          </w:p>
        </w:tc>
        <w:tc>
          <w:tcPr>
            <w:tcW w:type="dxa" w:w="2521"/>
          </w:tcPr>
          <w:p>
            <w:r/>
            <w:r>
              <w:rPr>
                <w:sz w:val="18"/>
              </w:rPr>
              <w:t>no</w:t>
            </w:r>
          </w:p>
        </w:tc>
      </w:tr>
      <w:tr>
        <w:tc>
          <w:tcPr>
            <w:tcW w:type="dxa" w:w="2521"/>
            <w:shd w:val="clear" w:color="auto" w:fill="F5F7FA"/>
          </w:tcPr>
          <w:p>
            <w:r/>
            <w:r>
              <w:rPr>
                <w:sz w:val="18"/>
              </w:rPr>
              <w:t>supported</w:t>
            </w:r>
          </w:p>
        </w:tc>
        <w:tc>
          <w:tcPr>
            <w:tcW w:type="dxa" w:w="2521"/>
            <w:shd w:val="clear" w:color="auto" w:fill="F5F7FA"/>
          </w:tcPr>
          <w:p>
            <w:r/>
            <w:r>
              <w:rPr>
                <w:sz w:val="18"/>
              </w:rPr>
              <w:t>FLOAT</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status</w:t>
            </w:r>
          </w:p>
        </w:tc>
        <w:tc>
          <w:tcPr>
            <w:tcW w:type="dxa" w:w="2521"/>
          </w:tcPr>
          <w:p>
            <w:r/>
            <w:r>
              <w:rPr>
                <w:sz w:val="18"/>
              </w:rPr>
              <w:t>VARCHAR(32)</w:t>
            </w:r>
          </w:p>
        </w:tc>
        <w:tc>
          <w:tcPr>
            <w:tcW w:type="dxa" w:w="2521"/>
          </w:tcPr>
          <w:p>
            <w:r/>
          </w:p>
        </w:tc>
        <w:tc>
          <w:tcPr>
            <w:tcW w:type="dxa" w:w="2521"/>
          </w:tcPr>
          <w:p>
            <w:r/>
            <w:r>
              <w:rPr>
                <w:sz w:val="18"/>
              </w:rPr>
              <w:t>no</w:t>
            </w:r>
          </w:p>
        </w:tc>
      </w:tr>
      <w:tr>
        <w:tc>
          <w:tcPr>
            <w:tcW w:type="dxa" w:w="2521"/>
            <w:shd w:val="clear" w:color="auto" w:fill="F5F7FA"/>
          </w:tcPr>
          <w:p>
            <w:r/>
            <w:r>
              <w:rPr>
                <w:sz w:val="18"/>
              </w:rPr>
              <w:t>reason_code</w:t>
            </w:r>
          </w:p>
        </w:tc>
        <w:tc>
          <w:tcPr>
            <w:tcW w:type="dxa" w:w="2521"/>
            <w:shd w:val="clear" w:color="auto" w:fill="F5F7FA"/>
          </w:tcPr>
          <w:p>
            <w:r/>
            <w:r>
              <w:rPr>
                <w:sz w:val="18"/>
              </w:rPr>
              <w:t>VARCHAR(40)</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decision_owner</w:t>
            </w:r>
          </w:p>
        </w:tc>
        <w:tc>
          <w:tcPr>
            <w:tcW w:type="dxa" w:w="2521"/>
          </w:tcPr>
          <w:p>
            <w:r/>
            <w:r>
              <w:rPr>
                <w:sz w:val="18"/>
              </w:rPr>
              <w:t>VARCHAR(120)</w:t>
            </w:r>
          </w:p>
        </w:tc>
        <w:tc>
          <w:tcPr>
            <w:tcW w:type="dxa" w:w="2521"/>
          </w:tcPr>
          <w:p>
            <w:r/>
          </w:p>
        </w:tc>
        <w:tc>
          <w:tcPr>
            <w:tcW w:type="dxa" w:w="2521"/>
          </w:tcPr>
          <w:p>
            <w:r/>
            <w:r>
              <w:rPr>
                <w:sz w:val="18"/>
              </w:rPr>
              <w:t>no</w:t>
            </w:r>
          </w:p>
        </w:tc>
      </w:tr>
      <w:tr>
        <w:tc>
          <w:tcPr>
            <w:tcW w:type="dxa" w:w="2521"/>
            <w:shd w:val="clear" w:color="auto" w:fill="F5F7FA"/>
          </w:tcPr>
          <w:p>
            <w:r/>
            <w:r>
              <w:rPr>
                <w:sz w:val="18"/>
              </w:rPr>
              <w:t>next_action</w:t>
            </w:r>
          </w:p>
        </w:tc>
        <w:tc>
          <w:tcPr>
            <w:tcW w:type="dxa" w:w="2521"/>
            <w:shd w:val="clear" w:color="auto" w:fill="F5F7FA"/>
          </w:tcPr>
          <w:p>
            <w:r/>
            <w:r>
              <w:rPr>
                <w:sz w:val="18"/>
              </w:rPr>
              <w:t>TEXT</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location</w:t>
            </w:r>
          </w:p>
        </w:tc>
        <w:tc>
          <w:tcPr>
            <w:tcW w:type="dxa" w:w="2521"/>
          </w:tcPr>
          <w:p>
            <w:r/>
            <w:r>
              <w:rPr>
                <w:sz w:val="18"/>
              </w:rPr>
              <w:t>VARCHAR(64)</w:t>
            </w:r>
          </w:p>
        </w:tc>
        <w:tc>
          <w:tcPr>
            <w:tcW w:type="dxa" w:w="2521"/>
          </w:tcPr>
          <w:p>
            <w:r/>
          </w:p>
        </w:tc>
        <w:tc>
          <w:tcPr>
            <w:tcW w:type="dxa" w:w="2521"/>
          </w:tcPr>
          <w:p>
            <w:r/>
            <w:r>
              <w:rPr>
                <w:sz w:val="18"/>
              </w:rPr>
              <w:t>yes</w:t>
            </w:r>
          </w:p>
        </w:tc>
      </w:tr>
      <w:tr>
        <w:tc>
          <w:tcPr>
            <w:tcW w:type="dxa" w:w="2521"/>
            <w:shd w:val="clear" w:color="auto" w:fill="F5F7FA"/>
          </w:tcPr>
          <w:p>
            <w:r/>
            <w:r>
              <w:rPr>
                <w:sz w:val="18"/>
              </w:rPr>
              <w:t>agreed_amount</w:t>
            </w:r>
          </w:p>
        </w:tc>
        <w:tc>
          <w:tcPr>
            <w:tcW w:type="dxa" w:w="2521"/>
            <w:shd w:val="clear" w:color="auto" w:fill="F5F7FA"/>
          </w:tcPr>
          <w:p>
            <w:r/>
            <w:r>
              <w:rPr>
                <w:sz w:val="18"/>
              </w:rPr>
              <w:t>FLOAT</w:t>
            </w:r>
          </w:p>
        </w:tc>
        <w:tc>
          <w:tcPr>
            <w:tcW w:type="dxa" w:w="2521"/>
            <w:shd w:val="clear" w:color="auto" w:fill="F5F7FA"/>
          </w:tcPr>
          <w:p>
            <w:r/>
          </w:p>
        </w:tc>
        <w:tc>
          <w:tcPr>
            <w:tcW w:type="dxa" w:w="2521"/>
            <w:shd w:val="clear" w:color="auto" w:fill="F5F7FA"/>
          </w:tcPr>
          <w:p>
            <w:r/>
            <w:r>
              <w:rPr>
                <w:sz w:val="18"/>
              </w:rPr>
              <w:t>yes</w:t>
            </w:r>
          </w:p>
        </w:tc>
      </w:tr>
      <w:tr>
        <w:tc>
          <w:tcPr>
            <w:tcW w:type="dxa" w:w="2521"/>
          </w:tcPr>
          <w:p>
            <w:r/>
            <w:r>
              <w:rPr>
                <w:sz w:val="18"/>
              </w:rPr>
              <w:t>paid_amount</w:t>
            </w:r>
          </w:p>
        </w:tc>
        <w:tc>
          <w:tcPr>
            <w:tcW w:type="dxa" w:w="2521"/>
          </w:tcPr>
          <w:p>
            <w:r/>
            <w:r>
              <w:rPr>
                <w:sz w:val="18"/>
              </w:rPr>
              <w:t>FLOAT</w:t>
            </w:r>
          </w:p>
        </w:tc>
        <w:tc>
          <w:tcPr>
            <w:tcW w:type="dxa" w:w="2521"/>
          </w:tcPr>
          <w:p>
            <w:r/>
          </w:p>
        </w:tc>
        <w:tc>
          <w:tcPr>
            <w:tcW w:type="dxa" w:w="2521"/>
          </w:tcPr>
          <w:p>
            <w:r/>
            <w:r>
              <w:rPr>
                <w:sz w:val="18"/>
              </w:rPr>
              <w:t>yes</w:t>
            </w:r>
          </w:p>
        </w:tc>
      </w:tr>
      <w:tr>
        <w:tc>
          <w:tcPr>
            <w:tcW w:type="dxa" w:w="2521"/>
            <w:shd w:val="clear" w:color="auto" w:fill="F5F7FA"/>
          </w:tcPr>
          <w:p>
            <w:r/>
            <w:r>
              <w:rPr>
                <w:sz w:val="18"/>
              </w:rPr>
              <w:t>paid_reference</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yes</w:t>
            </w:r>
          </w:p>
        </w:tc>
      </w:tr>
      <w:tr>
        <w:tc>
          <w:tcPr>
            <w:tcW w:type="dxa" w:w="2521"/>
          </w:tcPr>
          <w:p>
            <w:r/>
            <w:r>
              <w:rPr>
                <w:sz w:val="18"/>
              </w:rPr>
              <w:t>updated_at</w:t>
            </w:r>
          </w:p>
        </w:tc>
        <w:tc>
          <w:tcPr>
            <w:tcW w:type="dxa" w:w="2521"/>
          </w:tcPr>
          <w:p>
            <w:r/>
            <w:r>
              <w:rPr>
                <w:sz w:val="18"/>
              </w:rPr>
              <w:t>DATETIME</w:t>
            </w:r>
          </w:p>
        </w:tc>
        <w:tc>
          <w:tcPr>
            <w:tcW w:type="dxa" w:w="2521"/>
          </w:tcPr>
          <w:p>
            <w:r/>
          </w:p>
        </w:tc>
        <w:tc>
          <w:tcPr>
            <w:tcW w:type="dxa" w:w="2521"/>
          </w:tcPr>
          <w:p>
            <w:r/>
            <w:r>
              <w:rPr>
                <w:sz w:val="18"/>
              </w:rPr>
              <w:t>no</w:t>
            </w:r>
          </w:p>
        </w:tc>
      </w:tr>
    </w:tbl>
    <w:p/>
    <w:p>
      <w:r>
        <w:t>Unique together: (movement_id, charge_code)</w:t>
      </w:r>
    </w:p>
    <w:p>
      <w:r>
        <w:rPr>
          <w:b/>
        </w:rPr>
        <w:t>audit_records</w:t>
      </w:r>
      <w:r>
        <w:t>: Charges already approved or paid, keyed by a fingerprint. This is how duplicates are detected.</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hash</w:t>
            </w:r>
          </w:p>
        </w:tc>
        <w:tc>
          <w:tcPr>
            <w:tcW w:type="dxa" w:w="2521"/>
          </w:tcPr>
          <w:p>
            <w:r/>
            <w:r>
              <w:rPr>
                <w:sz w:val="18"/>
              </w:rPr>
              <w:t>VARCHAR(64)</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carrier_id</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bol_number</w:t>
            </w:r>
          </w:p>
        </w:tc>
        <w:tc>
          <w:tcPr>
            <w:tcW w:type="dxa" w:w="2521"/>
          </w:tcPr>
          <w:p>
            <w:r/>
            <w:r>
              <w:rPr>
                <w:sz w:val="18"/>
              </w:rPr>
              <w:t>VARCHAR(64)</w:t>
            </w:r>
          </w:p>
        </w:tc>
        <w:tc>
          <w:tcPr>
            <w:tcW w:type="dxa" w:w="2521"/>
          </w:tcPr>
          <w:p>
            <w:r/>
          </w:p>
        </w:tc>
        <w:tc>
          <w:tcPr>
            <w:tcW w:type="dxa" w:w="2521"/>
          </w:tcPr>
          <w:p>
            <w:r/>
            <w:r>
              <w:rPr>
                <w:sz w:val="18"/>
              </w:rPr>
              <w:t>no</w:t>
            </w:r>
          </w:p>
        </w:tc>
      </w:tr>
      <w:tr>
        <w:tc>
          <w:tcPr>
            <w:tcW w:type="dxa" w:w="2521"/>
            <w:shd w:val="clear" w:color="auto" w:fill="F5F7FA"/>
          </w:tcPr>
          <w:p>
            <w:r/>
            <w:r>
              <w:rPr>
                <w:sz w:val="18"/>
              </w:rPr>
              <w:t>charge_code</w:t>
            </w:r>
          </w:p>
        </w:tc>
        <w:tc>
          <w:tcPr>
            <w:tcW w:type="dxa" w:w="2521"/>
            <w:shd w:val="clear" w:color="auto" w:fill="F5F7FA"/>
          </w:tcPr>
          <w:p>
            <w:r/>
            <w:r>
              <w:rPr>
                <w:sz w:val="18"/>
              </w:rPr>
              <w:t>VARCHAR(32)</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reference</w:t>
            </w:r>
          </w:p>
        </w:tc>
        <w:tc>
          <w:tcPr>
            <w:tcW w:type="dxa" w:w="2521"/>
          </w:tcPr>
          <w:p>
            <w:r/>
            <w:r>
              <w:rPr>
                <w:sz w:val="18"/>
              </w:rPr>
              <w:t>VARCHAR(64)</w:t>
            </w:r>
          </w:p>
        </w:tc>
        <w:tc>
          <w:tcPr>
            <w:tcW w:type="dxa" w:w="2521"/>
          </w:tcPr>
          <w:p>
            <w:r/>
          </w:p>
        </w:tc>
        <w:tc>
          <w:tcPr>
            <w:tcW w:type="dxa" w:w="2521"/>
          </w:tcPr>
          <w:p>
            <w:r/>
            <w:r>
              <w:rPr>
                <w:sz w:val="18"/>
              </w:rPr>
              <w:t>no</w:t>
            </w:r>
          </w:p>
        </w:tc>
      </w:tr>
      <w:tr>
        <w:tc>
          <w:tcPr>
            <w:tcW w:type="dxa" w:w="2521"/>
            <w:shd w:val="clear" w:color="auto" w:fill="F5F7FA"/>
          </w:tcPr>
          <w:p>
            <w:r/>
            <w:r>
              <w:rPr>
                <w:sz w:val="18"/>
              </w:rPr>
              <w:t>status</w:t>
            </w:r>
          </w:p>
        </w:tc>
        <w:tc>
          <w:tcPr>
            <w:tcW w:type="dxa" w:w="2521"/>
            <w:shd w:val="clear" w:color="auto" w:fill="F5F7FA"/>
          </w:tcPr>
          <w:p>
            <w:r/>
            <w:r>
              <w:rPr>
                <w:sz w:val="18"/>
              </w:rPr>
              <w:t>VARCHAR(16)</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movement_id</w:t>
            </w:r>
          </w:p>
        </w:tc>
        <w:tc>
          <w:tcPr>
            <w:tcW w:type="dxa" w:w="2521"/>
          </w:tcPr>
          <w:p>
            <w:r/>
            <w:r>
              <w:rPr>
                <w:sz w:val="18"/>
              </w:rPr>
              <w:t>VARCHAR(64)</w:t>
            </w:r>
          </w:p>
        </w:tc>
        <w:tc>
          <w:tcPr>
            <w:tcW w:type="dxa" w:w="2521"/>
          </w:tcPr>
          <w:p>
            <w:r/>
          </w:p>
        </w:tc>
        <w:tc>
          <w:tcPr>
            <w:tcW w:type="dxa" w:w="2521"/>
          </w:tcPr>
          <w:p>
            <w:r/>
            <w:r>
              <w:rPr>
                <w:sz w:val="18"/>
              </w:rPr>
              <w:t>no</w:t>
            </w:r>
          </w:p>
        </w:tc>
      </w:tr>
      <w:tr>
        <w:tc>
          <w:tcPr>
            <w:tcW w:type="dxa" w:w="2521"/>
            <w:shd w:val="clear" w:color="auto" w:fill="F5F7FA"/>
          </w:tcPr>
          <w:p>
            <w:r/>
            <w:r>
              <w:rPr>
                <w:sz w:val="18"/>
              </w:rPr>
              <w:t>created_at</w:t>
            </w:r>
          </w:p>
        </w:tc>
        <w:tc>
          <w:tcPr>
            <w:tcW w:type="dxa" w:w="2521"/>
            <w:shd w:val="clear" w:color="auto" w:fill="F5F7FA"/>
          </w:tcPr>
          <w:p>
            <w:r/>
            <w:r>
              <w:rPr>
                <w:sz w:val="18"/>
              </w:rPr>
              <w:t>DATETIME</w:t>
            </w:r>
          </w:p>
        </w:tc>
        <w:tc>
          <w:tcPr>
            <w:tcW w:type="dxa" w:w="2521"/>
            <w:shd w:val="clear" w:color="auto" w:fill="F5F7FA"/>
          </w:tcPr>
          <w:p>
            <w:r/>
          </w:p>
        </w:tc>
        <w:tc>
          <w:tcPr>
            <w:tcW w:type="dxa" w:w="2521"/>
            <w:shd w:val="clear" w:color="auto" w:fill="F5F7FA"/>
          </w:tcPr>
          <w:p>
            <w:r/>
            <w:r>
              <w:rPr>
                <w:sz w:val="18"/>
              </w:rPr>
              <w:t>no</w:t>
            </w:r>
          </w:p>
        </w:tc>
      </w:tr>
    </w:tbl>
    <w:p/>
    <w:p>
      <w:r>
        <w:rPr>
          <w:b/>
        </w:rPr>
        <w:t>invoice_records</w:t>
      </w:r>
      <w:r>
        <w:t>: Carrier invoice numbers already processed.</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id</w:t>
            </w:r>
          </w:p>
        </w:tc>
        <w:tc>
          <w:tcPr>
            <w:tcW w:type="dxa" w:w="2521"/>
          </w:tcPr>
          <w:p>
            <w:r/>
            <w:r>
              <w:rPr>
                <w:sz w:val="18"/>
              </w:rPr>
              <w:t>INTEGER</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carrier_id</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invoice_number</w:t>
            </w:r>
          </w:p>
        </w:tc>
        <w:tc>
          <w:tcPr>
            <w:tcW w:type="dxa" w:w="2521"/>
          </w:tcPr>
          <w:p>
            <w:r/>
            <w:r>
              <w:rPr>
                <w:sz w:val="18"/>
              </w:rPr>
              <w:t>VARCHAR(64)</w:t>
            </w:r>
          </w:p>
        </w:tc>
        <w:tc>
          <w:tcPr>
            <w:tcW w:type="dxa" w:w="2521"/>
          </w:tcPr>
          <w:p>
            <w:r/>
          </w:p>
        </w:tc>
        <w:tc>
          <w:tcPr>
            <w:tcW w:type="dxa" w:w="2521"/>
          </w:tcPr>
          <w:p>
            <w:r/>
            <w:r>
              <w:rPr>
                <w:sz w:val="18"/>
              </w:rPr>
              <w:t>no</w:t>
            </w:r>
          </w:p>
        </w:tc>
      </w:tr>
      <w:tr>
        <w:tc>
          <w:tcPr>
            <w:tcW w:type="dxa" w:w="2521"/>
            <w:shd w:val="clear" w:color="auto" w:fill="F5F7FA"/>
          </w:tcPr>
          <w:p>
            <w:r/>
            <w:r>
              <w:rPr>
                <w:sz w:val="18"/>
              </w:rPr>
              <w:t>movement_id</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created_at</w:t>
            </w:r>
          </w:p>
        </w:tc>
        <w:tc>
          <w:tcPr>
            <w:tcW w:type="dxa" w:w="2521"/>
          </w:tcPr>
          <w:p>
            <w:r/>
            <w:r>
              <w:rPr>
                <w:sz w:val="18"/>
              </w:rPr>
              <w:t>DATETIME</w:t>
            </w:r>
          </w:p>
        </w:tc>
        <w:tc>
          <w:tcPr>
            <w:tcW w:type="dxa" w:w="2521"/>
          </w:tcPr>
          <w:p>
            <w:r/>
          </w:p>
        </w:tc>
        <w:tc>
          <w:tcPr>
            <w:tcW w:type="dxa" w:w="2521"/>
          </w:tcPr>
          <w:p>
            <w:r/>
            <w:r>
              <w:rPr>
                <w:sz w:val="18"/>
              </w:rPr>
              <w:t>no</w:t>
            </w:r>
          </w:p>
        </w:tc>
      </w:tr>
    </w:tbl>
    <w:p/>
    <w:p>
      <w:r>
        <w:t>Unique together: (carrier_id, invoice_number)</w:t>
      </w:r>
    </w:p>
    <w:p>
      <w:r>
        <w:rPr>
          <w:b/>
        </w:rPr>
        <w:t>fraud_alerts</w:t>
      </w:r>
      <w:r>
        <w:t>: Every alert raised (duplicate, ghost fee, overlap, fuel, reference mismatch).</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id</w:t>
            </w:r>
          </w:p>
        </w:tc>
        <w:tc>
          <w:tcPr>
            <w:tcW w:type="dxa" w:w="2521"/>
          </w:tcPr>
          <w:p>
            <w:r/>
            <w:r>
              <w:rPr>
                <w:sz w:val="18"/>
              </w:rPr>
              <w:t>INTEGER</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movement_id</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alert_type</w:t>
            </w:r>
          </w:p>
        </w:tc>
        <w:tc>
          <w:tcPr>
            <w:tcW w:type="dxa" w:w="2521"/>
          </w:tcPr>
          <w:p>
            <w:r/>
            <w:r>
              <w:rPr>
                <w:sz w:val="18"/>
              </w:rPr>
              <w:t>VARCHAR(40)</w:t>
            </w:r>
          </w:p>
        </w:tc>
        <w:tc>
          <w:tcPr>
            <w:tcW w:type="dxa" w:w="2521"/>
          </w:tcPr>
          <w:p>
            <w:r/>
          </w:p>
        </w:tc>
        <w:tc>
          <w:tcPr>
            <w:tcW w:type="dxa" w:w="2521"/>
          </w:tcPr>
          <w:p>
            <w:r/>
            <w:r>
              <w:rPr>
                <w:sz w:val="18"/>
              </w:rPr>
              <w:t>no</w:t>
            </w:r>
          </w:p>
        </w:tc>
      </w:tr>
      <w:tr>
        <w:tc>
          <w:tcPr>
            <w:tcW w:type="dxa" w:w="2521"/>
            <w:shd w:val="clear" w:color="auto" w:fill="F5F7FA"/>
          </w:tcPr>
          <w:p>
            <w:r/>
            <w:r>
              <w:rPr>
                <w:sz w:val="18"/>
              </w:rPr>
              <w:t>charge_code</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detail</w:t>
            </w:r>
          </w:p>
        </w:tc>
        <w:tc>
          <w:tcPr>
            <w:tcW w:type="dxa" w:w="2521"/>
          </w:tcPr>
          <w:p>
            <w:r/>
            <w:r>
              <w:rPr>
                <w:sz w:val="18"/>
              </w:rPr>
              <w:t>TEXT</w:t>
            </w:r>
          </w:p>
        </w:tc>
        <w:tc>
          <w:tcPr>
            <w:tcW w:type="dxa" w:w="2521"/>
          </w:tcPr>
          <w:p>
            <w:r/>
          </w:p>
        </w:tc>
        <w:tc>
          <w:tcPr>
            <w:tcW w:type="dxa" w:w="2521"/>
          </w:tcPr>
          <w:p>
            <w:r/>
            <w:r>
              <w:rPr>
                <w:sz w:val="18"/>
              </w:rPr>
              <w:t>no</w:t>
            </w:r>
          </w:p>
        </w:tc>
      </w:tr>
      <w:tr>
        <w:tc>
          <w:tcPr>
            <w:tcW w:type="dxa" w:w="2521"/>
            <w:shd w:val="clear" w:color="auto" w:fill="F5F7FA"/>
          </w:tcPr>
          <w:p>
            <w:r/>
            <w:r>
              <w:rPr>
                <w:sz w:val="18"/>
              </w:rPr>
              <w:t>created_at</w:t>
            </w:r>
          </w:p>
        </w:tc>
        <w:tc>
          <w:tcPr>
            <w:tcW w:type="dxa" w:w="2521"/>
            <w:shd w:val="clear" w:color="auto" w:fill="F5F7FA"/>
          </w:tcPr>
          <w:p>
            <w:r/>
            <w:r>
              <w:rPr>
                <w:sz w:val="18"/>
              </w:rPr>
              <w:t>DATETIME</w:t>
            </w:r>
          </w:p>
        </w:tc>
        <w:tc>
          <w:tcPr>
            <w:tcW w:type="dxa" w:w="2521"/>
            <w:shd w:val="clear" w:color="auto" w:fill="F5F7FA"/>
          </w:tcPr>
          <w:p>
            <w:r/>
          </w:p>
        </w:tc>
        <w:tc>
          <w:tcPr>
            <w:tcW w:type="dxa" w:w="2521"/>
            <w:shd w:val="clear" w:color="auto" w:fill="F5F7FA"/>
          </w:tcPr>
          <w:p>
            <w:r/>
            <w:r>
              <w:rPr>
                <w:sz w:val="18"/>
              </w:rPr>
              <w:t>no</w:t>
            </w:r>
          </w:p>
        </w:tc>
      </w:tr>
    </w:tbl>
    <w:p/>
    <w:p>
      <w:r>
        <w:rPr>
          <w:b/>
        </w:rPr>
        <w:t>documents</w:t>
      </w:r>
      <w:r>
        <w:t>: Uploaded evidence files: name, kind, SHA-256 fingerprint, size, uploader.</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id</w:t>
            </w:r>
          </w:p>
        </w:tc>
        <w:tc>
          <w:tcPr>
            <w:tcW w:type="dxa" w:w="2521"/>
          </w:tcPr>
          <w:p>
            <w:r/>
            <w:r>
              <w:rPr>
                <w:sz w:val="18"/>
              </w:rPr>
              <w:t>INTEGER</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movement_id</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kind</w:t>
            </w:r>
          </w:p>
        </w:tc>
        <w:tc>
          <w:tcPr>
            <w:tcW w:type="dxa" w:w="2521"/>
          </w:tcPr>
          <w:p>
            <w:r/>
            <w:r>
              <w:rPr>
                <w:sz w:val="18"/>
              </w:rPr>
              <w:t>VARCHAR(48)</w:t>
            </w:r>
          </w:p>
        </w:tc>
        <w:tc>
          <w:tcPr>
            <w:tcW w:type="dxa" w:w="2521"/>
          </w:tcPr>
          <w:p>
            <w:r/>
          </w:p>
        </w:tc>
        <w:tc>
          <w:tcPr>
            <w:tcW w:type="dxa" w:w="2521"/>
          </w:tcPr>
          <w:p>
            <w:r/>
            <w:r>
              <w:rPr>
                <w:sz w:val="18"/>
              </w:rPr>
              <w:t>no</w:t>
            </w:r>
          </w:p>
        </w:tc>
      </w:tr>
      <w:tr>
        <w:tc>
          <w:tcPr>
            <w:tcW w:type="dxa" w:w="2521"/>
            <w:shd w:val="clear" w:color="auto" w:fill="F5F7FA"/>
          </w:tcPr>
          <w:p>
            <w:r/>
            <w:r>
              <w:rPr>
                <w:sz w:val="18"/>
              </w:rPr>
              <w:t>filename</w:t>
            </w:r>
          </w:p>
        </w:tc>
        <w:tc>
          <w:tcPr>
            <w:tcW w:type="dxa" w:w="2521"/>
            <w:shd w:val="clear" w:color="auto" w:fill="F5F7FA"/>
          </w:tcPr>
          <w:p>
            <w:r/>
            <w:r>
              <w:rPr>
                <w:sz w:val="18"/>
              </w:rPr>
              <w:t>VARCHAR(200)</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storage_path</w:t>
            </w:r>
          </w:p>
        </w:tc>
        <w:tc>
          <w:tcPr>
            <w:tcW w:type="dxa" w:w="2521"/>
          </w:tcPr>
          <w:p>
            <w:r/>
            <w:r>
              <w:rPr>
                <w:sz w:val="18"/>
              </w:rPr>
              <w:t>VARCHAR(400)</w:t>
            </w:r>
          </w:p>
        </w:tc>
        <w:tc>
          <w:tcPr>
            <w:tcW w:type="dxa" w:w="2521"/>
          </w:tcPr>
          <w:p>
            <w:r/>
          </w:p>
        </w:tc>
        <w:tc>
          <w:tcPr>
            <w:tcW w:type="dxa" w:w="2521"/>
          </w:tcPr>
          <w:p>
            <w:r/>
            <w:r>
              <w:rPr>
                <w:sz w:val="18"/>
              </w:rPr>
              <w:t>no</w:t>
            </w:r>
          </w:p>
        </w:tc>
      </w:tr>
      <w:tr>
        <w:tc>
          <w:tcPr>
            <w:tcW w:type="dxa" w:w="2521"/>
            <w:shd w:val="clear" w:color="auto" w:fill="F5F7FA"/>
          </w:tcPr>
          <w:p>
            <w:r/>
            <w:r>
              <w:rPr>
                <w:sz w:val="18"/>
              </w:rPr>
              <w:t>sha256</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size_bytes</w:t>
            </w:r>
          </w:p>
        </w:tc>
        <w:tc>
          <w:tcPr>
            <w:tcW w:type="dxa" w:w="2521"/>
          </w:tcPr>
          <w:p>
            <w:r/>
            <w:r>
              <w:rPr>
                <w:sz w:val="18"/>
              </w:rPr>
              <w:t>INTEGER</w:t>
            </w:r>
          </w:p>
        </w:tc>
        <w:tc>
          <w:tcPr>
            <w:tcW w:type="dxa" w:w="2521"/>
          </w:tcPr>
          <w:p>
            <w:r/>
          </w:p>
        </w:tc>
        <w:tc>
          <w:tcPr>
            <w:tcW w:type="dxa" w:w="2521"/>
          </w:tcPr>
          <w:p>
            <w:r/>
            <w:r>
              <w:rPr>
                <w:sz w:val="18"/>
              </w:rPr>
              <w:t>no</w:t>
            </w:r>
          </w:p>
        </w:tc>
      </w:tr>
      <w:tr>
        <w:tc>
          <w:tcPr>
            <w:tcW w:type="dxa" w:w="2521"/>
            <w:shd w:val="clear" w:color="auto" w:fill="F5F7FA"/>
          </w:tcPr>
          <w:p>
            <w:r/>
            <w:r>
              <w:rPr>
                <w:sz w:val="18"/>
              </w:rPr>
              <w:t>uploaded_by</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created_at</w:t>
            </w:r>
          </w:p>
        </w:tc>
        <w:tc>
          <w:tcPr>
            <w:tcW w:type="dxa" w:w="2521"/>
          </w:tcPr>
          <w:p>
            <w:r/>
            <w:r>
              <w:rPr>
                <w:sz w:val="18"/>
              </w:rPr>
              <w:t>DATETIME</w:t>
            </w:r>
          </w:p>
        </w:tc>
        <w:tc>
          <w:tcPr>
            <w:tcW w:type="dxa" w:w="2521"/>
          </w:tcPr>
          <w:p>
            <w:r/>
          </w:p>
        </w:tc>
        <w:tc>
          <w:tcPr>
            <w:tcW w:type="dxa" w:w="2521"/>
          </w:tcPr>
          <w:p>
            <w:r/>
            <w:r>
              <w:rPr>
                <w:sz w:val="18"/>
              </w:rPr>
              <w:t>no</w:t>
            </w:r>
          </w:p>
        </w:tc>
      </w:tr>
    </w:tbl>
    <w:p/>
    <w:p>
      <w:pPr>
        <w:pStyle w:val="Heading3"/>
      </w:pPr>
      <w:r>
        <w:t>C. Control data (accountability and delivery)</w:t>
      </w:r>
    </w:p>
    <w:p>
      <w:r>
        <w:rPr>
          <w:b/>
        </w:rPr>
        <w:t>audit_log</w:t>
      </w:r>
      <w:r>
        <w:t>: Every manual change: who, role, old value, new value, reason, time.</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id</w:t>
            </w:r>
          </w:p>
        </w:tc>
        <w:tc>
          <w:tcPr>
            <w:tcW w:type="dxa" w:w="2521"/>
          </w:tcPr>
          <w:p>
            <w:r/>
            <w:r>
              <w:rPr>
                <w:sz w:val="18"/>
              </w:rPr>
              <w:t>INTEGER</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entity</w:t>
            </w:r>
          </w:p>
        </w:tc>
        <w:tc>
          <w:tcPr>
            <w:tcW w:type="dxa" w:w="2521"/>
            <w:shd w:val="clear" w:color="auto" w:fill="F5F7FA"/>
          </w:tcPr>
          <w:p>
            <w:r/>
            <w:r>
              <w:rPr>
                <w:sz w:val="18"/>
              </w:rPr>
              <w:t>VARCHAR(32)</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entity_id</w:t>
            </w:r>
          </w:p>
        </w:tc>
        <w:tc>
          <w:tcPr>
            <w:tcW w:type="dxa" w:w="2521"/>
          </w:tcPr>
          <w:p>
            <w:r/>
            <w:r>
              <w:rPr>
                <w:sz w:val="18"/>
              </w:rPr>
              <w:t>VARCHAR(64)</w:t>
            </w:r>
          </w:p>
        </w:tc>
        <w:tc>
          <w:tcPr>
            <w:tcW w:type="dxa" w:w="2521"/>
          </w:tcPr>
          <w:p>
            <w:r/>
          </w:p>
        </w:tc>
        <w:tc>
          <w:tcPr>
            <w:tcW w:type="dxa" w:w="2521"/>
          </w:tcPr>
          <w:p>
            <w:r/>
            <w:r>
              <w:rPr>
                <w:sz w:val="18"/>
              </w:rPr>
              <w:t>no</w:t>
            </w:r>
          </w:p>
        </w:tc>
      </w:tr>
      <w:tr>
        <w:tc>
          <w:tcPr>
            <w:tcW w:type="dxa" w:w="2521"/>
            <w:shd w:val="clear" w:color="auto" w:fill="F5F7FA"/>
          </w:tcPr>
          <w:p>
            <w:r/>
            <w:r>
              <w:rPr>
                <w:sz w:val="18"/>
              </w:rPr>
              <w:t>field</w:t>
            </w:r>
          </w:p>
        </w:tc>
        <w:tc>
          <w:tcPr>
            <w:tcW w:type="dxa" w:w="2521"/>
            <w:shd w:val="clear" w:color="auto" w:fill="F5F7FA"/>
          </w:tcPr>
          <w:p>
            <w:r/>
            <w:r>
              <w:rPr>
                <w:sz w:val="18"/>
              </w:rPr>
              <w:t>VARCHAR(48)</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old_value</w:t>
            </w:r>
          </w:p>
        </w:tc>
        <w:tc>
          <w:tcPr>
            <w:tcW w:type="dxa" w:w="2521"/>
          </w:tcPr>
          <w:p>
            <w:r/>
            <w:r>
              <w:rPr>
                <w:sz w:val="18"/>
              </w:rPr>
              <w:t>TEXT</w:t>
            </w:r>
          </w:p>
        </w:tc>
        <w:tc>
          <w:tcPr>
            <w:tcW w:type="dxa" w:w="2521"/>
          </w:tcPr>
          <w:p>
            <w:r/>
          </w:p>
        </w:tc>
        <w:tc>
          <w:tcPr>
            <w:tcW w:type="dxa" w:w="2521"/>
          </w:tcPr>
          <w:p>
            <w:r/>
            <w:r>
              <w:rPr>
                <w:sz w:val="18"/>
              </w:rPr>
              <w:t>yes</w:t>
            </w:r>
          </w:p>
        </w:tc>
      </w:tr>
      <w:tr>
        <w:tc>
          <w:tcPr>
            <w:tcW w:type="dxa" w:w="2521"/>
            <w:shd w:val="clear" w:color="auto" w:fill="F5F7FA"/>
          </w:tcPr>
          <w:p>
            <w:r/>
            <w:r>
              <w:rPr>
                <w:sz w:val="18"/>
              </w:rPr>
              <w:t>new_value</w:t>
            </w:r>
          </w:p>
        </w:tc>
        <w:tc>
          <w:tcPr>
            <w:tcW w:type="dxa" w:w="2521"/>
            <w:shd w:val="clear" w:color="auto" w:fill="F5F7FA"/>
          </w:tcPr>
          <w:p>
            <w:r/>
            <w:r>
              <w:rPr>
                <w:sz w:val="18"/>
              </w:rPr>
              <w:t>TEXT</w:t>
            </w:r>
          </w:p>
        </w:tc>
        <w:tc>
          <w:tcPr>
            <w:tcW w:type="dxa" w:w="2521"/>
            <w:shd w:val="clear" w:color="auto" w:fill="F5F7FA"/>
          </w:tcPr>
          <w:p>
            <w:r/>
          </w:p>
        </w:tc>
        <w:tc>
          <w:tcPr>
            <w:tcW w:type="dxa" w:w="2521"/>
            <w:shd w:val="clear" w:color="auto" w:fill="F5F7FA"/>
          </w:tcPr>
          <w:p>
            <w:r/>
            <w:r>
              <w:rPr>
                <w:sz w:val="18"/>
              </w:rPr>
              <w:t>yes</w:t>
            </w:r>
          </w:p>
        </w:tc>
      </w:tr>
      <w:tr>
        <w:tc>
          <w:tcPr>
            <w:tcW w:type="dxa" w:w="2521"/>
          </w:tcPr>
          <w:p>
            <w:r/>
            <w:r>
              <w:rPr>
                <w:sz w:val="18"/>
              </w:rPr>
              <w:t>reason</w:t>
            </w:r>
          </w:p>
        </w:tc>
        <w:tc>
          <w:tcPr>
            <w:tcW w:type="dxa" w:w="2521"/>
          </w:tcPr>
          <w:p>
            <w:r/>
            <w:r>
              <w:rPr>
                <w:sz w:val="18"/>
              </w:rPr>
              <w:t>TEXT</w:t>
            </w:r>
          </w:p>
        </w:tc>
        <w:tc>
          <w:tcPr>
            <w:tcW w:type="dxa" w:w="2521"/>
          </w:tcPr>
          <w:p>
            <w:r/>
          </w:p>
        </w:tc>
        <w:tc>
          <w:tcPr>
            <w:tcW w:type="dxa" w:w="2521"/>
          </w:tcPr>
          <w:p>
            <w:r/>
            <w:r>
              <w:rPr>
                <w:sz w:val="18"/>
              </w:rPr>
              <w:t>no</w:t>
            </w:r>
          </w:p>
        </w:tc>
      </w:tr>
      <w:tr>
        <w:tc>
          <w:tcPr>
            <w:tcW w:type="dxa" w:w="2521"/>
            <w:shd w:val="clear" w:color="auto" w:fill="F5F7FA"/>
          </w:tcPr>
          <w:p>
            <w:r/>
            <w:r>
              <w:rPr>
                <w:sz w:val="18"/>
              </w:rPr>
              <w:t>actor</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role</w:t>
            </w:r>
          </w:p>
        </w:tc>
        <w:tc>
          <w:tcPr>
            <w:tcW w:type="dxa" w:w="2521"/>
          </w:tcPr>
          <w:p>
            <w:r/>
            <w:r>
              <w:rPr>
                <w:sz w:val="18"/>
              </w:rPr>
              <w:t>VARCHAR(32)</w:t>
            </w:r>
          </w:p>
        </w:tc>
        <w:tc>
          <w:tcPr>
            <w:tcW w:type="dxa" w:w="2521"/>
          </w:tcPr>
          <w:p>
            <w:r/>
          </w:p>
        </w:tc>
        <w:tc>
          <w:tcPr>
            <w:tcW w:type="dxa" w:w="2521"/>
          </w:tcPr>
          <w:p>
            <w:r/>
            <w:r>
              <w:rPr>
                <w:sz w:val="18"/>
              </w:rPr>
              <w:t>no</w:t>
            </w:r>
          </w:p>
        </w:tc>
      </w:tr>
      <w:tr>
        <w:tc>
          <w:tcPr>
            <w:tcW w:type="dxa" w:w="2521"/>
            <w:shd w:val="clear" w:color="auto" w:fill="F5F7FA"/>
          </w:tcPr>
          <w:p>
            <w:r/>
            <w:r>
              <w:rPr>
                <w:sz w:val="18"/>
              </w:rPr>
              <w:t>created_at</w:t>
            </w:r>
          </w:p>
        </w:tc>
        <w:tc>
          <w:tcPr>
            <w:tcW w:type="dxa" w:w="2521"/>
            <w:shd w:val="clear" w:color="auto" w:fill="F5F7FA"/>
          </w:tcPr>
          <w:p>
            <w:r/>
            <w:r>
              <w:rPr>
                <w:sz w:val="18"/>
              </w:rPr>
              <w:t>DATETIME</w:t>
            </w:r>
          </w:p>
        </w:tc>
        <w:tc>
          <w:tcPr>
            <w:tcW w:type="dxa" w:w="2521"/>
            <w:shd w:val="clear" w:color="auto" w:fill="F5F7FA"/>
          </w:tcPr>
          <w:p>
            <w:r/>
          </w:p>
        </w:tc>
        <w:tc>
          <w:tcPr>
            <w:tcW w:type="dxa" w:w="2521"/>
            <w:shd w:val="clear" w:color="auto" w:fill="F5F7FA"/>
          </w:tcPr>
          <w:p>
            <w:r/>
            <w:r>
              <w:rPr>
                <w:sz w:val="18"/>
              </w:rPr>
              <w:t>no</w:t>
            </w:r>
          </w:p>
        </w:tc>
      </w:tr>
    </w:tbl>
    <w:p/>
    <w:p>
      <w:r>
        <w:rPr>
          <w:b/>
        </w:rPr>
        <w:t>outbox</w:t>
      </w:r>
      <w:r>
        <w:t>: Messages waiting to be sent to other systems, with status, attempts and last error.</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Column</w:t>
            </w:r>
          </w:p>
        </w:tc>
        <w:tc>
          <w:tcPr>
            <w:tcW w:type="dxa" w:w="2521"/>
            <w:shd w:val="clear" w:color="auto" w:fill="1B2A4A"/>
          </w:tcPr>
          <w:p>
            <w:r>
              <w:rPr>
                <w:b/>
                <w:color w:val="FFFFFF"/>
              </w:rPr>
            </w:r>
            <w:r>
              <w:rPr>
                <w:b/>
                <w:color w:val="FFFFFF"/>
                <w:sz w:val="18"/>
              </w:rPr>
              <w:t>Type</w:t>
            </w:r>
          </w:p>
        </w:tc>
        <w:tc>
          <w:tcPr>
            <w:tcW w:type="dxa" w:w="2521"/>
            <w:shd w:val="clear" w:color="auto" w:fill="1B2A4A"/>
          </w:tcPr>
          <w:p>
            <w:r>
              <w:rPr>
                <w:b/>
                <w:color w:val="FFFFFF"/>
              </w:rPr>
            </w:r>
            <w:r>
              <w:rPr>
                <w:b/>
                <w:color w:val="FFFFFF"/>
                <w:sz w:val="18"/>
              </w:rPr>
              <w:t>Key</w:t>
            </w:r>
          </w:p>
        </w:tc>
        <w:tc>
          <w:tcPr>
            <w:tcW w:type="dxa" w:w="2521"/>
            <w:shd w:val="clear" w:color="auto" w:fill="1B2A4A"/>
          </w:tcPr>
          <w:p>
            <w:r>
              <w:rPr>
                <w:b/>
                <w:color w:val="FFFFFF"/>
              </w:rPr>
            </w:r>
            <w:r>
              <w:rPr>
                <w:b/>
                <w:color w:val="FFFFFF"/>
                <w:sz w:val="18"/>
              </w:rPr>
              <w:t>Can be empty</w:t>
            </w:r>
          </w:p>
        </w:tc>
      </w:tr>
      <w:tr>
        <w:tc>
          <w:tcPr>
            <w:tcW w:type="dxa" w:w="2521"/>
          </w:tcPr>
          <w:p>
            <w:r/>
            <w:r>
              <w:rPr>
                <w:sz w:val="18"/>
              </w:rPr>
              <w:t>id</w:t>
            </w:r>
          </w:p>
        </w:tc>
        <w:tc>
          <w:tcPr>
            <w:tcW w:type="dxa" w:w="2521"/>
          </w:tcPr>
          <w:p>
            <w:r/>
            <w:r>
              <w:rPr>
                <w:sz w:val="18"/>
              </w:rPr>
              <w:t>INTEGER</w:t>
            </w:r>
          </w:p>
        </w:tc>
        <w:tc>
          <w:tcPr>
            <w:tcW w:type="dxa" w:w="2521"/>
          </w:tcPr>
          <w:p>
            <w:r/>
            <w:r>
              <w:rPr>
                <w:sz w:val="18"/>
              </w:rPr>
              <w:t>PK</w:t>
            </w:r>
          </w:p>
        </w:tc>
        <w:tc>
          <w:tcPr>
            <w:tcW w:type="dxa" w:w="2521"/>
          </w:tcPr>
          <w:p>
            <w:r/>
            <w:r>
              <w:rPr>
                <w:sz w:val="18"/>
              </w:rPr>
              <w:t>no</w:t>
            </w:r>
          </w:p>
        </w:tc>
      </w:tr>
      <w:tr>
        <w:tc>
          <w:tcPr>
            <w:tcW w:type="dxa" w:w="2521"/>
            <w:shd w:val="clear" w:color="auto" w:fill="F5F7FA"/>
          </w:tcPr>
          <w:p>
            <w:r/>
            <w:r>
              <w:rPr>
                <w:sz w:val="18"/>
              </w:rPr>
              <w:t>target</w:t>
            </w:r>
          </w:p>
        </w:tc>
        <w:tc>
          <w:tcPr>
            <w:tcW w:type="dxa" w:w="2521"/>
            <w:shd w:val="clear" w:color="auto" w:fill="F5F7FA"/>
          </w:tcPr>
          <w:p>
            <w:r/>
            <w:r>
              <w:rPr>
                <w:sz w:val="18"/>
              </w:rPr>
              <w:t>VARCHAR(48)</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kind</w:t>
            </w:r>
          </w:p>
        </w:tc>
        <w:tc>
          <w:tcPr>
            <w:tcW w:type="dxa" w:w="2521"/>
          </w:tcPr>
          <w:p>
            <w:r/>
            <w:r>
              <w:rPr>
                <w:sz w:val="18"/>
              </w:rPr>
              <w:t>VARCHAR(40)</w:t>
            </w:r>
          </w:p>
        </w:tc>
        <w:tc>
          <w:tcPr>
            <w:tcW w:type="dxa" w:w="2521"/>
          </w:tcPr>
          <w:p>
            <w:r/>
          </w:p>
        </w:tc>
        <w:tc>
          <w:tcPr>
            <w:tcW w:type="dxa" w:w="2521"/>
          </w:tcPr>
          <w:p>
            <w:r/>
            <w:r>
              <w:rPr>
                <w:sz w:val="18"/>
              </w:rPr>
              <w:t>no</w:t>
            </w:r>
          </w:p>
        </w:tc>
      </w:tr>
      <w:tr>
        <w:tc>
          <w:tcPr>
            <w:tcW w:type="dxa" w:w="2521"/>
            <w:shd w:val="clear" w:color="auto" w:fill="F5F7FA"/>
          </w:tcPr>
          <w:p>
            <w:r/>
            <w:r>
              <w:rPr>
                <w:sz w:val="18"/>
              </w:rPr>
              <w:t>movement_id</w:t>
            </w:r>
          </w:p>
        </w:tc>
        <w:tc>
          <w:tcPr>
            <w:tcW w:type="dxa" w:w="2521"/>
            <w:shd w:val="clear" w:color="auto" w:fill="F5F7FA"/>
          </w:tcPr>
          <w:p>
            <w:r/>
            <w:r>
              <w:rPr>
                <w:sz w:val="18"/>
              </w:rPr>
              <w:t>VARCHAR(64)</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payload</w:t>
            </w:r>
          </w:p>
        </w:tc>
        <w:tc>
          <w:tcPr>
            <w:tcW w:type="dxa" w:w="2521"/>
          </w:tcPr>
          <w:p>
            <w:r/>
            <w:r>
              <w:rPr>
                <w:sz w:val="18"/>
              </w:rPr>
              <w:t>JSON</w:t>
            </w:r>
          </w:p>
        </w:tc>
        <w:tc>
          <w:tcPr>
            <w:tcW w:type="dxa" w:w="2521"/>
          </w:tcPr>
          <w:p>
            <w:r/>
          </w:p>
        </w:tc>
        <w:tc>
          <w:tcPr>
            <w:tcW w:type="dxa" w:w="2521"/>
          </w:tcPr>
          <w:p>
            <w:r/>
            <w:r>
              <w:rPr>
                <w:sz w:val="18"/>
              </w:rPr>
              <w:t>no</w:t>
            </w:r>
          </w:p>
        </w:tc>
      </w:tr>
      <w:tr>
        <w:tc>
          <w:tcPr>
            <w:tcW w:type="dxa" w:w="2521"/>
            <w:shd w:val="clear" w:color="auto" w:fill="F5F7FA"/>
          </w:tcPr>
          <w:p>
            <w:r/>
            <w:r>
              <w:rPr>
                <w:sz w:val="18"/>
              </w:rPr>
              <w:t>status</w:t>
            </w:r>
          </w:p>
        </w:tc>
        <w:tc>
          <w:tcPr>
            <w:tcW w:type="dxa" w:w="2521"/>
            <w:shd w:val="clear" w:color="auto" w:fill="F5F7FA"/>
          </w:tcPr>
          <w:p>
            <w:r/>
            <w:r>
              <w:rPr>
                <w:sz w:val="18"/>
              </w:rPr>
              <w:t>VARCHAR(12)</w:t>
            </w:r>
          </w:p>
        </w:tc>
        <w:tc>
          <w:tcPr>
            <w:tcW w:type="dxa" w:w="2521"/>
            <w:shd w:val="clear" w:color="auto" w:fill="F5F7FA"/>
          </w:tcPr>
          <w:p>
            <w:r/>
          </w:p>
        </w:tc>
        <w:tc>
          <w:tcPr>
            <w:tcW w:type="dxa" w:w="2521"/>
            <w:shd w:val="clear" w:color="auto" w:fill="F5F7FA"/>
          </w:tcPr>
          <w:p>
            <w:r/>
            <w:r>
              <w:rPr>
                <w:sz w:val="18"/>
              </w:rPr>
              <w:t>no</w:t>
            </w:r>
          </w:p>
        </w:tc>
      </w:tr>
      <w:tr>
        <w:tc>
          <w:tcPr>
            <w:tcW w:type="dxa" w:w="2521"/>
          </w:tcPr>
          <w:p>
            <w:r/>
            <w:r>
              <w:rPr>
                <w:sz w:val="18"/>
              </w:rPr>
              <w:t>attempts</w:t>
            </w:r>
          </w:p>
        </w:tc>
        <w:tc>
          <w:tcPr>
            <w:tcW w:type="dxa" w:w="2521"/>
          </w:tcPr>
          <w:p>
            <w:r/>
            <w:r>
              <w:rPr>
                <w:sz w:val="18"/>
              </w:rPr>
              <w:t>INTEGER</w:t>
            </w:r>
          </w:p>
        </w:tc>
        <w:tc>
          <w:tcPr>
            <w:tcW w:type="dxa" w:w="2521"/>
          </w:tcPr>
          <w:p>
            <w:r/>
          </w:p>
        </w:tc>
        <w:tc>
          <w:tcPr>
            <w:tcW w:type="dxa" w:w="2521"/>
          </w:tcPr>
          <w:p>
            <w:r/>
            <w:r>
              <w:rPr>
                <w:sz w:val="18"/>
              </w:rPr>
              <w:t>no</w:t>
            </w:r>
          </w:p>
        </w:tc>
      </w:tr>
      <w:tr>
        <w:tc>
          <w:tcPr>
            <w:tcW w:type="dxa" w:w="2521"/>
            <w:shd w:val="clear" w:color="auto" w:fill="F5F7FA"/>
          </w:tcPr>
          <w:p>
            <w:r/>
            <w:r>
              <w:rPr>
                <w:sz w:val="18"/>
              </w:rPr>
              <w:t>last_error</w:t>
            </w:r>
          </w:p>
        </w:tc>
        <w:tc>
          <w:tcPr>
            <w:tcW w:type="dxa" w:w="2521"/>
            <w:shd w:val="clear" w:color="auto" w:fill="F5F7FA"/>
          </w:tcPr>
          <w:p>
            <w:r/>
            <w:r>
              <w:rPr>
                <w:sz w:val="18"/>
              </w:rPr>
              <w:t>TEXT</w:t>
            </w:r>
          </w:p>
        </w:tc>
        <w:tc>
          <w:tcPr>
            <w:tcW w:type="dxa" w:w="2521"/>
            <w:shd w:val="clear" w:color="auto" w:fill="F5F7FA"/>
          </w:tcPr>
          <w:p>
            <w:r/>
          </w:p>
        </w:tc>
        <w:tc>
          <w:tcPr>
            <w:tcW w:type="dxa" w:w="2521"/>
            <w:shd w:val="clear" w:color="auto" w:fill="F5F7FA"/>
          </w:tcPr>
          <w:p>
            <w:r/>
            <w:r>
              <w:rPr>
                <w:sz w:val="18"/>
              </w:rPr>
              <w:t>yes</w:t>
            </w:r>
          </w:p>
        </w:tc>
      </w:tr>
      <w:tr>
        <w:tc>
          <w:tcPr>
            <w:tcW w:type="dxa" w:w="2521"/>
          </w:tcPr>
          <w:p>
            <w:r/>
            <w:r>
              <w:rPr>
                <w:sz w:val="18"/>
              </w:rPr>
              <w:t>created_at</w:t>
            </w:r>
          </w:p>
        </w:tc>
        <w:tc>
          <w:tcPr>
            <w:tcW w:type="dxa" w:w="2521"/>
          </w:tcPr>
          <w:p>
            <w:r/>
            <w:r>
              <w:rPr>
                <w:sz w:val="18"/>
              </w:rPr>
              <w:t>DATETIME</w:t>
            </w:r>
          </w:p>
        </w:tc>
        <w:tc>
          <w:tcPr>
            <w:tcW w:type="dxa" w:w="2521"/>
          </w:tcPr>
          <w:p>
            <w:r/>
          </w:p>
        </w:tc>
        <w:tc>
          <w:tcPr>
            <w:tcW w:type="dxa" w:w="2521"/>
          </w:tcPr>
          <w:p>
            <w:r/>
            <w:r>
              <w:rPr>
                <w:sz w:val="18"/>
              </w:rPr>
              <w:t>no</w:t>
            </w:r>
          </w:p>
        </w:tc>
      </w:tr>
      <w:tr>
        <w:tc>
          <w:tcPr>
            <w:tcW w:type="dxa" w:w="2521"/>
            <w:shd w:val="clear" w:color="auto" w:fill="F5F7FA"/>
          </w:tcPr>
          <w:p>
            <w:r/>
            <w:r>
              <w:rPr>
                <w:sz w:val="18"/>
              </w:rPr>
              <w:t>sent_at</w:t>
            </w:r>
          </w:p>
        </w:tc>
        <w:tc>
          <w:tcPr>
            <w:tcW w:type="dxa" w:w="2521"/>
            <w:shd w:val="clear" w:color="auto" w:fill="F5F7FA"/>
          </w:tcPr>
          <w:p>
            <w:r/>
            <w:r>
              <w:rPr>
                <w:sz w:val="18"/>
              </w:rPr>
              <w:t>DATETIME</w:t>
            </w:r>
          </w:p>
        </w:tc>
        <w:tc>
          <w:tcPr>
            <w:tcW w:type="dxa" w:w="2521"/>
            <w:shd w:val="clear" w:color="auto" w:fill="F5F7FA"/>
          </w:tcPr>
          <w:p>
            <w:r/>
          </w:p>
        </w:tc>
        <w:tc>
          <w:tcPr>
            <w:tcW w:type="dxa" w:w="2521"/>
            <w:shd w:val="clear" w:color="auto" w:fill="F5F7FA"/>
          </w:tcPr>
          <w:p>
            <w:r/>
            <w:r>
              <w:rPr>
                <w:sz w:val="18"/>
              </w:rPr>
              <w:t>yes</w:t>
            </w:r>
          </w:p>
        </w:tc>
      </w:tr>
    </w:tbl>
    <w:p/>
    <w:p>
      <w:pPr>
        <w:pStyle w:val="Heading3"/>
      </w:pPr>
      <w:r>
        <w:t>5.1 How the tables relate</w:t>
      </w:r>
    </w:p>
    <w:p>
      <w:pPr>
        <w:spacing w:after="120"/>
        <w:shd w:val="clear" w:fill="F2F4F7"/>
      </w:pPr>
      <w:r>
        <w:rPr>
          <w:rFonts w:ascii="Consolas" w:hAnsi="Consolas"/>
          <w:sz w:val="17"/>
        </w:rPr>
        <w:br/>
      </w:r>
      <w:r>
        <w:rPr>
          <w:rFonts w:ascii="Consolas" w:hAnsi="Consolas"/>
          <w:sz w:val="17"/>
        </w:rPr>
        <w:t xml:space="preserve">  charge_catalog (code) &lt;--- contracts (carrier_id, charge_code, effective_from)      "which charges exist, and the price terms"</w:t>
        <w:br/>
      </w:r>
      <w:r>
        <w:rPr>
          <w:rFonts w:ascii="Consolas" w:hAnsi="Consolas"/>
          <w:sz w:val="17"/>
        </w:rPr>
        <w:t xml:space="preserve">  charge_catalog (code) &lt;--- conflict_rules (code_a, code_b)</w:t>
        <w:br/>
      </w:r>
      <w:r>
        <w:rPr>
          <w:rFonts w:ascii="Consolas" w:hAnsi="Consolas"/>
          <w:sz w:val="17"/>
        </w:rPr>
        <w:t xml:space="preserve">  event_types (code)    &lt;--- source_reliability (event_type, source, rank)</w:t>
        <w:br/>
      </w:r>
      <w:r>
        <w:rPr>
          <w:rFonts w:ascii="Consolas" w:hAnsi="Consolas"/>
          <w:sz w:val="17"/>
        </w:rPr>
        <w:t xml:space="preserve">  event_types (code)    &lt;--- movement_events (movement_id, event_type, source, occurred_at)</w:t>
        <w:br/>
      </w:r>
      <w:r>
        <w:rPr>
          <w:rFonts w:ascii="Consolas" w:hAnsi="Consolas"/>
          <w:sz w:val="17"/>
        </w:rPr>
        <w:br/>
      </w:r>
      <w:r>
        <w:rPr>
          <w:rFonts w:ascii="Consolas" w:hAnsi="Consolas"/>
          <w:sz w:val="17"/>
        </w:rPr>
        <w:t xml:space="preserve">  settlements (movement_id, stage)   -- result JSON of each run</w:t>
        <w:br/>
      </w:r>
      <w:r>
        <w:rPr>
          <w:rFonts w:ascii="Consolas" w:hAnsi="Consolas"/>
          <w:sz w:val="17"/>
        </w:rPr>
        <w:t xml:space="preserve">  cases (movement_id, charge_code)   -- one per charge, holds status and amounts</w:t>
        <w:br/>
      </w:r>
      <w:r>
        <w:rPr>
          <w:rFonts w:ascii="Consolas" w:hAnsi="Consolas"/>
          <w:sz w:val="17"/>
        </w:rPr>
        <w:t xml:space="preserve">  audit_records (hash)               -- fingerprint of carrier + BOL + charge + container  =&gt; duplicate detection</w:t>
        <w:br/>
      </w:r>
      <w:r>
        <w:rPr>
          <w:rFonts w:ascii="Consolas" w:hAnsi="Consolas"/>
          <w:sz w:val="17"/>
        </w:rPr>
        <w:t xml:space="preserve">  invoice_records (carrier_id, invoice_number)                                            =&gt; repeated invoice detection</w:t>
        <w:br/>
      </w:r>
      <w:r>
        <w:rPr>
          <w:rFonts w:ascii="Consolas" w:hAnsi="Consolas"/>
          <w:sz w:val="17"/>
        </w:rPr>
        <w:t xml:space="preserve">  audit_log (entity_id, ...)         -- every manual change</w:t>
        <w:br/>
      </w:r>
      <w:r>
        <w:rPr>
          <w:rFonts w:ascii="Consolas" w:hAnsi="Consolas"/>
          <w:sz w:val="17"/>
        </w:rPr>
        <w:t xml:space="preserve">  outbox (target, kind, ...)         -- messages to other systems</w:t>
      </w:r>
    </w:p>
    <w:p>
      <w:r>
        <w:rPr>
          <w:b/>
        </w:rPr>
        <w:t>Why settlements are stored as JSON:</w:t>
      </w:r>
      <w:r>
        <w:t xml:space="preserve"> the exact result shown to the user (all lines, facts, reasons) is saved as it was, so you can always show what the system said at that moment, even after rules change. The key fields (movement, stage, proof ID) are real columns for searching.</w:t>
      </w:r>
    </w:p>
    <w:p>
      <w:r>
        <w:rPr>
          <w:b/>
        </w:rPr>
        <w:t>Row counts right after seeding (reference data only):</w:t>
      </w:r>
    </w:p>
    <w:tbl>
      <w:tblPr>
        <w:tblStyle w:val="TableGrid"/>
        <w:tblW w:type="auto" w:w="0"/>
        <w:tblLook w:firstColumn="1" w:firstRow="1" w:lastColumn="0" w:lastRow="0" w:noHBand="0" w:noVBand="1" w:val="04A0"/>
      </w:tblPr>
      <w:tblGrid>
        <w:gridCol w:w="5043"/>
        <w:gridCol w:w="5043"/>
      </w:tblGrid>
      <w:tr>
        <w:tc>
          <w:tcPr>
            <w:tcW w:type="dxa" w:w="5043"/>
            <w:shd w:val="clear" w:color="auto" w:fill="1B2A4A"/>
          </w:tcPr>
          <w:p>
            <w:r>
              <w:rPr>
                <w:b/>
                <w:color w:val="FFFFFF"/>
              </w:rPr>
            </w:r>
            <w:r>
              <w:rPr>
                <w:b/>
                <w:color w:val="FFFFFF"/>
                <w:sz w:val="18"/>
              </w:rPr>
              <w:t>Table</w:t>
            </w:r>
          </w:p>
        </w:tc>
        <w:tc>
          <w:tcPr>
            <w:tcW w:type="dxa" w:w="5043"/>
            <w:shd w:val="clear" w:color="auto" w:fill="1B2A4A"/>
          </w:tcPr>
          <w:p>
            <w:r>
              <w:rPr>
                <w:b/>
                <w:color w:val="FFFFFF"/>
              </w:rPr>
            </w:r>
            <w:r>
              <w:rPr>
                <w:b/>
                <w:color w:val="FFFFFF"/>
                <w:sz w:val="18"/>
              </w:rPr>
              <w:t>Rows</w:t>
            </w:r>
          </w:p>
        </w:tc>
      </w:tr>
      <w:tr>
        <w:tc>
          <w:tcPr>
            <w:tcW w:type="dxa" w:w="5043"/>
          </w:tcPr>
          <w:p>
            <w:r/>
            <w:r>
              <w:rPr>
                <w:sz w:val="18"/>
              </w:rPr>
              <w:t>action_policies</w:t>
            </w:r>
          </w:p>
        </w:tc>
        <w:tc>
          <w:tcPr>
            <w:tcW w:type="dxa" w:w="5043"/>
          </w:tcPr>
          <w:p>
            <w:r/>
            <w:r>
              <w:rPr>
                <w:sz w:val="18"/>
              </w:rPr>
              <w:t>18</w:t>
            </w:r>
          </w:p>
        </w:tc>
      </w:tr>
      <w:tr>
        <w:tc>
          <w:tcPr>
            <w:tcW w:type="dxa" w:w="5043"/>
            <w:shd w:val="clear" w:color="auto" w:fill="F5F7FA"/>
          </w:tcPr>
          <w:p>
            <w:r/>
            <w:r>
              <w:rPr>
                <w:sz w:val="18"/>
              </w:rPr>
              <w:t>charge_catalog</w:t>
            </w:r>
          </w:p>
        </w:tc>
        <w:tc>
          <w:tcPr>
            <w:tcW w:type="dxa" w:w="5043"/>
            <w:shd w:val="clear" w:color="auto" w:fill="F5F7FA"/>
          </w:tcPr>
          <w:p>
            <w:r/>
            <w:r>
              <w:rPr>
                <w:sz w:val="18"/>
              </w:rPr>
              <w:t>19</w:t>
            </w:r>
          </w:p>
        </w:tc>
      </w:tr>
      <w:tr>
        <w:tc>
          <w:tcPr>
            <w:tcW w:type="dxa" w:w="5043"/>
          </w:tcPr>
          <w:p>
            <w:r/>
            <w:r>
              <w:rPr>
                <w:sz w:val="18"/>
              </w:rPr>
              <w:t>conflict_rules</w:t>
            </w:r>
          </w:p>
        </w:tc>
        <w:tc>
          <w:tcPr>
            <w:tcW w:type="dxa" w:w="5043"/>
          </w:tcPr>
          <w:p>
            <w:r/>
            <w:r>
              <w:rPr>
                <w:sz w:val="18"/>
              </w:rPr>
              <w:t>2</w:t>
            </w:r>
          </w:p>
        </w:tc>
      </w:tr>
      <w:tr>
        <w:tc>
          <w:tcPr>
            <w:tcW w:type="dxa" w:w="5043"/>
            <w:shd w:val="clear" w:color="auto" w:fill="F5F7FA"/>
          </w:tcPr>
          <w:p>
            <w:r/>
            <w:r>
              <w:rPr>
                <w:sz w:val="18"/>
              </w:rPr>
              <w:t>contracts</w:t>
            </w:r>
          </w:p>
        </w:tc>
        <w:tc>
          <w:tcPr>
            <w:tcW w:type="dxa" w:w="5043"/>
            <w:shd w:val="clear" w:color="auto" w:fill="F5F7FA"/>
          </w:tcPr>
          <w:p>
            <w:r/>
            <w:r>
              <w:rPr>
                <w:sz w:val="18"/>
              </w:rPr>
              <w:t>13</w:t>
            </w:r>
          </w:p>
        </w:tc>
      </w:tr>
      <w:tr>
        <w:tc>
          <w:tcPr>
            <w:tcW w:type="dxa" w:w="5043"/>
          </w:tcPr>
          <w:p>
            <w:r/>
            <w:r>
              <w:rPr>
                <w:sz w:val="18"/>
              </w:rPr>
              <w:t>decision_types</w:t>
            </w:r>
          </w:p>
        </w:tc>
        <w:tc>
          <w:tcPr>
            <w:tcW w:type="dxa" w:w="5043"/>
          </w:tcPr>
          <w:p>
            <w:r/>
            <w:r>
              <w:rPr>
                <w:sz w:val="18"/>
              </w:rPr>
              <w:t>7</w:t>
            </w:r>
          </w:p>
        </w:tc>
      </w:tr>
      <w:tr>
        <w:tc>
          <w:tcPr>
            <w:tcW w:type="dxa" w:w="5043"/>
            <w:shd w:val="clear" w:color="auto" w:fill="F5F7FA"/>
          </w:tcPr>
          <w:p>
            <w:r/>
            <w:r>
              <w:rPr>
                <w:sz w:val="18"/>
              </w:rPr>
              <w:t>event_types</w:t>
            </w:r>
          </w:p>
        </w:tc>
        <w:tc>
          <w:tcPr>
            <w:tcW w:type="dxa" w:w="5043"/>
            <w:shd w:val="clear" w:color="auto" w:fill="F5F7FA"/>
          </w:tcPr>
          <w:p>
            <w:r/>
            <w:r>
              <w:rPr>
                <w:sz w:val="18"/>
              </w:rPr>
              <w:t>8</w:t>
            </w:r>
          </w:p>
        </w:tc>
      </w:tr>
      <w:tr>
        <w:tc>
          <w:tcPr>
            <w:tcW w:type="dxa" w:w="5043"/>
          </w:tcPr>
          <w:p>
            <w:r/>
            <w:r>
              <w:rPr>
                <w:sz w:val="18"/>
              </w:rPr>
              <w:t>fuel_index</w:t>
            </w:r>
          </w:p>
        </w:tc>
        <w:tc>
          <w:tcPr>
            <w:tcW w:type="dxa" w:w="5043"/>
          </w:tcPr>
          <w:p>
            <w:r/>
            <w:r>
              <w:rPr>
                <w:sz w:val="18"/>
              </w:rPr>
              <w:t>4</w:t>
            </w:r>
          </w:p>
        </w:tc>
      </w:tr>
      <w:tr>
        <w:tc>
          <w:tcPr>
            <w:tcW w:type="dxa" w:w="5043"/>
            <w:shd w:val="clear" w:color="auto" w:fill="F5F7FA"/>
          </w:tcPr>
          <w:p>
            <w:r/>
            <w:r>
              <w:rPr>
                <w:sz w:val="18"/>
              </w:rPr>
              <w:t>integration_sources</w:t>
            </w:r>
          </w:p>
        </w:tc>
        <w:tc>
          <w:tcPr>
            <w:tcW w:type="dxa" w:w="5043"/>
            <w:shd w:val="clear" w:color="auto" w:fill="F5F7FA"/>
          </w:tcPr>
          <w:p>
            <w:r/>
            <w:r>
              <w:rPr>
                <w:sz w:val="18"/>
              </w:rPr>
              <w:t>3</w:t>
            </w:r>
          </w:p>
        </w:tc>
      </w:tr>
      <w:tr>
        <w:tc>
          <w:tcPr>
            <w:tcW w:type="dxa" w:w="5043"/>
          </w:tcPr>
          <w:p>
            <w:r/>
            <w:r>
              <w:rPr>
                <w:sz w:val="18"/>
              </w:rPr>
              <w:t>integration_targets</w:t>
            </w:r>
          </w:p>
        </w:tc>
        <w:tc>
          <w:tcPr>
            <w:tcW w:type="dxa" w:w="5043"/>
          </w:tcPr>
          <w:p>
            <w:r/>
            <w:r>
              <w:rPr>
                <w:sz w:val="18"/>
              </w:rPr>
              <w:t>3</w:t>
            </w:r>
          </w:p>
        </w:tc>
      </w:tr>
      <w:tr>
        <w:tc>
          <w:tcPr>
            <w:tcW w:type="dxa" w:w="5043"/>
            <w:shd w:val="clear" w:color="auto" w:fill="F5F7FA"/>
          </w:tcPr>
          <w:p>
            <w:r/>
            <w:r>
              <w:rPr>
                <w:sz w:val="18"/>
              </w:rPr>
              <w:t>non_working_days</w:t>
            </w:r>
          </w:p>
        </w:tc>
        <w:tc>
          <w:tcPr>
            <w:tcW w:type="dxa" w:w="5043"/>
            <w:shd w:val="clear" w:color="auto" w:fill="F5F7FA"/>
          </w:tcPr>
          <w:p>
            <w:r/>
            <w:r>
              <w:rPr>
                <w:sz w:val="18"/>
              </w:rPr>
              <w:t>4</w:t>
            </w:r>
          </w:p>
        </w:tc>
      </w:tr>
      <w:tr>
        <w:tc>
          <w:tcPr>
            <w:tcW w:type="dxa" w:w="5043"/>
          </w:tcPr>
          <w:p>
            <w:r/>
            <w:r>
              <w:rPr>
                <w:sz w:val="18"/>
              </w:rPr>
              <w:t>role_permissions</w:t>
            </w:r>
          </w:p>
        </w:tc>
        <w:tc>
          <w:tcPr>
            <w:tcW w:type="dxa" w:w="5043"/>
          </w:tcPr>
          <w:p>
            <w:r/>
            <w:r>
              <w:rPr>
                <w:sz w:val="18"/>
              </w:rPr>
              <w:t>33</w:t>
            </w:r>
          </w:p>
        </w:tc>
      </w:tr>
      <w:tr>
        <w:tc>
          <w:tcPr>
            <w:tcW w:type="dxa" w:w="5043"/>
            <w:shd w:val="clear" w:color="auto" w:fill="F5F7FA"/>
          </w:tcPr>
          <w:p>
            <w:r/>
            <w:r>
              <w:rPr>
                <w:sz w:val="18"/>
              </w:rPr>
              <w:t>scenarios</w:t>
            </w:r>
          </w:p>
        </w:tc>
        <w:tc>
          <w:tcPr>
            <w:tcW w:type="dxa" w:w="5043"/>
            <w:shd w:val="clear" w:color="auto" w:fill="F5F7FA"/>
          </w:tcPr>
          <w:p>
            <w:r/>
            <w:r>
              <w:rPr>
                <w:sz w:val="18"/>
              </w:rPr>
              <w:t>7</w:t>
            </w:r>
          </w:p>
        </w:tc>
      </w:tr>
      <w:tr>
        <w:tc>
          <w:tcPr>
            <w:tcW w:type="dxa" w:w="5043"/>
          </w:tcPr>
          <w:p>
            <w:r/>
            <w:r>
              <w:rPr>
                <w:sz w:val="18"/>
              </w:rPr>
              <w:t>source_reliability</w:t>
            </w:r>
          </w:p>
        </w:tc>
        <w:tc>
          <w:tcPr>
            <w:tcW w:type="dxa" w:w="5043"/>
          </w:tcPr>
          <w:p>
            <w:r/>
            <w:r>
              <w:rPr>
                <w:sz w:val="18"/>
              </w:rPr>
              <w:t>14</w:t>
            </w:r>
          </w:p>
        </w:tc>
      </w:tr>
      <w:tr>
        <w:tc>
          <w:tcPr>
            <w:tcW w:type="dxa" w:w="5043"/>
            <w:shd w:val="clear" w:color="auto" w:fill="F5F7FA"/>
          </w:tcPr>
          <w:p>
            <w:r/>
            <w:r>
              <w:rPr>
                <w:sz w:val="18"/>
              </w:rPr>
              <w:t>status_outcomes</w:t>
            </w:r>
          </w:p>
        </w:tc>
        <w:tc>
          <w:tcPr>
            <w:tcW w:type="dxa" w:w="5043"/>
            <w:shd w:val="clear" w:color="auto" w:fill="F5F7FA"/>
          </w:tcPr>
          <w:p>
            <w:r/>
            <w:r>
              <w:rPr>
                <w:sz w:val="18"/>
              </w:rPr>
              <w:t>5</w:t>
            </w:r>
          </w:p>
        </w:tc>
      </w:tr>
    </w:tbl>
    <w:p/>
    <w:p>
      <w:r>
        <w:br w:type="page"/>
      </w:r>
    </w:p>
    <w:p>
      <w:pPr>
        <w:pStyle w:val="Heading1"/>
      </w:pPr>
      <w:r>
        <w:t>6. Where data comes from and where it goes</w:t>
      </w:r>
    </w:p>
    <w:p>
      <w:pPr>
        <w:pStyle w:val="Heading3"/>
      </w:pPr>
      <w:r>
        <w:t>6.1 Coming in</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Source</w:t>
            </w:r>
          </w:p>
        </w:tc>
        <w:tc>
          <w:tcPr>
            <w:tcW w:type="dxa" w:w="2521"/>
            <w:shd w:val="clear" w:color="auto" w:fill="1B2A4A"/>
          </w:tcPr>
          <w:p>
            <w:r>
              <w:rPr>
                <w:b/>
                <w:color w:val="FFFFFF"/>
              </w:rPr>
            </w:r>
            <w:r>
              <w:rPr>
                <w:b/>
                <w:color w:val="FFFFFF"/>
                <w:sz w:val="18"/>
              </w:rPr>
              <w:t>Mechanism</w:t>
            </w:r>
          </w:p>
        </w:tc>
        <w:tc>
          <w:tcPr>
            <w:tcW w:type="dxa" w:w="2521"/>
            <w:shd w:val="clear" w:color="auto" w:fill="1B2A4A"/>
          </w:tcPr>
          <w:p>
            <w:r>
              <w:rPr>
                <w:b/>
                <w:color w:val="FFFFFF"/>
              </w:rPr>
            </w:r>
            <w:r>
              <w:rPr>
                <w:b/>
                <w:color w:val="FFFFFF"/>
                <w:sz w:val="18"/>
              </w:rPr>
              <w:t>Lands in</w:t>
            </w:r>
          </w:p>
        </w:tc>
        <w:tc>
          <w:tcPr>
            <w:tcW w:type="dxa" w:w="2521"/>
            <w:shd w:val="clear" w:color="auto" w:fill="1B2A4A"/>
          </w:tcPr>
          <w:p>
            <w:r>
              <w:rPr>
                <w:b/>
                <w:color w:val="FFFFFF"/>
              </w:rPr>
            </w:r>
            <w:r>
              <w:rPr>
                <w:b/>
                <w:color w:val="FFFFFF"/>
                <w:sz w:val="18"/>
              </w:rPr>
              <w:t>Status today</w:t>
            </w:r>
          </w:p>
        </w:tc>
      </w:tr>
      <w:tr>
        <w:tc>
          <w:tcPr>
            <w:tcW w:type="dxa" w:w="2521"/>
          </w:tcPr>
          <w:p>
            <w:r/>
            <w:r>
              <w:rPr>
                <w:sz w:val="18"/>
              </w:rPr>
              <w:t>Rule files (data/seed/*.json)</w:t>
            </w:r>
          </w:p>
        </w:tc>
        <w:tc>
          <w:tcPr>
            <w:tcW w:type="dxa" w:w="2521"/>
          </w:tcPr>
          <w:p>
            <w:r/>
            <w:r>
              <w:rPr>
                <w:rFonts w:ascii="Consolas" w:hAnsi="Consolas"/>
                <w:sz w:val="18"/>
              </w:rPr>
              <w:t>python -m vectura.seed</w:t>
            </w:r>
            <w:r>
              <w:rPr>
                <w:sz w:val="18"/>
              </w:rPr>
              <w:t xml:space="preserve"> at startup</w:t>
            </w:r>
          </w:p>
        </w:tc>
        <w:tc>
          <w:tcPr>
            <w:tcW w:type="dxa" w:w="2521"/>
          </w:tcPr>
          <w:p>
            <w:r/>
            <w:r>
              <w:rPr>
                <w:sz w:val="18"/>
              </w:rPr>
              <w:t>Reference tables (section 5, group A)</w:t>
            </w:r>
          </w:p>
        </w:tc>
        <w:tc>
          <w:tcPr>
            <w:tcW w:type="dxa" w:w="2521"/>
          </w:tcPr>
          <w:p>
            <w:r/>
            <w:r>
              <w:rPr>
                <w:sz w:val="18"/>
              </w:rPr>
              <w:t>Working. Sample data written from your sir's examples.</w:t>
            </w:r>
          </w:p>
        </w:tc>
      </w:tr>
      <w:tr>
        <w:tc>
          <w:tcPr>
            <w:tcW w:type="dxa" w:w="2521"/>
            <w:shd w:val="clear" w:color="auto" w:fill="F5F7FA"/>
          </w:tcPr>
          <w:p>
            <w:r/>
            <w:r>
              <w:rPr>
                <w:sz w:val="18"/>
              </w:rPr>
              <w:t>Carrier bill</w:t>
            </w:r>
          </w:p>
        </w:tc>
        <w:tc>
          <w:tcPr>
            <w:tcW w:type="dxa" w:w="2521"/>
            <w:shd w:val="clear" w:color="auto" w:fill="F5F7FA"/>
          </w:tcPr>
          <w:p>
            <w:r/>
            <w:r>
              <w:rPr>
                <w:sz w:val="18"/>
              </w:rPr>
              <w:t>POST /api/v1/reconcile/actual</w:t>
            </w:r>
          </w:p>
        </w:tc>
        <w:tc>
          <w:tcPr>
            <w:tcW w:type="dxa" w:w="2521"/>
            <w:shd w:val="clear" w:color="auto" w:fill="F5F7FA"/>
          </w:tcPr>
          <w:p>
            <w:r/>
            <w:r>
              <w:rPr>
                <w:sz w:val="18"/>
              </w:rPr>
              <w:t>Processed, then settlements, cases, audit_records, fraud_alerts</w:t>
            </w:r>
          </w:p>
        </w:tc>
        <w:tc>
          <w:tcPr>
            <w:tcW w:type="dxa" w:w="2521"/>
            <w:shd w:val="clear" w:color="auto" w:fill="F5F7FA"/>
          </w:tcPr>
          <w:p>
            <w:r/>
            <w:r>
              <w:rPr>
                <w:sz w:val="18"/>
              </w:rPr>
              <w:t>Working. Input is structured JSON (no document reading).</w:t>
            </w:r>
          </w:p>
        </w:tc>
      </w:tr>
      <w:tr>
        <w:tc>
          <w:tcPr>
            <w:tcW w:type="dxa" w:w="2521"/>
          </w:tcPr>
          <w:p>
            <w:r/>
            <w:r>
              <w:rPr>
                <w:sz w:val="18"/>
              </w:rPr>
              <w:t>Departure details</w:t>
            </w:r>
          </w:p>
        </w:tc>
        <w:tc>
          <w:tcPr>
            <w:tcW w:type="dxa" w:w="2521"/>
          </w:tcPr>
          <w:p>
            <w:r/>
            <w:r>
              <w:rPr>
                <w:sz w:val="18"/>
              </w:rPr>
              <w:t>POST /provisional</w:t>
            </w:r>
          </w:p>
        </w:tc>
        <w:tc>
          <w:tcPr>
            <w:tcW w:type="dxa" w:w="2521"/>
          </w:tcPr>
          <w:p>
            <w:r/>
            <w:r>
              <w:rPr>
                <w:sz w:val="18"/>
              </w:rPr>
              <w:t>settlements (stage PROVISIONAL)</w:t>
            </w:r>
          </w:p>
        </w:tc>
        <w:tc>
          <w:tcPr>
            <w:tcW w:type="dxa" w:w="2521"/>
          </w:tcPr>
          <w:p>
            <w:r/>
            <w:r>
              <w:rPr>
                <w:sz w:val="18"/>
              </w:rPr>
              <w:t>Working.</w:t>
            </w:r>
          </w:p>
        </w:tc>
      </w:tr>
      <w:tr>
        <w:tc>
          <w:tcPr>
            <w:tcW w:type="dxa" w:w="2521"/>
            <w:shd w:val="clear" w:color="auto" w:fill="F5F7FA"/>
          </w:tcPr>
          <w:p>
            <w:r/>
            <w:r>
              <w:rPr>
                <w:sz w:val="18"/>
              </w:rPr>
              <w:t>Operational events</w:t>
            </w:r>
          </w:p>
        </w:tc>
        <w:tc>
          <w:tcPr>
            <w:tcW w:type="dxa" w:w="2521"/>
            <w:shd w:val="clear" w:color="auto" w:fill="F5F7FA"/>
          </w:tcPr>
          <w:p>
            <w:r/>
            <w:r>
              <w:rPr>
                <w:sz w:val="18"/>
              </w:rPr>
              <w:t>POST /events, or POST /integrations/{tms/wms/telematics}/events</w:t>
            </w:r>
          </w:p>
        </w:tc>
        <w:tc>
          <w:tcPr>
            <w:tcW w:type="dxa" w:w="2521"/>
            <w:shd w:val="clear" w:color="auto" w:fill="F5F7FA"/>
          </w:tcPr>
          <w:p>
            <w:r/>
            <w:r>
              <w:rPr>
                <w:sz w:val="18"/>
              </w:rPr>
              <w:t>movement_events</w:t>
            </w:r>
          </w:p>
        </w:tc>
        <w:tc>
          <w:tcPr>
            <w:tcW w:type="dxa" w:w="2521"/>
            <w:shd w:val="clear" w:color="auto" w:fill="F5F7FA"/>
          </w:tcPr>
          <w:p>
            <w:r/>
            <w:r>
              <w:rPr>
                <w:sz w:val="18"/>
              </w:rPr>
              <w:t>Working with sample payloads. No real system is connected yet.</w:t>
            </w:r>
          </w:p>
        </w:tc>
      </w:tr>
      <w:tr>
        <w:tc>
          <w:tcPr>
            <w:tcW w:type="dxa" w:w="2521"/>
          </w:tcPr>
          <w:p>
            <w:r/>
            <w:r>
              <w:rPr>
                <w:sz w:val="18"/>
              </w:rPr>
              <w:t>Diesel prices</w:t>
            </w:r>
          </w:p>
        </w:tc>
        <w:tc>
          <w:tcPr>
            <w:tcW w:type="dxa" w:w="2521"/>
          </w:tcPr>
          <w:p>
            <w:r/>
            <w:r>
              <w:rPr>
                <w:sz w:val="18"/>
              </w:rPr>
              <w:t>Pull from the EIA API (</w:t>
            </w:r>
            <w:r>
              <w:rPr>
                <w:rFonts w:ascii="Consolas" w:hAnsi="Consolas"/>
                <w:sz w:val="18"/>
              </w:rPr>
              <w:t>python -m vectura.eia_fuel_index</w:t>
            </w:r>
            <w:r>
              <w:rPr>
                <w:sz w:val="18"/>
              </w:rPr>
              <w:t>, also run at startup)</w:t>
            </w:r>
          </w:p>
        </w:tc>
        <w:tc>
          <w:tcPr>
            <w:tcW w:type="dxa" w:w="2521"/>
          </w:tcPr>
          <w:p>
            <w:r/>
            <w:r>
              <w:rPr>
                <w:sz w:val="18"/>
              </w:rPr>
              <w:t>fuel_index</w:t>
            </w:r>
          </w:p>
        </w:tc>
        <w:tc>
          <w:tcPr>
            <w:tcW w:type="dxa" w:w="2521"/>
          </w:tcPr>
          <w:p>
            <w:r/>
            <w:r>
              <w:rPr>
                <w:sz w:val="18"/>
              </w:rPr>
              <w:t>Working with a real key; 104 weekly prices loaded.</w:t>
            </w:r>
          </w:p>
        </w:tc>
      </w:tr>
      <w:tr>
        <w:tc>
          <w:tcPr>
            <w:tcW w:type="dxa" w:w="2521"/>
            <w:shd w:val="clear" w:color="auto" w:fill="F5F7FA"/>
          </w:tcPr>
          <w:p>
            <w:r/>
            <w:r>
              <w:rPr>
                <w:sz w:val="18"/>
              </w:rPr>
              <w:t>Evidence documents</w:t>
            </w:r>
          </w:p>
        </w:tc>
        <w:tc>
          <w:tcPr>
            <w:tcW w:type="dxa" w:w="2521"/>
            <w:shd w:val="clear" w:color="auto" w:fill="F5F7FA"/>
          </w:tcPr>
          <w:p>
            <w:r/>
            <w:r>
              <w:rPr>
                <w:sz w:val="18"/>
              </w:rPr>
              <w:t>POST /documents (multipart upload)</w:t>
            </w:r>
          </w:p>
        </w:tc>
        <w:tc>
          <w:tcPr>
            <w:tcW w:type="dxa" w:w="2521"/>
            <w:shd w:val="clear" w:color="auto" w:fill="F5F7FA"/>
          </w:tcPr>
          <w:p>
            <w:r/>
            <w:r>
              <w:rPr>
                <w:sz w:val="18"/>
              </w:rPr>
              <w:t>File saved under var/documents, row in documents</w:t>
            </w:r>
          </w:p>
        </w:tc>
        <w:tc>
          <w:tcPr>
            <w:tcW w:type="dxa" w:w="2521"/>
            <w:shd w:val="clear" w:color="auto" w:fill="F5F7FA"/>
          </w:tcPr>
          <w:p>
            <w:r/>
            <w:r>
              <w:rPr>
                <w:sz w:val="18"/>
              </w:rPr>
              <w:t>Working.</w:t>
            </w:r>
          </w:p>
        </w:tc>
      </w:tr>
      <w:tr>
        <w:tc>
          <w:tcPr>
            <w:tcW w:type="dxa" w:w="2521"/>
          </w:tcPr>
          <w:p>
            <w:r/>
            <w:r>
              <w:rPr>
                <w:sz w:val="18"/>
              </w:rPr>
              <w:t>Decisions and corrections</w:t>
            </w:r>
          </w:p>
        </w:tc>
        <w:tc>
          <w:tcPr>
            <w:tcW w:type="dxa" w:w="2521"/>
          </w:tcPr>
          <w:p>
            <w:r/>
            <w:r>
              <w:rPr>
                <w:sz w:val="18"/>
              </w:rPr>
              <w:t>POST /decisions, /events/{id}/correct, admin endpoints</w:t>
            </w:r>
          </w:p>
        </w:tc>
        <w:tc>
          <w:tcPr>
            <w:tcW w:type="dxa" w:w="2521"/>
          </w:tcPr>
          <w:p>
            <w:r/>
            <w:r>
              <w:rPr>
                <w:sz w:val="18"/>
              </w:rPr>
              <w:t>cases, audit_log, contracts and others</w:t>
            </w:r>
          </w:p>
        </w:tc>
        <w:tc>
          <w:tcPr>
            <w:tcW w:type="dxa" w:w="2521"/>
          </w:tcPr>
          <w:p>
            <w:r/>
            <w:r>
              <w:rPr>
                <w:sz w:val="18"/>
              </w:rPr>
              <w:t>Working.</w:t>
            </w:r>
          </w:p>
        </w:tc>
      </w:tr>
    </w:tbl>
    <w:p/>
    <w:p>
      <w:pPr>
        <w:pStyle w:val="Heading3"/>
      </w:pPr>
      <w:r>
        <w:t>6.2 Going out</w:t>
      </w:r>
    </w:p>
    <w:tbl>
      <w:tblPr>
        <w:tblStyle w:val="TableGrid"/>
        <w:tblW w:type="auto" w:w="0"/>
        <w:tblLook w:firstColumn="1" w:firstRow="1" w:lastColumn="0" w:lastRow="0" w:noHBand="0" w:noVBand="1" w:val="04A0"/>
      </w:tblPr>
      <w:tblGrid>
        <w:gridCol w:w="3362"/>
        <w:gridCol w:w="3362"/>
        <w:gridCol w:w="3362"/>
      </w:tblGrid>
      <w:tr>
        <w:tc>
          <w:tcPr>
            <w:tcW w:type="dxa" w:w="3362"/>
            <w:shd w:val="clear" w:color="auto" w:fill="1B2A4A"/>
          </w:tcPr>
          <w:p>
            <w:r>
              <w:rPr>
                <w:b/>
                <w:color w:val="FFFFFF"/>
              </w:rPr>
            </w:r>
            <w:r>
              <w:rPr>
                <w:b/>
                <w:color w:val="FFFFFF"/>
                <w:sz w:val="18"/>
              </w:rPr>
              <w:t>Output</w:t>
            </w:r>
          </w:p>
        </w:tc>
        <w:tc>
          <w:tcPr>
            <w:tcW w:type="dxa" w:w="3362"/>
            <w:shd w:val="clear" w:color="auto" w:fill="1B2A4A"/>
          </w:tcPr>
          <w:p>
            <w:r>
              <w:rPr>
                <w:b/>
                <w:color w:val="FFFFFF"/>
              </w:rPr>
            </w:r>
            <w:r>
              <w:rPr>
                <w:b/>
                <w:color w:val="FFFFFF"/>
                <w:sz w:val="18"/>
              </w:rPr>
              <w:t>Mechanism</w:t>
            </w:r>
          </w:p>
        </w:tc>
        <w:tc>
          <w:tcPr>
            <w:tcW w:type="dxa" w:w="3362"/>
            <w:shd w:val="clear" w:color="auto" w:fill="1B2A4A"/>
          </w:tcPr>
          <w:p>
            <w:r>
              <w:rPr>
                <w:b/>
                <w:color w:val="FFFFFF"/>
              </w:rPr>
            </w:r>
            <w:r>
              <w:rPr>
                <w:b/>
                <w:color w:val="FFFFFF"/>
                <w:sz w:val="18"/>
              </w:rPr>
              <w:t>Status today</w:t>
            </w:r>
          </w:p>
        </w:tc>
      </w:tr>
      <w:tr>
        <w:tc>
          <w:tcPr>
            <w:tcW w:type="dxa" w:w="3362"/>
          </w:tcPr>
          <w:p>
            <w:r/>
            <w:r>
              <w:rPr>
                <w:sz w:val="18"/>
              </w:rPr>
              <w:t>Results to the dashboard</w:t>
            </w:r>
          </w:p>
        </w:tc>
        <w:tc>
          <w:tcPr>
            <w:tcW w:type="dxa" w:w="3362"/>
          </w:tcPr>
          <w:p>
            <w:r/>
            <w:r>
              <w:rPr>
                <w:sz w:val="18"/>
              </w:rPr>
              <w:t>JSON responses</w:t>
            </w:r>
          </w:p>
        </w:tc>
        <w:tc>
          <w:tcPr>
            <w:tcW w:type="dxa" w:w="3362"/>
          </w:tcPr>
          <w:p>
            <w:r/>
            <w:r>
              <w:rPr>
                <w:sz w:val="18"/>
              </w:rPr>
              <w:t>Working.</w:t>
            </w:r>
          </w:p>
        </w:tc>
      </w:tr>
      <w:tr>
        <w:tc>
          <w:tcPr>
            <w:tcW w:type="dxa" w:w="3362"/>
            <w:shd w:val="clear" w:color="auto" w:fill="F5F7FA"/>
          </w:tcPr>
          <w:p>
            <w:r/>
            <w:r>
              <w:rPr>
                <w:sz w:val="18"/>
              </w:rPr>
              <w:t>Dispute memo</w:t>
            </w:r>
          </w:p>
        </w:tc>
        <w:tc>
          <w:tcPr>
            <w:tcW w:type="dxa" w:w="3362"/>
            <w:shd w:val="clear" w:color="auto" w:fill="F5F7FA"/>
          </w:tcPr>
          <w:p>
            <w:r/>
            <w:r>
              <w:rPr>
                <w:sz w:val="18"/>
              </w:rPr>
              <w:t>POST /dispute-memo returns a PDF</w:t>
            </w:r>
          </w:p>
        </w:tc>
        <w:tc>
          <w:tcPr>
            <w:tcW w:type="dxa" w:w="3362"/>
            <w:shd w:val="clear" w:color="auto" w:fill="F5F7FA"/>
          </w:tcPr>
          <w:p>
            <w:r/>
            <w:r>
              <w:rPr>
                <w:sz w:val="18"/>
              </w:rPr>
              <w:t>Working.</w:t>
            </w:r>
          </w:p>
        </w:tc>
      </w:tr>
      <w:tr>
        <w:tc>
          <w:tcPr>
            <w:tcW w:type="dxa" w:w="3362"/>
          </w:tcPr>
          <w:p>
            <w:r/>
            <w:r>
              <w:rPr>
                <w:sz w:val="18"/>
              </w:rPr>
              <w:t>Settlement-ready, correction, dispute and payment messages</w:t>
            </w:r>
          </w:p>
        </w:tc>
        <w:tc>
          <w:tcPr>
            <w:tcW w:type="dxa" w:w="3362"/>
          </w:tcPr>
          <w:p>
            <w:r/>
            <w:r>
              <w:rPr>
                <w:sz w:val="18"/>
              </w:rPr>
              <w:t xml:space="preserve">outbox table, delivered by </w:t>
            </w:r>
            <w:r>
              <w:rPr>
                <w:rFonts w:ascii="Consolas" w:hAnsi="Consolas"/>
                <w:sz w:val="18"/>
              </w:rPr>
              <w:t>integrations.dispatch()</w:t>
            </w:r>
            <w:r>
              <w:rPr>
                <w:sz w:val="18"/>
              </w:rPr>
              <w:t xml:space="preserve"> with retries and an idempotency key</w:t>
            </w:r>
          </w:p>
        </w:tc>
        <w:tc>
          <w:tcPr>
            <w:tcW w:type="dxa" w:w="3362"/>
          </w:tcPr>
          <w:p>
            <w:r/>
            <w:r>
              <w:rPr>
                <w:sz w:val="18"/>
              </w:rPr>
              <w:t>Built and tested against a mock server. Targets are disabled and point at placeholder addresses.</w:t>
            </w:r>
          </w:p>
        </w:tc>
      </w:tr>
      <w:tr>
        <w:tc>
          <w:tcPr>
            <w:tcW w:type="dxa" w:w="3362"/>
            <w:shd w:val="clear" w:color="auto" w:fill="F5F7FA"/>
          </w:tcPr>
          <w:p>
            <w:r/>
            <w:r>
              <w:rPr>
                <w:sz w:val="18"/>
              </w:rPr>
              <w:t>Prevention alerts to the TMS</w:t>
            </w:r>
          </w:p>
        </w:tc>
        <w:tc>
          <w:tcPr>
            <w:tcW w:type="dxa" w:w="3362"/>
            <w:shd w:val="clear" w:color="auto" w:fill="F5F7FA"/>
          </w:tcPr>
          <w:p>
            <w:r/>
            <w:r>
              <w:rPr>
                <w:sz w:val="18"/>
              </w:rPr>
              <w:t>GET /prevention?notify=true queues them</w:t>
            </w:r>
          </w:p>
        </w:tc>
        <w:tc>
          <w:tcPr>
            <w:tcW w:type="dxa" w:w="3362"/>
            <w:shd w:val="clear" w:color="auto" w:fill="F5F7FA"/>
          </w:tcPr>
          <w:p>
            <w:r/>
            <w:r>
              <w:rPr>
                <w:sz w:val="18"/>
              </w:rPr>
              <w:t>Built; target disabled.</w:t>
            </w:r>
          </w:p>
        </w:tc>
      </w:tr>
      <w:tr>
        <w:tc>
          <w:tcPr>
            <w:tcW w:type="dxa" w:w="3362"/>
          </w:tcPr>
          <w:p>
            <w:r/>
            <w:r>
              <w:rPr>
                <w:sz w:val="18"/>
              </w:rPr>
              <w:t>Outbound call to EIA</w:t>
            </w:r>
          </w:p>
        </w:tc>
        <w:tc>
          <w:tcPr>
            <w:tcW w:type="dxa" w:w="3362"/>
          </w:tcPr>
          <w:p>
            <w:r/>
            <w:r>
              <w:rPr>
                <w:sz w:val="18"/>
              </w:rPr>
              <w:t>HTTP GET for diesel prices</w:t>
            </w:r>
          </w:p>
        </w:tc>
        <w:tc>
          <w:tcPr>
            <w:tcW w:type="dxa" w:w="3362"/>
          </w:tcPr>
          <w:p>
            <w:r/>
            <w:r>
              <w:rPr>
                <w:sz w:val="18"/>
              </w:rPr>
              <w:t>Working.</w:t>
            </w:r>
          </w:p>
        </w:tc>
      </w:tr>
      <w:tr>
        <w:tc>
          <w:tcPr>
            <w:tcW w:type="dxa" w:w="3362"/>
            <w:shd w:val="clear" w:color="auto" w:fill="F5F7FA"/>
          </w:tcPr>
          <w:p>
            <w:r/>
            <w:r>
              <w:rPr>
                <w:sz w:val="18"/>
              </w:rPr>
              <w:t>Logs</w:t>
            </w:r>
          </w:p>
        </w:tc>
        <w:tc>
          <w:tcPr>
            <w:tcW w:type="dxa" w:w="3362"/>
            <w:shd w:val="clear" w:color="auto" w:fill="F5F7FA"/>
          </w:tcPr>
          <w:p>
            <w:r/>
            <w:r>
              <w:rPr>
                <w:sz w:val="18"/>
              </w:rPr>
              <w:t>JSON lines on the console</w:t>
            </w:r>
          </w:p>
        </w:tc>
        <w:tc>
          <w:tcPr>
            <w:tcW w:type="dxa" w:w="3362"/>
            <w:shd w:val="clear" w:color="auto" w:fill="F5F7FA"/>
          </w:tcPr>
          <w:p>
            <w:r/>
            <w:r>
              <w:rPr>
                <w:sz w:val="18"/>
              </w:rPr>
              <w:t>Working.</w:t>
            </w:r>
          </w:p>
        </w:tc>
      </w:tr>
    </w:tbl>
    <w:p/>
    <w:p>
      <w:pPr>
        <w:pStyle w:val="Heading3"/>
      </w:pPr>
      <w:r>
        <w:t>6.3 Where things physically sit</w:t>
      </w:r>
    </w:p>
    <w:tbl>
      <w:tblPr>
        <w:tblStyle w:val="TableGrid"/>
        <w:tblW w:type="auto" w:w="0"/>
        <w:tblLook w:firstColumn="1" w:firstRow="1" w:lastColumn="0" w:lastRow="0" w:noHBand="0" w:noVBand="1" w:val="04A0"/>
      </w:tblPr>
      <w:tblGrid>
        <w:gridCol w:w="5043"/>
        <w:gridCol w:w="5043"/>
      </w:tblGrid>
      <w:tr>
        <w:tc>
          <w:tcPr>
            <w:tcW w:type="dxa" w:w="5043"/>
            <w:shd w:val="clear" w:color="auto" w:fill="1B2A4A"/>
          </w:tcPr>
          <w:p>
            <w:r>
              <w:rPr>
                <w:b/>
                <w:color w:val="FFFFFF"/>
              </w:rPr>
            </w:r>
            <w:r>
              <w:rPr>
                <w:b/>
                <w:color w:val="FFFFFF"/>
                <w:sz w:val="18"/>
              </w:rPr>
              <w:t>Item</w:t>
            </w:r>
          </w:p>
        </w:tc>
        <w:tc>
          <w:tcPr>
            <w:tcW w:type="dxa" w:w="5043"/>
            <w:shd w:val="clear" w:color="auto" w:fill="1B2A4A"/>
          </w:tcPr>
          <w:p>
            <w:r>
              <w:rPr>
                <w:b/>
                <w:color w:val="FFFFFF"/>
              </w:rPr>
            </w:r>
            <w:r>
              <w:rPr>
                <w:b/>
                <w:color w:val="FFFFFF"/>
                <w:sz w:val="18"/>
              </w:rPr>
              <w:t>Location</w:t>
            </w:r>
          </w:p>
        </w:tc>
      </w:tr>
      <w:tr>
        <w:tc>
          <w:tcPr>
            <w:tcW w:type="dxa" w:w="5043"/>
          </w:tcPr>
          <w:p>
            <w:r/>
            <w:r>
              <w:rPr>
                <w:sz w:val="18"/>
              </w:rPr>
              <w:t>Database</w:t>
            </w:r>
          </w:p>
        </w:tc>
        <w:tc>
          <w:tcPr>
            <w:tcW w:type="dxa" w:w="5043"/>
          </w:tcPr>
          <w:p>
            <w:r/>
            <w:r>
              <w:rPr>
                <w:rFonts w:ascii="Consolas" w:hAnsi="Consolas"/>
                <w:sz w:val="18"/>
              </w:rPr>
              <w:t>vectura.db</w:t>
            </w:r>
            <w:r>
              <w:rPr>
                <w:sz w:val="18"/>
              </w:rPr>
              <w:t xml:space="preserve"> in the project folder (plus </w:t>
            </w:r>
            <w:r>
              <w:rPr>
                <w:rFonts w:ascii="Consolas" w:hAnsi="Consolas"/>
                <w:sz w:val="18"/>
              </w:rPr>
              <w:t>-wal</w:t>
            </w:r>
            <w:r>
              <w:rPr>
                <w:sz w:val="18"/>
              </w:rPr>
              <w:t xml:space="preserve"> and </w:t>
            </w:r>
            <w:r>
              <w:rPr>
                <w:rFonts w:ascii="Consolas" w:hAnsi="Consolas"/>
                <w:sz w:val="18"/>
              </w:rPr>
              <w:t>-shm</w:t>
            </w:r>
            <w:r>
              <w:rPr>
                <w:sz w:val="18"/>
              </w:rPr>
              <w:t xml:space="preserve"> helper files while running). Switch with VECTURA_DATABASE_URL.</w:t>
            </w:r>
          </w:p>
        </w:tc>
      </w:tr>
      <w:tr>
        <w:tc>
          <w:tcPr>
            <w:tcW w:type="dxa" w:w="5043"/>
            <w:shd w:val="clear" w:color="auto" w:fill="F5F7FA"/>
          </w:tcPr>
          <w:p>
            <w:r/>
            <w:r>
              <w:rPr>
                <w:sz w:val="18"/>
              </w:rPr>
              <w:t>Uploaded documents</w:t>
            </w:r>
          </w:p>
        </w:tc>
        <w:tc>
          <w:tcPr>
            <w:tcW w:type="dxa" w:w="5043"/>
            <w:shd w:val="clear" w:color="auto" w:fill="F5F7FA"/>
          </w:tcPr>
          <w:p>
            <w:r/>
            <w:r>
              <w:rPr>
                <w:rFonts w:ascii="Consolas" w:hAnsi="Consolas"/>
                <w:sz w:val="18"/>
              </w:rPr>
              <w:t>var/documents/&lt;movement&gt;/</w:t>
            </w:r>
            <w:r>
              <w:rPr>
                <w:sz w:val="18"/>
              </w:rPr>
              <w:t xml:space="preserve"> on disk; metadata in the documents table.</w:t>
            </w:r>
          </w:p>
        </w:tc>
      </w:tr>
      <w:tr>
        <w:tc>
          <w:tcPr>
            <w:tcW w:type="dxa" w:w="5043"/>
          </w:tcPr>
          <w:p>
            <w:r/>
            <w:r>
              <w:rPr>
                <w:sz w:val="18"/>
              </w:rPr>
              <w:t>Secrets (EIA key, API keys)</w:t>
            </w:r>
          </w:p>
        </w:tc>
        <w:tc>
          <w:tcPr>
            <w:tcW w:type="dxa" w:w="5043"/>
          </w:tcPr>
          <w:p>
            <w:r/>
            <w:r>
              <w:rPr>
                <w:rFonts w:ascii="Consolas" w:hAnsi="Consolas"/>
                <w:sz w:val="18"/>
              </w:rPr>
              <w:t>.env</w:t>
            </w:r>
            <w:r>
              <w:rPr>
                <w:sz w:val="18"/>
              </w:rPr>
              <w:t xml:space="preserve"> file, excluded from git.</w:t>
            </w:r>
          </w:p>
        </w:tc>
      </w:tr>
      <w:tr>
        <w:tc>
          <w:tcPr>
            <w:tcW w:type="dxa" w:w="5043"/>
            <w:shd w:val="clear" w:color="auto" w:fill="F5F7FA"/>
          </w:tcPr>
          <w:p>
            <w:r/>
            <w:r>
              <w:rPr>
                <w:sz w:val="18"/>
              </w:rPr>
              <w:t>Rules</w:t>
            </w:r>
          </w:p>
        </w:tc>
        <w:tc>
          <w:tcPr>
            <w:tcW w:type="dxa" w:w="5043"/>
            <w:shd w:val="clear" w:color="auto" w:fill="F5F7FA"/>
          </w:tcPr>
          <w:p>
            <w:r/>
            <w:r>
              <w:rPr>
                <w:rFonts w:ascii="Consolas" w:hAnsi="Consolas"/>
                <w:sz w:val="18"/>
              </w:rPr>
              <w:t>data/seed/*.json</w:t>
            </w:r>
            <w:r>
              <w:rPr>
                <w:sz w:val="18"/>
              </w:rPr>
              <w:t>, copied into the database at startup.</w:t>
            </w:r>
          </w:p>
        </w:tc>
      </w:tr>
    </w:tbl>
    <w:p/>
    <w:p>
      <w:r>
        <w:br w:type="page"/>
      </w:r>
    </w:p>
    <w:p>
      <w:pPr>
        <w:pStyle w:val="Heading1"/>
      </w:pPr>
      <w:r>
        <w:t>7. How data is retrieved (the queries behind each decision)</w:t>
      </w:r>
    </w:p>
    <w:p>
      <w:r>
        <w:t>Nothing is guessed. Each decision reads specific rows. These are the actual lookups the code performs:</w:t>
      </w:r>
    </w:p>
    <w:tbl>
      <w:tblPr>
        <w:tblStyle w:val="TableGrid"/>
        <w:tblW w:type="auto" w:w="0"/>
        <w:tblLook w:firstColumn="1" w:firstRow="1" w:lastColumn="0" w:lastRow="0" w:noHBand="0" w:noVBand="1" w:val="04A0"/>
      </w:tblPr>
      <w:tblGrid>
        <w:gridCol w:w="3362"/>
        <w:gridCol w:w="3362"/>
        <w:gridCol w:w="3362"/>
      </w:tblGrid>
      <w:tr>
        <w:tc>
          <w:tcPr>
            <w:tcW w:type="dxa" w:w="3362"/>
            <w:shd w:val="clear" w:color="auto" w:fill="1B2A4A"/>
          </w:tcPr>
          <w:p>
            <w:r>
              <w:rPr>
                <w:b/>
                <w:color w:val="FFFFFF"/>
              </w:rPr>
            </w:r>
            <w:r>
              <w:rPr>
                <w:b/>
                <w:color w:val="FFFFFF"/>
                <w:sz w:val="18"/>
              </w:rPr>
              <w:t>Decision</w:t>
            </w:r>
          </w:p>
        </w:tc>
        <w:tc>
          <w:tcPr>
            <w:tcW w:type="dxa" w:w="3362"/>
            <w:shd w:val="clear" w:color="auto" w:fill="1B2A4A"/>
          </w:tcPr>
          <w:p>
            <w:r>
              <w:rPr>
                <w:b/>
                <w:color w:val="FFFFFF"/>
              </w:rPr>
            </w:r>
            <w:r>
              <w:rPr>
                <w:b/>
                <w:color w:val="FFFFFF"/>
                <w:sz w:val="18"/>
              </w:rPr>
              <w:t>What is read</w:t>
            </w:r>
          </w:p>
        </w:tc>
        <w:tc>
          <w:tcPr>
            <w:tcW w:type="dxa" w:w="3362"/>
            <w:shd w:val="clear" w:color="auto" w:fill="1B2A4A"/>
          </w:tcPr>
          <w:p>
            <w:r>
              <w:rPr>
                <w:b/>
                <w:color w:val="FFFFFF"/>
              </w:rPr>
            </w:r>
            <w:r>
              <w:rPr>
                <w:b/>
                <w:color w:val="FFFFFF"/>
                <w:sz w:val="18"/>
              </w:rPr>
              <w:t>How it is chosen</w:t>
            </w:r>
          </w:p>
        </w:tc>
      </w:tr>
      <w:tr>
        <w:tc>
          <w:tcPr>
            <w:tcW w:type="dxa" w:w="3362"/>
          </w:tcPr>
          <w:p>
            <w:r/>
            <w:r>
              <w:rPr>
                <w:sz w:val="18"/>
              </w:rPr>
              <w:t>Which contract terms apply?</w:t>
            </w:r>
          </w:p>
        </w:tc>
        <w:tc>
          <w:tcPr>
            <w:tcW w:type="dxa" w:w="3362"/>
          </w:tcPr>
          <w:p>
            <w:r/>
            <w:r>
              <w:rPr>
                <w:sz w:val="18"/>
              </w:rPr>
              <w:t>contracts</w:t>
            </w:r>
          </w:p>
        </w:tc>
        <w:tc>
          <w:tcPr>
            <w:tcW w:type="dxa" w:w="3362"/>
          </w:tcPr>
          <w:p>
            <w:r/>
            <w:r>
              <w:rPr>
                <w:sz w:val="18"/>
              </w:rPr>
              <w:t>Rows for this carrier and charge where effective_from is on or before the movement date and effective_to is empty or on or after it; the newest start date wins. The movement's own date is used, never today's date.</w:t>
            </w:r>
          </w:p>
        </w:tc>
      </w:tr>
      <w:tr>
        <w:tc>
          <w:tcPr>
            <w:tcW w:type="dxa" w:w="3362"/>
            <w:shd w:val="clear" w:color="auto" w:fill="F5F7FA"/>
          </w:tcPr>
          <w:p>
            <w:r/>
            <w:r>
              <w:rPr>
                <w:sz w:val="18"/>
              </w:rPr>
              <w:t>Is this charge authorized?</w:t>
            </w:r>
          </w:p>
        </w:tc>
        <w:tc>
          <w:tcPr>
            <w:tcW w:type="dxa" w:w="3362"/>
            <w:shd w:val="clear" w:color="auto" w:fill="F5F7FA"/>
          </w:tcPr>
          <w:p>
            <w:r/>
            <w:r>
              <w:rPr>
                <w:sz w:val="18"/>
              </w:rPr>
              <w:t>charge_catalog + contracts</w:t>
            </w:r>
          </w:p>
        </w:tc>
        <w:tc>
          <w:tcPr>
            <w:tcW w:type="dxa" w:w="3362"/>
            <w:shd w:val="clear" w:color="auto" w:fill="F5F7FA"/>
          </w:tcPr>
          <w:p>
            <w:r/>
            <w:r>
              <w:rPr>
                <w:sz w:val="18"/>
              </w:rPr>
              <w:t>The catalog says whether the charge requires authorization. A contract row (or an attached receipt) satisfies it.</w:t>
            </w:r>
          </w:p>
        </w:tc>
      </w:tr>
      <w:tr>
        <w:tc>
          <w:tcPr>
            <w:tcW w:type="dxa" w:w="3362"/>
          </w:tcPr>
          <w:p>
            <w:r/>
            <w:r>
              <w:rPr>
                <w:sz w:val="18"/>
              </w:rPr>
              <w:t>Which timestamp is used when sources disagree?</w:t>
            </w:r>
          </w:p>
        </w:tc>
        <w:tc>
          <w:tcPr>
            <w:tcW w:type="dxa" w:w="3362"/>
          </w:tcPr>
          <w:p>
            <w:r/>
            <w:r>
              <w:rPr>
                <w:sz w:val="18"/>
              </w:rPr>
              <w:t>movement_events + source_reliability</w:t>
            </w:r>
          </w:p>
        </w:tc>
        <w:tc>
          <w:tcPr>
            <w:tcW w:type="dxa" w:w="3362"/>
          </w:tcPr>
          <w:p>
            <w:r/>
            <w:r>
              <w:rPr>
                <w:sz w:val="18"/>
              </w:rPr>
              <w:t>Active events (not superseded) are grouped by event type. The source with the lowest rank number wins. All of them are still listed as facts. Differences above the tolerance setting are flagged.</w:t>
            </w:r>
          </w:p>
        </w:tc>
      </w:tr>
      <w:tr>
        <w:tc>
          <w:tcPr>
            <w:tcW w:type="dxa" w:w="3362"/>
            <w:shd w:val="clear" w:color="auto" w:fill="F5F7FA"/>
          </w:tcPr>
          <w:p>
            <w:r/>
            <w:r>
              <w:rPr>
                <w:sz w:val="18"/>
              </w:rPr>
              <w:t>Is this a duplicate?</w:t>
            </w:r>
          </w:p>
        </w:tc>
        <w:tc>
          <w:tcPr>
            <w:tcW w:type="dxa" w:w="3362"/>
            <w:shd w:val="clear" w:color="auto" w:fill="F5F7FA"/>
          </w:tcPr>
          <w:p>
            <w:r/>
            <w:r>
              <w:rPr>
                <w:sz w:val="18"/>
              </w:rPr>
              <w:t>audit_records</w:t>
            </w:r>
          </w:p>
        </w:tc>
        <w:tc>
          <w:tcPr>
            <w:tcW w:type="dxa" w:w="3362"/>
            <w:shd w:val="clear" w:color="auto" w:fill="F5F7FA"/>
          </w:tcPr>
          <w:p>
            <w:r/>
            <w:r>
              <w:rPr>
                <w:sz w:val="18"/>
              </w:rPr>
              <w:t>A SHA-256 fingerprint of carrier + BOL + charge code + container/job is the primary key. If a row exists with status APPROVED or PAID, it is a duplicate.</w:t>
            </w:r>
          </w:p>
        </w:tc>
      </w:tr>
      <w:tr>
        <w:tc>
          <w:tcPr>
            <w:tcW w:type="dxa" w:w="3362"/>
          </w:tcPr>
          <w:p>
            <w:r/>
            <w:r>
              <w:rPr>
                <w:sz w:val="18"/>
              </w:rPr>
              <w:t>Is this invoice number repeated?</w:t>
            </w:r>
          </w:p>
        </w:tc>
        <w:tc>
          <w:tcPr>
            <w:tcW w:type="dxa" w:w="3362"/>
          </w:tcPr>
          <w:p>
            <w:r/>
            <w:r>
              <w:rPr>
                <w:sz w:val="18"/>
              </w:rPr>
              <w:t>invoice_records</w:t>
            </w:r>
          </w:p>
        </w:tc>
        <w:tc>
          <w:tcPr>
            <w:tcW w:type="dxa" w:w="3362"/>
          </w:tcPr>
          <w:p>
            <w:r/>
            <w:r>
              <w:rPr>
                <w:sz w:val="18"/>
              </w:rPr>
              <w:t>Unique on (carrier, invoice number).</w:t>
            </w:r>
          </w:p>
        </w:tc>
      </w:tr>
      <w:tr>
        <w:tc>
          <w:tcPr>
            <w:tcW w:type="dxa" w:w="3362"/>
            <w:shd w:val="clear" w:color="auto" w:fill="F5F7FA"/>
          </w:tcPr>
          <w:p>
            <w:r/>
            <w:r>
              <w:rPr>
                <w:sz w:val="18"/>
              </w:rPr>
              <w:t>Do the bill's references match reality?</w:t>
            </w:r>
          </w:p>
        </w:tc>
        <w:tc>
          <w:tcPr>
            <w:tcW w:type="dxa" w:w="3362"/>
            <w:shd w:val="clear" w:color="auto" w:fill="F5F7FA"/>
          </w:tcPr>
          <w:p>
            <w:r/>
            <w:r>
              <w:rPr>
                <w:sz w:val="18"/>
              </w:rPr>
              <w:t>movement_events</w:t>
            </w:r>
          </w:p>
        </w:tc>
        <w:tc>
          <w:tcPr>
            <w:tcW w:type="dxa" w:w="3362"/>
            <w:shd w:val="clear" w:color="auto" w:fill="F5F7FA"/>
          </w:tcPr>
          <w:p>
            <w:r/>
            <w:r>
              <w:rPr>
                <w:sz w:val="18"/>
              </w:rPr>
              <w:t>Carrier, BOL and container on the bill are compared with those on the recorded events for the movement.</w:t>
            </w:r>
          </w:p>
        </w:tc>
      </w:tr>
      <w:tr>
        <w:tc>
          <w:tcPr>
            <w:tcW w:type="dxa" w:w="3362"/>
          </w:tcPr>
          <w:p>
            <w:r/>
            <w:r>
              <w:rPr>
                <w:sz w:val="18"/>
              </w:rPr>
              <w:t>Do two charges overlap?</w:t>
            </w:r>
          </w:p>
        </w:tc>
        <w:tc>
          <w:tcPr>
            <w:tcW w:type="dxa" w:w="3362"/>
          </w:tcPr>
          <w:p>
            <w:r/>
            <w:r>
              <w:rPr>
                <w:sz w:val="18"/>
              </w:rPr>
              <w:t>conflict_rules</w:t>
            </w:r>
          </w:p>
        </w:tc>
        <w:tc>
          <w:tcPr>
            <w:tcW w:type="dxa" w:w="3362"/>
          </w:tcPr>
          <w:p>
            <w:r/>
            <w:r>
              <w:rPr>
                <w:sz w:val="18"/>
              </w:rPr>
              <w:t>Pairs of charge codes that may not cover the same time window; compared with the time claims supplied.</w:t>
            </w:r>
          </w:p>
        </w:tc>
      </w:tr>
      <w:tr>
        <w:tc>
          <w:tcPr>
            <w:tcW w:type="dxa" w:w="3362"/>
            <w:shd w:val="clear" w:color="auto" w:fill="F5F7FA"/>
          </w:tcPr>
          <w:p>
            <w:r/>
            <w:r>
              <w:rPr>
                <w:sz w:val="18"/>
              </w:rPr>
              <w:t>What was expected before the bill?</w:t>
            </w:r>
          </w:p>
        </w:tc>
        <w:tc>
          <w:tcPr>
            <w:tcW w:type="dxa" w:w="3362"/>
            <w:shd w:val="clear" w:color="auto" w:fill="F5F7FA"/>
          </w:tcPr>
          <w:p>
            <w:r/>
            <w:r>
              <w:rPr>
                <w:sz w:val="18"/>
              </w:rPr>
              <w:t>settlements (PROVISIONAL, PROPOSED)</w:t>
            </w:r>
          </w:p>
        </w:tc>
        <w:tc>
          <w:tcPr>
            <w:tcW w:type="dxa" w:w="3362"/>
            <w:shd w:val="clear" w:color="auto" w:fill="F5F7FA"/>
          </w:tcPr>
          <w:p>
            <w:r/>
            <w:r>
              <w:rPr>
                <w:sz w:val="18"/>
              </w:rPr>
              <w:t>Latest provisional and event-proposal lines per charge code.</w:t>
            </w:r>
          </w:p>
        </w:tc>
      </w:tr>
      <w:tr>
        <w:tc>
          <w:tcPr>
            <w:tcW w:type="dxa" w:w="3362"/>
          </w:tcPr>
          <w:p>
            <w:r/>
            <w:r>
              <w:rPr>
                <w:sz w:val="18"/>
              </w:rPr>
              <w:t>What diesel price applies?</w:t>
            </w:r>
          </w:p>
        </w:tc>
        <w:tc>
          <w:tcPr>
            <w:tcW w:type="dxa" w:w="3362"/>
          </w:tcPr>
          <w:p>
            <w:r/>
            <w:r>
              <w:rPr>
                <w:sz w:val="18"/>
              </w:rPr>
              <w:t>fuel_index</w:t>
            </w:r>
          </w:p>
        </w:tc>
        <w:tc>
          <w:tcPr>
            <w:tcW w:type="dxa" w:w="3362"/>
          </w:tcPr>
          <w:p>
            <w:r/>
            <w:r>
              <w:rPr>
                <w:sz w:val="18"/>
              </w:rPr>
              <w:t>Find the Monday of the shipment's week; take the newest row on or before it.</w:t>
            </w:r>
          </w:p>
        </w:tc>
      </w:tr>
      <w:tr>
        <w:tc>
          <w:tcPr>
            <w:tcW w:type="dxa" w:w="3362"/>
            <w:shd w:val="clear" w:color="auto" w:fill="F5F7FA"/>
          </w:tcPr>
          <w:p>
            <w:r/>
            <w:r>
              <w:rPr>
                <w:sz w:val="18"/>
              </w:rPr>
              <w:t>Which days are holidays?</w:t>
            </w:r>
          </w:p>
        </w:tc>
        <w:tc>
          <w:tcPr>
            <w:tcW w:type="dxa" w:w="3362"/>
            <w:shd w:val="clear" w:color="auto" w:fill="F5F7FA"/>
          </w:tcPr>
          <w:p>
            <w:r/>
            <w:r>
              <w:rPr>
                <w:sz w:val="18"/>
              </w:rPr>
              <w:t>non_working_days</w:t>
            </w:r>
          </w:p>
        </w:tc>
        <w:tc>
          <w:tcPr>
            <w:tcW w:type="dxa" w:w="3362"/>
            <w:shd w:val="clear" w:color="auto" w:fill="F5F7FA"/>
          </w:tcPr>
          <w:p>
            <w:r/>
            <w:r>
              <w:rPr>
                <w:sz w:val="18"/>
              </w:rPr>
              <w:t>All days for the location code on the evidence; merged into the day-based charge clocks.</w:t>
            </w:r>
          </w:p>
        </w:tc>
      </w:tr>
      <w:tr>
        <w:tc>
          <w:tcPr>
            <w:tcW w:type="dxa" w:w="3362"/>
          </w:tcPr>
          <w:p>
            <w:r/>
            <w:r>
              <w:rPr>
                <w:sz w:val="18"/>
              </w:rPr>
              <w:t>Who owns this problem and what is next?</w:t>
            </w:r>
          </w:p>
        </w:tc>
        <w:tc>
          <w:tcPr>
            <w:tcW w:type="dxa" w:w="3362"/>
          </w:tcPr>
          <w:p>
            <w:r/>
            <w:r>
              <w:rPr>
                <w:sz w:val="18"/>
              </w:rPr>
              <w:t>action_policies</w:t>
            </w:r>
          </w:p>
        </w:tc>
        <w:tc>
          <w:tcPr>
            <w:tcW w:type="dxa" w:w="3362"/>
          </w:tcPr>
          <w:p>
            <w:r/>
            <w:r>
              <w:rPr>
                <w:sz w:val="18"/>
              </w:rPr>
              <w:t>Looked up by the line's reason code.</w:t>
            </w:r>
          </w:p>
        </w:tc>
      </w:tr>
      <w:tr>
        <w:tc>
          <w:tcPr>
            <w:tcW w:type="dxa" w:w="3362"/>
            <w:shd w:val="clear" w:color="auto" w:fill="F5F7FA"/>
          </w:tcPr>
          <w:p>
            <w:r/>
            <w:r>
              <w:rPr>
                <w:sz w:val="18"/>
              </w:rPr>
              <w:t>May this user press this button?</w:t>
            </w:r>
          </w:p>
        </w:tc>
        <w:tc>
          <w:tcPr>
            <w:tcW w:type="dxa" w:w="3362"/>
            <w:shd w:val="clear" w:color="auto" w:fill="F5F7FA"/>
          </w:tcPr>
          <w:p>
            <w:r/>
            <w:r>
              <w:rPr>
                <w:sz w:val="18"/>
              </w:rPr>
              <w:t>role_permissions + decision_types</w:t>
            </w:r>
          </w:p>
        </w:tc>
        <w:tc>
          <w:tcPr>
            <w:tcW w:type="dxa" w:w="3362"/>
            <w:shd w:val="clear" w:color="auto" w:fill="F5F7FA"/>
          </w:tcPr>
          <w:p>
            <w:r/>
            <w:r>
              <w:rPr>
                <w:sz w:val="18"/>
              </w:rPr>
              <w:t>The role must hold the permission the decision requires, and the case status must be one the decision allows.</w:t>
            </w:r>
          </w:p>
        </w:tc>
      </w:tr>
    </w:tbl>
    <w:p/>
    <w:p>
      <w:r>
        <w:br w:type="page"/>
      </w:r>
    </w:p>
    <w:p>
      <w:pPr>
        <w:pStyle w:val="Heading1"/>
      </w:pPr>
      <w:r>
        <w:t>8. The calculation rules (formulas)</w:t>
      </w:r>
    </w:p>
    <w:tbl>
      <w:tblPr>
        <w:tblStyle w:val="TableGrid"/>
        <w:tblW w:type="auto" w:w="0"/>
        <w:tblLook w:firstColumn="1" w:firstRow="1" w:lastColumn="0" w:lastRow="0" w:noHBand="0" w:noVBand="1" w:val="04A0"/>
      </w:tblPr>
      <w:tblGrid>
        <w:gridCol w:w="3362"/>
        <w:gridCol w:w="3362"/>
        <w:gridCol w:w="3362"/>
      </w:tblGrid>
      <w:tr>
        <w:tc>
          <w:tcPr>
            <w:tcW w:type="dxa" w:w="3362"/>
            <w:shd w:val="clear" w:color="auto" w:fill="1B2A4A"/>
          </w:tcPr>
          <w:p>
            <w:r>
              <w:rPr>
                <w:b/>
                <w:color w:val="FFFFFF"/>
              </w:rPr>
            </w:r>
            <w:r>
              <w:rPr>
                <w:b/>
                <w:color w:val="FFFFFF"/>
                <w:sz w:val="18"/>
              </w:rPr>
              <w:t>Charge</w:t>
            </w:r>
          </w:p>
        </w:tc>
        <w:tc>
          <w:tcPr>
            <w:tcW w:type="dxa" w:w="3362"/>
            <w:shd w:val="clear" w:color="auto" w:fill="1B2A4A"/>
          </w:tcPr>
          <w:p>
            <w:r>
              <w:rPr>
                <w:b/>
                <w:color w:val="FFFFFF"/>
              </w:rPr>
            </w:r>
            <w:r>
              <w:rPr>
                <w:b/>
                <w:color w:val="FFFFFF"/>
                <w:sz w:val="18"/>
              </w:rPr>
              <w:t>Formula</w:t>
            </w:r>
          </w:p>
        </w:tc>
        <w:tc>
          <w:tcPr>
            <w:tcW w:type="dxa" w:w="3362"/>
            <w:shd w:val="clear" w:color="auto" w:fill="1B2A4A"/>
          </w:tcPr>
          <w:p>
            <w:r>
              <w:rPr>
                <w:b/>
                <w:color w:val="FFFFFF"/>
              </w:rPr>
            </w:r>
            <w:r>
              <w:rPr>
                <w:b/>
                <w:color w:val="FFFFFF"/>
                <w:sz w:val="18"/>
              </w:rPr>
              <w:t>Parameters come from (contracts table)</w:t>
            </w:r>
          </w:p>
        </w:tc>
      </w:tr>
      <w:tr>
        <w:tc>
          <w:tcPr>
            <w:tcW w:type="dxa" w:w="3362"/>
          </w:tcPr>
          <w:p>
            <w:r/>
            <w:r>
              <w:rPr>
                <w:sz w:val="18"/>
              </w:rPr>
              <w:t>Truck detention (DET)</w:t>
            </w:r>
          </w:p>
        </w:tc>
        <w:tc>
          <w:tcPr>
            <w:tcW w:type="dxa" w:w="3362"/>
          </w:tcPr>
          <w:p>
            <w:r/>
            <w:r>
              <w:rPr>
                <w:sz w:val="18"/>
              </w:rPr>
              <w:t>elapsed = release - start; billable = max(0, elapsed - free - excepted); round per rule; amount = billable/60 x hourly rate</w:t>
            </w:r>
          </w:p>
        </w:tc>
        <w:tc>
          <w:tcPr>
            <w:tcW w:type="dxa" w:w="3362"/>
          </w:tcPr>
          <w:p>
            <w:r/>
            <w:r>
              <w:rPr>
                <w:sz w:val="18"/>
              </w:rPr>
              <w:t>start_rule, free_time_minutes, hourly_rate, rounding_rule, exceptions</w:t>
            </w:r>
          </w:p>
        </w:tc>
      </w:tr>
      <w:tr>
        <w:tc>
          <w:tcPr>
            <w:tcW w:type="dxa" w:w="3362"/>
            <w:shd w:val="clear" w:color="auto" w:fill="F5F7FA"/>
          </w:tcPr>
          <w:p>
            <w:r/>
            <w:r>
              <w:rPr>
                <w:sz w:val="18"/>
              </w:rPr>
              <w:t>Detention clock start</w:t>
            </w:r>
          </w:p>
        </w:tc>
        <w:tc>
          <w:tcPr>
            <w:tcW w:type="dxa" w:w="3362"/>
            <w:shd w:val="clear" w:color="auto" w:fill="F5F7FA"/>
          </w:tcPr>
          <w:p>
            <w:r/>
            <w:r>
              <w:rPr>
                <w:sz w:val="18"/>
              </w:rPr>
              <w:t>APPOINTMENT_IF_ON_TIME: appointment if arrival &lt;= appointment, else dock start or check-in. CHECK_IN or DOCK_START: that facility record.</w:t>
            </w:r>
          </w:p>
        </w:tc>
        <w:tc>
          <w:tcPr>
            <w:tcW w:type="dxa" w:w="3362"/>
            <w:shd w:val="clear" w:color="auto" w:fill="F5F7FA"/>
          </w:tcPr>
          <w:p>
            <w:r/>
            <w:r>
              <w:rPr>
                <w:sz w:val="18"/>
              </w:rPr>
              <w:t>start_rule</w:t>
            </w:r>
          </w:p>
        </w:tc>
      </w:tr>
      <w:tr>
        <w:tc>
          <w:tcPr>
            <w:tcW w:type="dxa" w:w="3362"/>
          </w:tcPr>
          <w:p>
            <w:r/>
            <w:r>
              <w:rPr>
                <w:sz w:val="18"/>
              </w:rPr>
              <w:t>Rounding</w:t>
            </w:r>
          </w:p>
        </w:tc>
        <w:tc>
          <w:tcPr>
            <w:tcW w:type="dxa" w:w="3362"/>
          </w:tcPr>
          <w:p>
            <w:r/>
            <w:r>
              <w:rPr>
                <w:sz w:val="18"/>
              </w:rPr>
              <w:t>EXACT; CEIL_15_MIN and CEIL_30_MIN round up to the step; NEAREST_HOUR rounds half up.</w:t>
            </w:r>
          </w:p>
        </w:tc>
        <w:tc>
          <w:tcPr>
            <w:tcW w:type="dxa" w:w="3362"/>
          </w:tcPr>
          <w:p>
            <w:r/>
            <w:r>
              <w:rPr>
                <w:sz w:val="18"/>
              </w:rPr>
              <w:t>rounding_rule</w:t>
            </w:r>
          </w:p>
        </w:tc>
      </w:tr>
      <w:tr>
        <w:tc>
          <w:tcPr>
            <w:tcW w:type="dxa" w:w="3362"/>
            <w:shd w:val="clear" w:color="auto" w:fill="F5F7FA"/>
          </w:tcPr>
          <w:p>
            <w:r/>
            <w:r>
              <w:rPr>
                <w:sz w:val="18"/>
              </w:rPr>
              <w:t>Ocean demurrage (DEM)</w:t>
            </w:r>
          </w:p>
        </w:tc>
        <w:tc>
          <w:tcPr>
            <w:tcW w:type="dxa" w:w="3362"/>
            <w:shd w:val="clear" w:color="auto" w:fill="F5F7FA"/>
          </w:tcPr>
          <w:p>
            <w:r/>
            <w:r>
              <w:rPr>
                <w:sz w:val="18"/>
              </w:rPr>
              <w:t>For each day after the last free day: skip terminal-closed days and verified-hold days; hold back unverified-hold days; flag no-appointment days for dispute; day price from the tier of the day number counted from the available date.</w:t>
            </w:r>
          </w:p>
        </w:tc>
        <w:tc>
          <w:tcPr>
            <w:tcW w:type="dxa" w:w="3362"/>
            <w:shd w:val="clear" w:color="auto" w:fill="F5F7FA"/>
          </w:tcPr>
          <w:p>
            <w:r/>
            <w:r>
              <w:rPr>
                <w:sz w:val="18"/>
              </w:rPr>
              <w:t>daily_rate_tiers</w:t>
            </w:r>
          </w:p>
        </w:tc>
      </w:tr>
      <w:tr>
        <w:tc>
          <w:tcPr>
            <w:tcW w:type="dxa" w:w="3362"/>
          </w:tcPr>
          <w:p>
            <w:r/>
            <w:r>
              <w:rPr>
                <w:sz w:val="18"/>
              </w:rPr>
              <w:t>Ocean/intermodal detention</w:t>
            </w:r>
          </w:p>
        </w:tc>
        <w:tc>
          <w:tcPr>
            <w:tcW w:type="dxa" w:w="3362"/>
          </w:tcPr>
          <w:p>
            <w:r/>
            <w:r>
              <w:rPr>
                <w:sz w:val="18"/>
              </w:rPr>
              <w:t>Days after gate-out beyond the free days, minus congestion-hold days, times the daily rate.</w:t>
            </w:r>
          </w:p>
        </w:tc>
        <w:tc>
          <w:tcPr>
            <w:tcW w:type="dxa" w:w="3362"/>
          </w:tcPr>
          <w:p>
            <w:r/>
            <w:r>
              <w:rPr>
                <w:sz w:val="18"/>
              </w:rPr>
              <w:t>equipment_free_days, daily_rate</w:t>
            </w:r>
          </w:p>
        </w:tc>
      </w:tr>
      <w:tr>
        <w:tc>
          <w:tcPr>
            <w:tcW w:type="dxa" w:w="3362"/>
            <w:shd w:val="clear" w:color="auto" w:fill="F5F7FA"/>
          </w:tcPr>
          <w:p>
            <w:r/>
            <w:r>
              <w:rPr>
                <w:sz w:val="18"/>
              </w:rPr>
              <w:t>Storage</w:t>
            </w:r>
          </w:p>
        </w:tc>
        <w:tc>
          <w:tcPr>
            <w:tcW w:type="dxa" w:w="3362"/>
            <w:shd w:val="clear" w:color="auto" w:fill="F5F7FA"/>
          </w:tcPr>
          <w:p>
            <w:r/>
            <w:r>
              <w:rPr>
                <w:sz w:val="18"/>
              </w:rPr>
              <w:t>Days after the free days, excluding closed days, times the daily rate.</w:t>
            </w:r>
          </w:p>
        </w:tc>
        <w:tc>
          <w:tcPr>
            <w:tcW w:type="dxa" w:w="3362"/>
            <w:shd w:val="clear" w:color="auto" w:fill="F5F7FA"/>
          </w:tcPr>
          <w:p>
            <w:r/>
            <w:r>
              <w:rPr>
                <w:sz w:val="18"/>
              </w:rPr>
              <w:t>free_days, daily_rate</w:t>
            </w:r>
          </w:p>
        </w:tc>
      </w:tr>
      <w:tr>
        <w:tc>
          <w:tcPr>
            <w:tcW w:type="dxa" w:w="3362"/>
          </w:tcPr>
          <w:p>
            <w:r/>
            <w:r>
              <w:rPr>
                <w:sz w:val="18"/>
              </w:rPr>
              <w:t>Rail demurrage</w:t>
            </w:r>
          </w:p>
        </w:tc>
        <w:tc>
          <w:tcPr>
            <w:tcW w:type="dxa" w:w="3362"/>
          </w:tcPr>
          <w:p>
            <w:r/>
            <w:r>
              <w:rPr>
                <w:sz w:val="18"/>
              </w:rPr>
              <w:t>From the contract's start event (placement or constructive placement) plus free days, excluding tariff non-working days; tiered by chargeable day number.</w:t>
            </w:r>
          </w:p>
        </w:tc>
        <w:tc>
          <w:tcPr>
            <w:tcW w:type="dxa" w:w="3362"/>
          </w:tcPr>
          <w:p>
            <w:r/>
            <w:r>
              <w:rPr>
                <w:sz w:val="18"/>
              </w:rPr>
              <w:t>start_event, free_days, daily_rate_tiers</w:t>
            </w:r>
          </w:p>
        </w:tc>
      </w:tr>
      <w:tr>
        <w:tc>
          <w:tcPr>
            <w:tcW w:type="dxa" w:w="3362"/>
            <w:shd w:val="clear" w:color="auto" w:fill="F5F7FA"/>
          </w:tcPr>
          <w:p>
            <w:r/>
            <w:r>
              <w:rPr>
                <w:sz w:val="18"/>
              </w:rPr>
              <w:t>Intermodal ramp storage</w:t>
            </w:r>
          </w:p>
        </w:tc>
        <w:tc>
          <w:tcPr>
            <w:tcW w:type="dxa" w:w="3362"/>
            <w:shd w:val="clear" w:color="auto" w:fill="F5F7FA"/>
          </w:tcPr>
          <w:p>
            <w:r/>
            <w:r>
              <w:rPr>
                <w:sz w:val="18"/>
              </w:rPr>
              <w:t>From ramp availability or notice (contract decides) plus free days; tiered.</w:t>
            </w:r>
          </w:p>
        </w:tc>
        <w:tc>
          <w:tcPr>
            <w:tcW w:type="dxa" w:w="3362"/>
            <w:shd w:val="clear" w:color="auto" w:fill="F5F7FA"/>
          </w:tcPr>
          <w:p>
            <w:r/>
            <w:r>
              <w:rPr>
                <w:sz w:val="18"/>
              </w:rPr>
              <w:t>start_event, free_days, daily_rate_tiers</w:t>
            </w:r>
          </w:p>
        </w:tc>
      </w:tr>
      <w:tr>
        <w:tc>
          <w:tcPr>
            <w:tcW w:type="dxa" w:w="3362"/>
          </w:tcPr>
          <w:p>
            <w:r/>
            <w:r>
              <w:rPr>
                <w:sz w:val="18"/>
              </w:rPr>
              <w:t>Service job (SVC)</w:t>
            </w:r>
          </w:p>
        </w:tc>
        <w:tc>
          <w:tcPr>
            <w:tcW w:type="dxa" w:w="3362"/>
          </w:tcPr>
          <w:p>
            <w:r/>
            <w:r>
              <w:rPr>
                <w:sz w:val="18"/>
              </w:rPr>
              <w:t>overtime = max(0, actual hours - package hours); total = base fee + overtime x rate + authorized materials.</w:t>
            </w:r>
          </w:p>
        </w:tc>
        <w:tc>
          <w:tcPr>
            <w:tcW w:type="dxa" w:w="3362"/>
          </w:tcPr>
          <w:p>
            <w:r/>
            <w:r>
              <w:rPr>
                <w:sz w:val="18"/>
              </w:rPr>
              <w:t>base_package_hours, base_package_fee, overtime_hourly_rate</w:t>
            </w:r>
          </w:p>
        </w:tc>
      </w:tr>
      <w:tr>
        <w:tc>
          <w:tcPr>
            <w:tcW w:type="dxa" w:w="3362"/>
            <w:shd w:val="clear" w:color="auto" w:fill="F5F7FA"/>
          </w:tcPr>
          <w:p>
            <w:r/>
            <w:r>
              <w:rPr>
                <w:sz w:val="18"/>
              </w:rPr>
              <w:t>Linehaul (LH)</w:t>
            </w:r>
          </w:p>
        </w:tc>
        <w:tc>
          <w:tcPr>
            <w:tcW w:type="dxa" w:w="3362"/>
            <w:shd w:val="clear" w:color="auto" w:fill="F5F7FA"/>
          </w:tcPr>
          <w:p>
            <w:r/>
            <w:r>
              <w:rPr>
                <w:sz w:val="18"/>
              </w:rPr>
              <w:t>miles x rate per mile (provisional); the bill is compared with this.</w:t>
            </w:r>
          </w:p>
        </w:tc>
        <w:tc>
          <w:tcPr>
            <w:tcW w:type="dxa" w:w="3362"/>
            <w:shd w:val="clear" w:color="auto" w:fill="F5F7FA"/>
          </w:tcPr>
          <w:p>
            <w:r/>
            <w:r>
              <w:rPr>
                <w:sz w:val="18"/>
              </w:rPr>
              <w:t>rate_per_mile</w:t>
            </w:r>
          </w:p>
        </w:tc>
      </w:tr>
      <w:tr>
        <w:tc>
          <w:tcPr>
            <w:tcW w:type="dxa" w:w="3362"/>
          </w:tcPr>
          <w:p>
            <w:r/>
            <w:r>
              <w:rPr>
                <w:sz w:val="18"/>
              </w:rPr>
              <w:t>Fuel surcharge (FSC)</w:t>
            </w:r>
          </w:p>
        </w:tc>
        <w:tc>
          <w:tcPr>
            <w:tcW w:type="dxa" w:w="3362"/>
          </w:tcPr>
          <w:p>
            <w:r/>
            <w:r>
              <w:rPr>
                <w:sz w:val="18"/>
              </w:rPr>
              <w:t>per-mile rate = max(0, (diesel price - base price) / mpg), rounded to 3 decimals; amount = rate x miles.</w:t>
            </w:r>
          </w:p>
        </w:tc>
        <w:tc>
          <w:tcPr>
            <w:tcW w:type="dxa" w:w="3362"/>
          </w:tcPr>
          <w:p>
            <w:r/>
            <w:r>
              <w:rPr>
                <w:sz w:val="18"/>
              </w:rPr>
              <w:t>base_price, mpg; price from fuel_index</w:t>
            </w:r>
          </w:p>
        </w:tc>
      </w:tr>
      <w:tr>
        <w:tc>
          <w:tcPr>
            <w:tcW w:type="dxa" w:w="3362"/>
            <w:shd w:val="clear" w:color="auto" w:fill="F5F7FA"/>
          </w:tcPr>
          <w:p>
            <w:r/>
            <w:r>
              <w:rPr>
                <w:sz w:val="18"/>
              </w:rPr>
              <w:t>Flat charges (LTL)</w:t>
            </w:r>
          </w:p>
        </w:tc>
        <w:tc>
          <w:tcPr>
            <w:tcW w:type="dxa" w:w="3362"/>
            <w:shd w:val="clear" w:color="auto" w:fill="F5F7FA"/>
          </w:tcPr>
          <w:p>
            <w:r/>
            <w:r>
              <w:rPr>
                <w:sz w:val="18"/>
              </w:rPr>
              <w:t>A fixed amount, payable only if the required proof documents are attached.</w:t>
            </w:r>
          </w:p>
        </w:tc>
        <w:tc>
          <w:tcPr>
            <w:tcW w:type="dxa" w:w="3362"/>
            <w:shd w:val="clear" w:color="auto" w:fill="F5F7FA"/>
          </w:tcPr>
          <w:p>
            <w:r/>
            <w:r>
              <w:rPr>
                <w:sz w:val="18"/>
              </w:rPr>
              <w:t>flat_amount, required_proofs</w:t>
            </w:r>
          </w:p>
        </w:tc>
      </w:tr>
    </w:tbl>
    <w:p/>
    <w:p>
      <w:r>
        <w:rPr>
          <w:b/>
        </w:rPr>
        <w:t>Money handling:</w:t>
      </w:r>
      <w:r>
        <w:t xml:space="preserve"> all amounts use exact decimal arithmetic and round half-up to the cent. Supported is never more than claimed. Variance = claimed - supported.</w:t>
      </w:r>
    </w:p>
    <w:p>
      <w:r>
        <w:rPr>
          <w:b/>
        </w:rPr>
        <w:t>Overall action for a bill</w:t>
      </w:r>
      <w:r>
        <w:t xml:space="preserve"> (highest priority wins): any fraud alert or review line gives </w:t>
      </w:r>
      <w:r>
        <w:rPr>
          <w:rFonts w:ascii="Consolas" w:hAnsi="Consolas"/>
          <w:sz w:val="19"/>
        </w:rPr>
        <w:t>HITL_REVIEW</w:t>
      </w:r>
      <w:r>
        <w:t xml:space="preserve"> (human in the loop), then any missing proof gives </w:t>
      </w:r>
      <w:r>
        <w:rPr>
          <w:rFonts w:ascii="Consolas" w:hAnsi="Consolas"/>
          <w:sz w:val="19"/>
        </w:rPr>
        <w:t>REQUEST_MISSING_PROOF</w:t>
      </w:r>
      <w:r>
        <w:t xml:space="preserve">, then any partial amount gives </w:t>
      </w:r>
      <w:r>
        <w:rPr>
          <w:rFonts w:ascii="Consolas" w:hAnsi="Consolas"/>
          <w:sz w:val="19"/>
        </w:rPr>
        <w:t>PARTIAL_APPROVE</w:t>
      </w:r>
      <w:r>
        <w:t xml:space="preserve">, otherwise </w:t>
      </w:r>
      <w:r>
        <w:rPr>
          <w:rFonts w:ascii="Consolas" w:hAnsi="Consolas"/>
          <w:sz w:val="19"/>
        </w:rPr>
        <w:t>APPROVE</w:t>
      </w:r>
      <w:r>
        <w:t>.</w:t>
      </w:r>
    </w:p>
    <w:p>
      <w:r>
        <w:br w:type="page"/>
      </w:r>
    </w:p>
    <w:p>
      <w:pPr>
        <w:pStyle w:val="Heading1"/>
      </w:pPr>
      <w:r>
        <w:t>9. The full worked example, step by step with real data</w:t>
      </w:r>
    </w:p>
    <w:p>
      <w:r>
        <w:t xml:space="preserve">This story was executed against a freshly built database and every request, response and table change below was recorded. Carrier </w:t>
      </w:r>
      <w:r>
        <w:rPr>
          <w:b/>
        </w:rPr>
        <w:t>CARR-7</w:t>
      </w:r>
      <w:r>
        <w:t xml:space="preserve">, shipment </w:t>
      </w:r>
      <w:r>
        <w:rPr>
          <w:b/>
        </w:rPr>
        <w:t>DEMO-001</w:t>
      </w:r>
      <w:r>
        <w:t xml:space="preserve">, BOL </w:t>
      </w:r>
      <w:r>
        <w:rPr>
          <w:b/>
        </w:rPr>
        <w:t>BOL-1001</w:t>
      </w:r>
      <w:r>
        <w:t xml:space="preserve">, trailer </w:t>
      </w:r>
      <w:r>
        <w:rPr>
          <w:b/>
        </w:rPr>
        <w:t>TRL-55</w:t>
      </w:r>
      <w:r>
        <w:t xml:space="preserve">, destination warehouse </w:t>
      </w:r>
      <w:r>
        <w:rPr>
          <w:b/>
        </w:rPr>
        <w:t>DC-CHI</w:t>
      </w:r>
      <w:r>
        <w:t xml:space="preserve"> (Chicago time zone). Sample contract: detention has 120 free minutes then $75/hour (clause 4.2), linehaul $2.50/mile, fuel base price $1.25 at 6 mpg. For this demo the outbound targets were switched on so that the outbox is visible.</w:t>
      </w:r>
    </w:p>
    <w:p>
      <w:r>
        <w:rPr>
          <w:b/>
        </w:rPr>
        <w:t>Starting point:</w:t>
      </w:r>
      <w:r>
        <w:t xml:space="preserve"> after loading the rule files the database holds 140 reference rows and no operational data.</w:t>
      </w:r>
    </w:p>
    <w:p>
      <w:pPr>
        <w:pStyle w:val="Heading3"/>
      </w:pPr>
      <w:r>
        <w:t>1. Truck leaves the factory: provisional invoice</w:t>
      </w:r>
    </w:p>
    <w:p>
      <w:r>
        <w:t>The truck leaves. The system prices what we expect to pay from the contract alone: 100 miles x $2.50, plus fuel. Fuel: the diesel price for the week of 10 March is 3.70 in the sample table, so (3.70 - 1.25) / 6 = $0.408 per mile x 100 miles = $40.80.</w:t>
      </w:r>
    </w:p>
    <w:p>
      <w:r>
        <w:rPr>
          <w:b/>
        </w:rPr>
        <w:t>Request:</w:t>
      </w:r>
      <w:r>
        <w:t xml:space="preserve"> </w:t>
      </w:r>
      <w:r>
        <w:rPr>
          <w:rFonts w:ascii="Consolas" w:hAnsi="Consolas"/>
          <w:sz w:val="19"/>
        </w:rPr>
        <w:t>POST /api/v1/reconcile/provisional</w:t>
      </w:r>
    </w:p>
    <w:p>
      <w:pPr>
        <w:spacing w:after="120"/>
        <w:shd w:val="clear" w:fill="F2F4F7"/>
      </w:pPr>
      <w:r>
        <w:rPr>
          <w:rFonts w:ascii="Consolas" w:hAnsi="Consolas"/>
          <w:sz w:val="17"/>
        </w:rPr>
        <w:t>{</w:t>
        <w:br/>
      </w:r>
      <w:r>
        <w:rPr>
          <w:rFonts w:ascii="Consolas" w:hAnsi="Consolas"/>
          <w:sz w:val="17"/>
        </w:rPr>
        <w:t xml:space="preserve">  "movement_id": "DEMO-001",</w:t>
        <w:br/>
      </w:r>
      <w:r>
        <w:rPr>
          <w:rFonts w:ascii="Consolas" w:hAnsi="Consolas"/>
          <w:sz w:val="17"/>
        </w:rPr>
        <w:t xml:space="preserve">  "bol_number": "BOL-1001",</w:t>
        <w:br/>
      </w:r>
      <w:r>
        <w:rPr>
          <w:rFonts w:ascii="Consolas" w:hAnsi="Consolas"/>
          <w:sz w:val="17"/>
        </w:rPr>
        <w:t xml:space="preserve">  "carrier_id": "CARR-7",</w:t>
        <w:br/>
      </w:r>
      <w:r>
        <w:rPr>
          <w:rFonts w:ascii="Consolas" w:hAnsi="Consolas"/>
          <w:sz w:val="17"/>
        </w:rPr>
        <w:t xml:space="preserve">  "origin": "Factory",</w:t>
        <w:br/>
      </w:r>
      <w:r>
        <w:rPr>
          <w:rFonts w:ascii="Consolas" w:hAnsi="Consolas"/>
          <w:sz w:val="17"/>
        </w:rPr>
        <w:t xml:space="preserve">  "destination": "DC Chicago",</w:t>
        <w:br/>
      </w:r>
      <w:r>
        <w:rPr>
          <w:rFonts w:ascii="Consolas" w:hAnsi="Consolas"/>
          <w:sz w:val="17"/>
        </w:rPr>
        <w:t xml:space="preserve">  "origin_departure": "2025-03-10T06:00:00",</w:t>
        <w:br/>
      </w:r>
      <w:r>
        <w:rPr>
          <w:rFonts w:ascii="Consolas" w:hAnsi="Consolas"/>
          <w:sz w:val="17"/>
        </w:rPr>
        <w:t xml:space="preserve">  "miles": 100</w:t>
        <w:br/>
      </w:r>
      <w:r>
        <w:rPr>
          <w:rFonts w:ascii="Consolas" w:hAnsi="Consolas"/>
          <w:sz w:val="17"/>
        </w:rPr>
        <w:t>}</w:t>
      </w:r>
    </w:p>
    <w:p>
      <w:r>
        <w:rPr>
          <w:b/>
        </w:rPr>
        <w:t>Response (HTTP 200):</w:t>
      </w:r>
    </w:p>
    <w:p>
      <w:pPr>
        <w:spacing w:after="120"/>
        <w:shd w:val="clear" w:fill="F2F4F7"/>
      </w:pPr>
      <w:r>
        <w:rPr>
          <w:rFonts w:ascii="Consolas" w:hAnsi="Consolas"/>
          <w:sz w:val="17"/>
        </w:rPr>
        <w:t>{</w:t>
        <w:br/>
      </w:r>
      <w:r>
        <w:rPr>
          <w:rFonts w:ascii="Consolas" w:hAnsi="Consolas"/>
          <w:sz w:val="17"/>
        </w:rPr>
        <w:t xml:space="preserve">  "movement_id": "DEMO-001",</w:t>
        <w:br/>
      </w:r>
      <w:r>
        <w:rPr>
          <w:rFonts w:ascii="Consolas" w:hAnsi="Consolas"/>
          <w:sz w:val="17"/>
        </w:rPr>
        <w:t xml:space="preserve">  "stage": "PROVISIONAL",</w:t>
        <w:br/>
      </w:r>
      <w:r>
        <w:rPr>
          <w:rFonts w:ascii="Consolas" w:hAnsi="Consolas"/>
          <w:sz w:val="17"/>
        </w:rPr>
        <w:t xml:space="preserve">  "total_claimed": 290.8,</w:t>
        <w:br/>
      </w:r>
      <w:r>
        <w:rPr>
          <w:rFonts w:ascii="Consolas" w:hAnsi="Consolas"/>
          <w:sz w:val="17"/>
        </w:rPr>
        <w:t xml:space="preserve">  "total_supported": 290.8,</w:t>
        <w:br/>
      </w:r>
      <w:r>
        <w:rPr>
          <w:rFonts w:ascii="Consolas" w:hAnsi="Consolas"/>
          <w:sz w:val="17"/>
        </w:rPr>
        <w:t xml:space="preserve">  "total_variance": 0.0,</w:t>
        <w:br/>
      </w:r>
      <w:r>
        <w:rPr>
          <w:rFonts w:ascii="Consolas" w:hAnsi="Consolas"/>
          <w:sz w:val="17"/>
        </w:rPr>
        <w:t xml:space="preserve">  "overall_action": "APPROVE",</w:t>
        <w:br/>
      </w:r>
      <w:r>
        <w:rPr>
          <w:rFonts w:ascii="Consolas" w:hAnsi="Consolas"/>
          <w:sz w:val="17"/>
        </w:rPr>
        <w:t xml:space="preserve">  "fraud_alerts": [],</w:t>
        <w:br/>
      </w:r>
      <w:r>
        <w:rPr>
          <w:rFonts w:ascii="Consolas" w:hAnsi="Consolas"/>
          <w:sz w:val="17"/>
        </w:rPr>
        <w:t xml:space="preserve">  "line_items": [</w:t>
        <w:br/>
      </w:r>
      <w:r>
        <w:rPr>
          <w:rFonts w:ascii="Consolas" w:hAnsi="Consolas"/>
          <w:sz w:val="17"/>
        </w:rPr>
        <w:t xml:space="preserve">    {</w:t>
        <w:br/>
      </w:r>
      <w:r>
        <w:rPr>
          <w:rFonts w:ascii="Consolas" w:hAnsi="Consolas"/>
          <w:sz w:val="17"/>
        </w:rPr>
        <w:t xml:space="preserve">      "charge_code": "LH",</w:t>
        <w:br/>
      </w:r>
      <w:r>
        <w:rPr>
          <w:rFonts w:ascii="Consolas" w:hAnsi="Consolas"/>
          <w:sz w:val="17"/>
        </w:rPr>
        <w:t xml:space="preserve">      "description": "Linehaul freight",</w:t>
        <w:br/>
      </w:r>
      <w:r>
        <w:rPr>
          <w:rFonts w:ascii="Consolas" w:hAnsi="Consolas"/>
          <w:sz w:val="17"/>
        </w:rPr>
        <w:t xml:space="preserve">      "amount_claimed": 250.0,</w:t>
        <w:br/>
      </w:r>
      <w:r>
        <w:rPr>
          <w:rFonts w:ascii="Consolas" w:hAnsi="Consolas"/>
          <w:sz w:val="17"/>
        </w:rPr>
        <w:t xml:space="preserve">      "amount_supported": 250.0,</w:t>
        <w:br/>
      </w:r>
      <w:r>
        <w:rPr>
          <w:rFonts w:ascii="Consolas" w:hAnsi="Consolas"/>
          <w:sz w:val="17"/>
        </w:rPr>
        <w:t xml:space="preserve">      "variance": 0.0,</w:t>
        <w:br/>
      </w:r>
      <w:r>
        <w:rPr>
          <w:rFonts w:ascii="Consolas" w:hAnsi="Consolas"/>
          <w:sz w:val="17"/>
        </w:rPr>
        <w:t xml:space="preserve">      "recommended_action": "APPROVE",</w:t>
        <w:br/>
      </w:r>
      <w:r>
        <w:rPr>
          <w:rFonts w:ascii="Consolas" w:hAnsi="Consolas"/>
          <w:sz w:val="17"/>
        </w:rPr>
        <w:t xml:space="preserve">      "findings": "Pro-forma linehaul Factory -&gt; DC Chicago, departed 2025-03-10T06:00:00.",</w:t>
        <w:br/>
      </w:r>
      <w:r>
        <w:rPr>
          <w:rFonts w:ascii="Consolas" w:hAnsi="Consolas"/>
          <w:sz w:val="17"/>
        </w:rPr>
        <w:t xml:space="preserve">      "proof_references": [],</w:t>
        <w:br/>
      </w:r>
      <w:r>
        <w:rPr>
          <w:rFonts w:ascii="Consolas" w:hAnsi="Consolas"/>
          <w:sz w:val="17"/>
        </w:rPr>
        <w:t xml:space="preserve">      "reason_code": "NONE",</w:t>
        <w:br/>
      </w:r>
      <w:r>
        <w:rPr>
          <w:rFonts w:ascii="Consolas" w:hAnsi="Consolas"/>
          <w:sz w:val="17"/>
        </w:rPr>
        <w:t xml:space="preserve">      "decision_owner": "Freight audit / finance (under policy)",</w:t>
        <w:br/>
      </w:r>
      <w:r>
        <w:rPr>
          <w:rFonts w:ascii="Consolas" w:hAnsi="Consolas"/>
          <w:sz w:val="17"/>
        </w:rPr>
        <w:t xml:space="preserve">      "next_action": "Approve or forward for normal posting",</w:t>
        <w:br/>
      </w:r>
      <w:r>
        <w:rPr>
          <w:rFonts w:ascii="Consolas" w:hAnsi="Consolas"/>
          <w:sz w:val="17"/>
        </w:rPr>
        <w:t xml:space="preserve">      "evidence_facts": [],</w:t>
        <w:br/>
      </w:r>
      <w:r>
        <w:rPr>
          <w:rFonts w:ascii="Consolas" w:hAnsi="Consolas"/>
          <w:sz w:val="17"/>
        </w:rPr>
        <w:t xml:space="preserve">      "provisional_amount": null,</w:t>
        <w:br/>
      </w:r>
      <w:r>
        <w:rPr>
          <w:rFonts w:ascii="Consolas" w:hAnsi="Consolas"/>
          <w:sz w:val="17"/>
        </w:rPr>
        <w:t xml:space="preserve">      "clause": null</w:t>
        <w:br/>
      </w:r>
      <w:r>
        <w:rPr>
          <w:rFonts w:ascii="Consolas" w:hAnsi="Consolas"/>
          <w:sz w:val="17"/>
        </w:rPr>
        <w:t xml:space="preserve">    },</w:t>
        <w:br/>
      </w:r>
      <w:r>
        <w:rPr>
          <w:rFonts w:ascii="Consolas" w:hAnsi="Consolas"/>
          <w:sz w:val="17"/>
        </w:rPr>
        <w:t xml:space="preserve">    {</w:t>
        <w:br/>
      </w:r>
      <w:r>
        <w:rPr>
          <w:rFonts w:ascii="Consolas" w:hAnsi="Consolas"/>
          <w:sz w:val="17"/>
        </w:rPr>
        <w:t xml:space="preserve">      "charge_code": "FSC",</w:t>
        <w:br/>
      </w:r>
      <w:r>
        <w:rPr>
          <w:rFonts w:ascii="Consolas" w:hAnsi="Consolas"/>
          <w:sz w:val="17"/>
        </w:rPr>
        <w:t xml:space="preserve">      "description": "Fuel surcharge",</w:t>
        <w:br/>
      </w:r>
      <w:r>
        <w:rPr>
          <w:rFonts w:ascii="Consolas" w:hAnsi="Consolas"/>
          <w:sz w:val="17"/>
        </w:rPr>
        <w:t xml:space="preserve">      "amount_claimed": 40.8,</w:t>
        <w:br/>
      </w:r>
      <w:r>
        <w:rPr>
          <w:rFonts w:ascii="Consolas" w:hAnsi="Consolas"/>
          <w:sz w:val="17"/>
        </w:rPr>
        <w:t xml:space="preserve">      "amount_supported": 40.8,</w:t>
        <w:br/>
      </w:r>
      <w:r>
        <w:rPr>
          <w:rFonts w:ascii="Consolas" w:hAnsi="Consolas"/>
          <w:sz w:val="17"/>
        </w:rPr>
        <w:t xml:space="preserve">      "variance": 0.0,</w:t>
        <w:br/>
      </w:r>
      <w:r>
        <w:rPr>
          <w:rFonts w:ascii="Consolas" w:hAnsi="Consolas"/>
          <w:sz w:val="17"/>
        </w:rPr>
        <w:t xml:space="preserve">      "recommended_action": "APPROVE",</w:t>
        <w:br/>
      </w:r>
      <w:r>
        <w:rPr>
          <w:rFonts w:ascii="Consolas" w:hAnsi="Consolas"/>
          <w:sz w:val="17"/>
        </w:rPr>
        <w:t xml:space="preserve">      "findings": "DOE index week of 2025-03-10: $0.408/mi x 100.0 mi.",</w:t>
        <w:br/>
      </w:r>
      <w:r>
        <w:rPr>
          <w:rFonts w:ascii="Consolas" w:hAnsi="Consolas"/>
          <w:sz w:val="17"/>
        </w:rPr>
        <w:t xml:space="preserve">      "proof_references": [],</w:t>
        <w:br/>
      </w:r>
      <w:r>
        <w:rPr>
          <w:rFonts w:ascii="Consolas" w:hAnsi="Consolas"/>
          <w:sz w:val="17"/>
        </w:rPr>
        <w:t xml:space="preserve">      "reason_code": "NONE",</w:t>
        <w:br/>
      </w:r>
      <w:r>
        <w:rPr>
          <w:rFonts w:ascii="Consolas" w:hAnsi="Consolas"/>
          <w:sz w:val="17"/>
        </w:rPr>
        <w:t xml:space="preserve">      "decision_owner": "Freight audit / finance (under policy)",</w:t>
        <w:br/>
      </w:r>
      <w:r>
        <w:rPr>
          <w:rFonts w:ascii="Consolas" w:hAnsi="Consolas"/>
          <w:sz w:val="17"/>
        </w:rPr>
        <w:t xml:space="preserve">      "next_action": "Approve or forward for normal posting",</w:t>
        <w:br/>
      </w:r>
      <w:r>
        <w:rPr>
          <w:rFonts w:ascii="Consolas" w:hAnsi="Consolas"/>
          <w:sz w:val="17"/>
        </w:rPr>
        <w:t xml:space="preserve">      "evidence_facts": [],</w:t>
        <w:br/>
      </w:r>
      <w:r>
        <w:rPr>
          <w:rFonts w:ascii="Consolas" w:hAnsi="Consolas"/>
          <w:sz w:val="17"/>
        </w:rPr>
        <w:t xml:space="preserve">      "provisional_amount": null,</w:t>
        <w:br/>
      </w:r>
      <w:r>
        <w:rPr>
          <w:rFonts w:ascii="Consolas" w:hAnsi="Consolas"/>
          <w:sz w:val="17"/>
        </w:rPr>
        <w:t xml:space="preserve">      "clause": null</w:t>
        <w:br/>
      </w:r>
      <w:r>
        <w:rPr>
          <w:rFonts w:ascii="Consolas" w:hAnsi="Consolas"/>
          <w:sz w:val="17"/>
        </w:rPr>
        <w:t xml:space="preserve">    }</w:t>
        <w:br/>
      </w:r>
      <w:r>
        <w:rPr>
          <w:rFonts w:ascii="Consolas" w:hAnsi="Consolas"/>
          <w:sz w:val="17"/>
        </w:rPr>
        <w:t xml:space="preserve">  ],</w:t>
        <w:br/>
      </w:r>
      <w:r>
        <w:rPr>
          <w:rFonts w:ascii="Consolas" w:hAnsi="Consolas"/>
          <w:sz w:val="17"/>
        </w:rPr>
        <w:t xml:space="preserve">  "audit_proof_pack_id": "APP-BC40802DC8CCAC2D",</w:t>
        <w:br/>
      </w:r>
      <w:r>
        <w:rPr>
          <w:rFonts w:ascii="Consolas" w:hAnsi="Consolas"/>
          <w:sz w:val="17"/>
        </w:rPr>
        <w:t xml:space="preserve">  ... (trimmed)</w:t>
      </w:r>
    </w:p>
    <w:p>
      <w:r>
        <w:rPr>
          <w:b/>
        </w:rPr>
        <w:t>Database rows added (table: before -&gt; after):</w:t>
      </w:r>
      <w:r>
        <w:t xml:space="preserve"> </w:t>
      </w:r>
      <w:r>
        <w:rPr>
          <w:rFonts w:ascii="Consolas" w:hAnsi="Consolas"/>
          <w:sz w:val="19"/>
        </w:rPr>
        <w:t>settlements</w:t>
      </w:r>
      <w:r>
        <w:t xml:space="preserve"> 0 -&gt; 1</w:t>
      </w:r>
    </w:p>
    <w:p>
      <w:pPr>
        <w:pStyle w:val="Heading3"/>
      </w:pPr>
      <w:r>
        <w:t>2. TMS reports the confirmed appointment</w:t>
      </w:r>
    </w:p>
    <w:p>
      <w:r>
        <w:t xml:space="preserve">The transport system tells us the confirmed appointment. The payload is in the TMS's own format; the stored mapping for source </w:t>
      </w:r>
      <w:r>
        <w:rPr>
          <w:rFonts w:ascii="Consolas" w:hAnsi="Consolas"/>
          <w:sz w:val="19"/>
        </w:rPr>
        <w:t>tms</w:t>
      </w:r>
      <w:r>
        <w:t xml:space="preserve"> turns </w:t>
      </w:r>
      <w:r>
        <w:rPr>
          <w:rFonts w:ascii="Consolas" w:hAnsi="Consolas"/>
          <w:sz w:val="19"/>
        </w:rPr>
        <w:t>APPT_CONFIRMED</w:t>
      </w:r>
      <w:r>
        <w:t xml:space="preserve"> into our </w:t>
      </w:r>
      <w:r>
        <w:rPr>
          <w:rFonts w:ascii="Consolas" w:hAnsi="Consolas"/>
          <w:sz w:val="19"/>
        </w:rPr>
        <w:t>APPOINTMENT</w:t>
      </w:r>
      <w:r>
        <w:t xml:space="preserve"> event. The local time 09:00 in Chicago is stored as 14:00 UTC (daylight time began on 9 March).</w:t>
      </w:r>
    </w:p>
    <w:p>
      <w:r>
        <w:rPr>
          <w:b/>
        </w:rPr>
        <w:t>Request:</w:t>
      </w:r>
      <w:r>
        <w:t xml:space="preserve"> </w:t>
      </w:r>
      <w:r>
        <w:rPr>
          <w:rFonts w:ascii="Consolas" w:hAnsi="Consolas"/>
          <w:sz w:val="19"/>
        </w:rPr>
        <w:t>POST /api/v1/reconcile/integrations/tms/events</w:t>
      </w:r>
    </w:p>
    <w:p>
      <w:pPr>
        <w:spacing w:after="120"/>
        <w:shd w:val="clear" w:fill="F2F4F7"/>
      </w:pPr>
      <w:r>
        <w:rPr>
          <w:rFonts w:ascii="Consolas" w:hAnsi="Consolas"/>
          <w:sz w:val="17"/>
        </w:rPr>
        <w:t>{</w:t>
        <w:br/>
      </w:r>
      <w:r>
        <w:rPr>
          <w:rFonts w:ascii="Consolas" w:hAnsi="Consolas"/>
          <w:sz w:val="17"/>
        </w:rPr>
        <w:t xml:space="preserve">  "shipmentId": "DEMO-001",</w:t>
        <w:br/>
      </w:r>
      <w:r>
        <w:rPr>
          <w:rFonts w:ascii="Consolas" w:hAnsi="Consolas"/>
          <w:sz w:val="17"/>
        </w:rPr>
        <w:t xml:space="preserve">  "carrierCode": "CARR-7",</w:t>
        <w:br/>
      </w:r>
      <w:r>
        <w:rPr>
          <w:rFonts w:ascii="Consolas" w:hAnsi="Consolas"/>
          <w:sz w:val="17"/>
        </w:rPr>
        <w:t xml:space="preserve">  "bol": "BOL-1001",</w:t>
        <w:br/>
      </w:r>
      <w:r>
        <w:rPr>
          <w:rFonts w:ascii="Consolas" w:hAnsi="Consolas"/>
          <w:sz w:val="17"/>
        </w:rPr>
        <w:t xml:space="preserve">  "equipmentId": "TRL-55",</w:t>
        <w:br/>
      </w:r>
      <w:r>
        <w:rPr>
          <w:rFonts w:ascii="Consolas" w:hAnsi="Consolas"/>
          <w:sz w:val="17"/>
        </w:rPr>
        <w:t xml:space="preserve">  "stopCode": "DC-CHI",</w:t>
        <w:br/>
      </w:r>
      <w:r>
        <w:rPr>
          <w:rFonts w:ascii="Consolas" w:hAnsi="Consolas"/>
          <w:sz w:val="17"/>
        </w:rPr>
        <w:t xml:space="preserve">  "statuses": [</w:t>
        <w:br/>
      </w:r>
      <w:r>
        <w:rPr>
          <w:rFonts w:ascii="Consolas" w:hAnsi="Consolas"/>
          <w:sz w:val="17"/>
        </w:rPr>
        <w:t xml:space="preserve">    {</w:t>
        <w:br/>
      </w:r>
      <w:r>
        <w:rPr>
          <w:rFonts w:ascii="Consolas" w:hAnsi="Consolas"/>
          <w:sz w:val="17"/>
        </w:rPr>
        <w:t xml:space="preserve">      "code": "APPT_CONFIRMED",</w:t>
        <w:br/>
      </w:r>
      <w:r>
        <w:rPr>
          <w:rFonts w:ascii="Consolas" w:hAnsi="Consolas"/>
          <w:sz w:val="17"/>
        </w:rPr>
        <w:t xml:space="preserve">      "at": "2025-03-10T09:00:00",</w:t>
        <w:br/>
      </w:r>
      <w:r>
        <w:rPr>
          <w:rFonts w:ascii="Consolas" w:hAnsi="Consolas"/>
          <w:sz w:val="17"/>
        </w:rPr>
        <w:t xml:space="preserve">      "tz": "America/Chicago"</w:t>
        <w:br/>
      </w:r>
      <w:r>
        <w:rPr>
          <w:rFonts w:ascii="Consolas" w:hAnsi="Consolas"/>
          <w:sz w:val="17"/>
        </w:rPr>
        <w:t xml:space="preserve">    }</w:t>
        <w:br/>
      </w:r>
      <w:r>
        <w:rPr>
          <w:rFonts w:ascii="Consolas" w:hAnsi="Consolas"/>
          <w:sz w:val="17"/>
        </w:rPr>
        <w:t xml:space="preserve">  ]</w:t>
        <w:br/>
      </w:r>
      <w:r>
        <w:rPr>
          <w:rFonts w:ascii="Consolas" w:hAnsi="Consolas"/>
          <w:sz w:val="17"/>
        </w:rPr>
        <w:t>}</w:t>
      </w:r>
    </w:p>
    <w:p>
      <w:r>
        <w:rPr>
          <w:b/>
        </w:rPr>
        <w:t>Response (HTTP 200):</w:t>
      </w:r>
    </w:p>
    <w:p>
      <w:pPr>
        <w:spacing w:after="120"/>
        <w:shd w:val="clear" w:fill="F2F4F7"/>
      </w:pPr>
      <w:r>
        <w:rPr>
          <w:rFonts w:ascii="Consolas" w:hAnsi="Consolas"/>
          <w:sz w:val="17"/>
        </w:rPr>
        <w:t>{</w:t>
        <w:br/>
      </w:r>
      <w:r>
        <w:rPr>
          <w:rFonts w:ascii="Consolas" w:hAnsi="Consolas"/>
          <w:sz w:val="17"/>
        </w:rPr>
        <w:t xml:space="preserve">  "accepted": 1,</w:t>
        <w:br/>
      </w:r>
      <w:r>
        <w:rPr>
          <w:rFonts w:ascii="Consolas" w:hAnsi="Consolas"/>
          <w:sz w:val="17"/>
        </w:rPr>
        <w:t xml:space="preserve">  "skipped_unmapped": [],</w:t>
        <w:br/>
      </w:r>
      <w:r>
        <w:rPr>
          <w:rFonts w:ascii="Consolas" w:hAnsi="Consolas"/>
          <w:sz w:val="17"/>
        </w:rPr>
        <w:t xml:space="preserve">  "proposal": null</w:t>
        <w:br/>
      </w:r>
      <w:r>
        <w:rPr>
          <w:rFonts w:ascii="Consolas" w:hAnsi="Consolas"/>
          <w:sz w:val="17"/>
        </w:rPr>
        <w:t>}</w:t>
      </w:r>
    </w:p>
    <w:p>
      <w:r>
        <w:rPr>
          <w:b/>
        </w:rPr>
        <w:t>Database rows added (table: before -&gt; after):</w:t>
      </w:r>
      <w:r>
        <w:t xml:space="preserve"> </w:t>
      </w:r>
      <w:r>
        <w:rPr>
          <w:rFonts w:ascii="Consolas" w:hAnsi="Consolas"/>
          <w:sz w:val="19"/>
        </w:rPr>
        <w:t>movement_events</w:t>
      </w:r>
      <w:r>
        <w:t xml:space="preserve"> 0 -&gt; 1</w:t>
      </w:r>
    </w:p>
    <w:p>
      <w:pPr>
        <w:pStyle w:val="Heading3"/>
      </w:pPr>
      <w:r>
        <w:t>3. Warehouse system reports gate-in and check-in</w:t>
      </w:r>
    </w:p>
    <w:p>
      <w:r>
        <w:t>The warehouse system reports two events (</w:t>
      </w:r>
      <w:r>
        <w:rPr>
          <w:rFonts w:ascii="Consolas" w:hAnsi="Consolas"/>
          <w:sz w:val="19"/>
        </w:rPr>
        <w:t>GATE_IN</w:t>
      </w:r>
      <w:r>
        <w:t xml:space="preserve"> becomes </w:t>
      </w:r>
      <w:r>
        <w:rPr>
          <w:rFonts w:ascii="Consolas" w:hAnsi="Consolas"/>
          <w:sz w:val="19"/>
        </w:rPr>
        <w:t>ARRIVAL</w:t>
      </w:r>
      <w:r>
        <w:t xml:space="preserve">, </w:t>
      </w:r>
      <w:r>
        <w:rPr>
          <w:rFonts w:ascii="Consolas" w:hAnsi="Consolas"/>
          <w:sz w:val="19"/>
        </w:rPr>
        <w:t>CHECKED_IN</w:t>
      </w:r>
      <w:r>
        <w:t xml:space="preserve"> becomes </w:t>
      </w:r>
      <w:r>
        <w:rPr>
          <w:rFonts w:ascii="Consolas" w:hAnsi="Consolas"/>
          <w:sz w:val="19"/>
        </w:rPr>
        <w:t>CHECK_IN</w:t>
      </w:r>
      <w:r>
        <w:t>).</w:t>
      </w:r>
    </w:p>
    <w:p>
      <w:r>
        <w:rPr>
          <w:b/>
        </w:rPr>
        <w:t>Request:</w:t>
      </w:r>
      <w:r>
        <w:t xml:space="preserve"> </w:t>
      </w:r>
      <w:r>
        <w:rPr>
          <w:rFonts w:ascii="Consolas" w:hAnsi="Consolas"/>
          <w:sz w:val="19"/>
        </w:rPr>
        <w:t>POST /api/v1/reconcile/integrations/wms/events</w:t>
      </w:r>
    </w:p>
    <w:p>
      <w:pPr>
        <w:spacing w:after="120"/>
        <w:shd w:val="clear" w:fill="F2F4F7"/>
      </w:pPr>
      <w:r>
        <w:rPr>
          <w:rFonts w:ascii="Consolas" w:hAnsi="Consolas"/>
          <w:sz w:val="17"/>
        </w:rPr>
        <w:t>{</w:t>
        <w:br/>
      </w:r>
      <w:r>
        <w:rPr>
          <w:rFonts w:ascii="Consolas" w:hAnsi="Consolas"/>
          <w:sz w:val="17"/>
        </w:rPr>
        <w:t xml:space="preserve">  "movement": "DEMO-001",</w:t>
        <w:br/>
      </w:r>
      <w:r>
        <w:rPr>
          <w:rFonts w:ascii="Consolas" w:hAnsi="Consolas"/>
          <w:sz w:val="17"/>
        </w:rPr>
        <w:t xml:space="preserve">  "carrier": "CARR-7",</w:t>
        <w:br/>
      </w:r>
      <w:r>
        <w:rPr>
          <w:rFonts w:ascii="Consolas" w:hAnsi="Consolas"/>
          <w:sz w:val="17"/>
        </w:rPr>
        <w:t xml:space="preserve">  "bol": "BOL-1001",</w:t>
        <w:br/>
      </w:r>
      <w:r>
        <w:rPr>
          <w:rFonts w:ascii="Consolas" w:hAnsi="Consolas"/>
          <w:sz w:val="17"/>
        </w:rPr>
        <w:t xml:space="preserve">  "trailer": "TRL-55",</w:t>
        <w:br/>
      </w:r>
      <w:r>
        <w:rPr>
          <w:rFonts w:ascii="Consolas" w:hAnsi="Consolas"/>
          <w:sz w:val="17"/>
        </w:rPr>
        <w:t xml:space="preserve">  "facility": "DC-CHI",</w:t>
        <w:br/>
      </w:r>
      <w:r>
        <w:rPr>
          <w:rFonts w:ascii="Consolas" w:hAnsi="Consolas"/>
          <w:sz w:val="17"/>
        </w:rPr>
        <w:t xml:space="preserve">  "events": [</w:t>
        <w:br/>
      </w:r>
      <w:r>
        <w:rPr>
          <w:rFonts w:ascii="Consolas" w:hAnsi="Consolas"/>
          <w:sz w:val="17"/>
        </w:rPr>
        <w:t xml:space="preserve">    {</w:t>
        <w:br/>
      </w:r>
      <w:r>
        <w:rPr>
          <w:rFonts w:ascii="Consolas" w:hAnsi="Consolas"/>
          <w:sz w:val="17"/>
        </w:rPr>
        <w:t xml:space="preserve">      "event": "GATE_IN",</w:t>
        <w:br/>
      </w:r>
      <w:r>
        <w:rPr>
          <w:rFonts w:ascii="Consolas" w:hAnsi="Consolas"/>
          <w:sz w:val="17"/>
        </w:rPr>
        <w:t xml:space="preserve">      "ts": "2025-03-10T08:45:00",</w:t>
        <w:br/>
      </w:r>
      <w:r>
        <w:rPr>
          <w:rFonts w:ascii="Consolas" w:hAnsi="Consolas"/>
          <w:sz w:val="17"/>
        </w:rPr>
        <w:t xml:space="preserve">      "tz": "America/Chicago"</w:t>
        <w:br/>
      </w:r>
      <w:r>
        <w:rPr>
          <w:rFonts w:ascii="Consolas" w:hAnsi="Consolas"/>
          <w:sz w:val="17"/>
        </w:rPr>
        <w:t xml:space="preserve">    },</w:t>
        <w:br/>
      </w:r>
      <w:r>
        <w:rPr>
          <w:rFonts w:ascii="Consolas" w:hAnsi="Consolas"/>
          <w:sz w:val="17"/>
        </w:rPr>
        <w:t xml:space="preserve">    {</w:t>
        <w:br/>
      </w:r>
      <w:r>
        <w:rPr>
          <w:rFonts w:ascii="Consolas" w:hAnsi="Consolas"/>
          <w:sz w:val="17"/>
        </w:rPr>
        <w:t xml:space="preserve">      "event": "CHECKED_IN",</w:t>
        <w:br/>
      </w:r>
      <w:r>
        <w:rPr>
          <w:rFonts w:ascii="Consolas" w:hAnsi="Consolas"/>
          <w:sz w:val="17"/>
        </w:rPr>
        <w:t xml:space="preserve">      "ts": "2025-03-10T08:55:00",</w:t>
        <w:br/>
      </w:r>
      <w:r>
        <w:rPr>
          <w:rFonts w:ascii="Consolas" w:hAnsi="Consolas"/>
          <w:sz w:val="17"/>
        </w:rPr>
        <w:t xml:space="preserve">      "tz": "America/Chicago"</w:t>
        <w:br/>
      </w:r>
      <w:r>
        <w:rPr>
          <w:rFonts w:ascii="Consolas" w:hAnsi="Consolas"/>
          <w:sz w:val="17"/>
        </w:rPr>
        <w:t xml:space="preserve">    }</w:t>
        <w:br/>
      </w:r>
      <w:r>
        <w:rPr>
          <w:rFonts w:ascii="Consolas" w:hAnsi="Consolas"/>
          <w:sz w:val="17"/>
        </w:rPr>
        <w:t xml:space="preserve">  ]</w:t>
        <w:br/>
      </w:r>
      <w:r>
        <w:rPr>
          <w:rFonts w:ascii="Consolas" w:hAnsi="Consolas"/>
          <w:sz w:val="17"/>
        </w:rPr>
        <w:t>}</w:t>
      </w:r>
    </w:p>
    <w:p>
      <w:r>
        <w:rPr>
          <w:b/>
        </w:rPr>
        <w:t>Response (HTTP 200):</w:t>
      </w:r>
    </w:p>
    <w:p>
      <w:pPr>
        <w:spacing w:after="120"/>
        <w:shd w:val="clear" w:fill="F2F4F7"/>
      </w:pPr>
      <w:r>
        <w:rPr>
          <w:rFonts w:ascii="Consolas" w:hAnsi="Consolas"/>
          <w:sz w:val="17"/>
        </w:rPr>
        <w:t>{</w:t>
        <w:br/>
      </w:r>
      <w:r>
        <w:rPr>
          <w:rFonts w:ascii="Consolas" w:hAnsi="Consolas"/>
          <w:sz w:val="17"/>
        </w:rPr>
        <w:t xml:space="preserve">  "accepted": 2,</w:t>
        <w:br/>
      </w:r>
      <w:r>
        <w:rPr>
          <w:rFonts w:ascii="Consolas" w:hAnsi="Consolas"/>
          <w:sz w:val="17"/>
        </w:rPr>
        <w:t xml:space="preserve">  "skipped_unmapped": [],</w:t>
        <w:br/>
      </w:r>
      <w:r>
        <w:rPr>
          <w:rFonts w:ascii="Consolas" w:hAnsi="Consolas"/>
          <w:sz w:val="17"/>
        </w:rPr>
        <w:t xml:space="preserve">  "proposal": null</w:t>
        <w:br/>
      </w:r>
      <w:r>
        <w:rPr>
          <w:rFonts w:ascii="Consolas" w:hAnsi="Consolas"/>
          <w:sz w:val="17"/>
        </w:rPr>
        <w:t>}</w:t>
      </w:r>
    </w:p>
    <w:p>
      <w:r>
        <w:rPr>
          <w:b/>
        </w:rPr>
        <w:t>Database rows added (table: before -&gt; after):</w:t>
      </w:r>
      <w:r>
        <w:t xml:space="preserve"> </w:t>
      </w:r>
      <w:r>
        <w:rPr>
          <w:rFonts w:ascii="Consolas" w:hAnsi="Consolas"/>
          <w:sz w:val="19"/>
        </w:rPr>
        <w:t>movement_events</w:t>
      </w:r>
      <w:r>
        <w:t xml:space="preserve"> 1 -&gt; 3</w:t>
      </w:r>
    </w:p>
    <w:p>
      <w:r>
        <w:rPr>
          <w:b/>
        </w:rPr>
        <w:t>What the events table looks like now</w:t>
      </w:r>
      <w:r>
        <w:t xml:space="preserve"> (original value kept, UTC used for calculation):</w:t>
      </w:r>
    </w:p>
    <w:tbl>
      <w:tblPr>
        <w:tblStyle w:val="TableGrid"/>
        <w:tblW w:type="auto" w:w="0"/>
        <w:tblLook w:firstColumn="1" w:firstRow="1" w:lastColumn="0" w:lastRow="0" w:noHBand="0" w:noVBand="1" w:val="04A0"/>
      </w:tblPr>
      <w:tblGrid>
        <w:gridCol w:w="1441"/>
        <w:gridCol w:w="1441"/>
        <w:gridCol w:w="1441"/>
        <w:gridCol w:w="1441"/>
        <w:gridCol w:w="1441"/>
        <w:gridCol w:w="1441"/>
        <w:gridCol w:w="1441"/>
      </w:tblGrid>
      <w:tr>
        <w:tc>
          <w:tcPr>
            <w:tcW w:type="dxa" w:w="1441"/>
            <w:shd w:val="clear" w:color="auto" w:fill="1B2A4A"/>
          </w:tcPr>
          <w:p>
            <w:r>
              <w:rPr>
                <w:b/>
                <w:color w:val="FFFFFF"/>
              </w:rPr>
            </w:r>
            <w:r>
              <w:rPr>
                <w:b/>
                <w:color w:val="FFFFFF"/>
                <w:sz w:val="17"/>
              </w:rPr>
              <w:t>id</w:t>
            </w:r>
          </w:p>
        </w:tc>
        <w:tc>
          <w:tcPr>
            <w:tcW w:type="dxa" w:w="1441"/>
            <w:shd w:val="clear" w:color="auto" w:fill="1B2A4A"/>
          </w:tcPr>
          <w:p>
            <w:r>
              <w:rPr>
                <w:b/>
                <w:color w:val="FFFFFF"/>
              </w:rPr>
            </w:r>
            <w:r>
              <w:rPr>
                <w:b/>
                <w:color w:val="FFFFFF"/>
                <w:sz w:val="17"/>
              </w:rPr>
              <w:t>event_type</w:t>
            </w:r>
          </w:p>
        </w:tc>
        <w:tc>
          <w:tcPr>
            <w:tcW w:type="dxa" w:w="1441"/>
            <w:shd w:val="clear" w:color="auto" w:fill="1B2A4A"/>
          </w:tcPr>
          <w:p>
            <w:r>
              <w:rPr>
                <w:b/>
                <w:color w:val="FFFFFF"/>
              </w:rPr>
            </w:r>
            <w:r>
              <w:rPr>
                <w:b/>
                <w:color w:val="FFFFFF"/>
                <w:sz w:val="17"/>
              </w:rPr>
              <w:t>source</w:t>
            </w:r>
          </w:p>
        </w:tc>
        <w:tc>
          <w:tcPr>
            <w:tcW w:type="dxa" w:w="1441"/>
            <w:shd w:val="clear" w:color="auto" w:fill="1B2A4A"/>
          </w:tcPr>
          <w:p>
            <w:r>
              <w:rPr>
                <w:b/>
                <w:color w:val="FFFFFF"/>
              </w:rPr>
            </w:r>
            <w:r>
              <w:rPr>
                <w:b/>
                <w:color w:val="FFFFFF"/>
                <w:sz w:val="17"/>
              </w:rPr>
              <w:t>occurred_at (UTC)</w:t>
            </w:r>
          </w:p>
        </w:tc>
        <w:tc>
          <w:tcPr>
            <w:tcW w:type="dxa" w:w="1441"/>
            <w:shd w:val="clear" w:color="auto" w:fill="1B2A4A"/>
          </w:tcPr>
          <w:p>
            <w:r>
              <w:rPr>
                <w:b/>
                <w:color w:val="FFFFFF"/>
              </w:rPr>
            </w:r>
            <w:r>
              <w:rPr>
                <w:b/>
                <w:color w:val="FFFFFF"/>
                <w:sz w:val="17"/>
              </w:rPr>
              <w:t>as received</w:t>
            </w:r>
          </w:p>
        </w:tc>
        <w:tc>
          <w:tcPr>
            <w:tcW w:type="dxa" w:w="1441"/>
            <w:shd w:val="clear" w:color="auto" w:fill="1B2A4A"/>
          </w:tcPr>
          <w:p>
            <w:r>
              <w:rPr>
                <w:b/>
                <w:color w:val="FFFFFF"/>
              </w:rPr>
            </w:r>
            <w:r>
              <w:rPr>
                <w:b/>
                <w:color w:val="FFFFFF"/>
                <w:sz w:val="17"/>
              </w:rPr>
              <w:t>time zone</w:t>
            </w:r>
          </w:p>
        </w:tc>
        <w:tc>
          <w:tcPr>
            <w:tcW w:type="dxa" w:w="1441"/>
            <w:shd w:val="clear" w:color="auto" w:fill="1B2A4A"/>
          </w:tcPr>
          <w:p>
            <w:r>
              <w:rPr>
                <w:b/>
                <w:color w:val="FFFFFF"/>
              </w:rPr>
            </w:r>
            <w:r>
              <w:rPr>
                <w:b/>
                <w:color w:val="FFFFFF"/>
                <w:sz w:val="17"/>
              </w:rPr>
              <w:t>location</w:t>
            </w:r>
          </w:p>
        </w:tc>
      </w:tr>
      <w:tr>
        <w:tc>
          <w:tcPr>
            <w:tcW w:type="dxa" w:w="1441"/>
          </w:tcPr>
          <w:p>
            <w:r/>
            <w:r>
              <w:rPr>
                <w:sz w:val="17"/>
              </w:rPr>
              <w:t>1</w:t>
            </w:r>
          </w:p>
        </w:tc>
        <w:tc>
          <w:tcPr>
            <w:tcW w:type="dxa" w:w="1441"/>
          </w:tcPr>
          <w:p>
            <w:r/>
            <w:r>
              <w:rPr>
                <w:sz w:val="17"/>
              </w:rPr>
              <w:t>APPOINTMENT</w:t>
            </w:r>
          </w:p>
        </w:tc>
        <w:tc>
          <w:tcPr>
            <w:tcW w:type="dxa" w:w="1441"/>
          </w:tcPr>
          <w:p>
            <w:r/>
            <w:r>
              <w:rPr>
                <w:sz w:val="17"/>
              </w:rPr>
              <w:t>TMS</w:t>
            </w:r>
          </w:p>
        </w:tc>
        <w:tc>
          <w:tcPr>
            <w:tcW w:type="dxa" w:w="1441"/>
          </w:tcPr>
          <w:p>
            <w:r/>
            <w:r>
              <w:rPr>
                <w:sz w:val="17"/>
              </w:rPr>
              <w:t>2025-03-10 14:00:00</w:t>
            </w:r>
          </w:p>
        </w:tc>
        <w:tc>
          <w:tcPr>
            <w:tcW w:type="dxa" w:w="1441"/>
          </w:tcPr>
          <w:p>
            <w:r/>
            <w:r>
              <w:rPr>
                <w:sz w:val="17"/>
              </w:rPr>
              <w:t>2025-03-10T09:00:00 [America/Chicago]</w:t>
            </w:r>
          </w:p>
        </w:tc>
        <w:tc>
          <w:tcPr>
            <w:tcW w:type="dxa" w:w="1441"/>
          </w:tcPr>
          <w:p>
            <w:r/>
            <w:r>
              <w:rPr>
                <w:sz w:val="17"/>
              </w:rPr>
              <w:t>America/Chicago</w:t>
            </w:r>
          </w:p>
        </w:tc>
        <w:tc>
          <w:tcPr>
            <w:tcW w:type="dxa" w:w="1441"/>
          </w:tcPr>
          <w:p>
            <w:r/>
            <w:r>
              <w:rPr>
                <w:sz w:val="17"/>
              </w:rPr>
              <w:t>DC-CHI</w:t>
            </w:r>
          </w:p>
        </w:tc>
      </w:tr>
      <w:tr>
        <w:tc>
          <w:tcPr>
            <w:tcW w:type="dxa" w:w="1441"/>
            <w:shd w:val="clear" w:color="auto" w:fill="F5F7FA"/>
          </w:tcPr>
          <w:p>
            <w:r/>
            <w:r>
              <w:rPr>
                <w:sz w:val="17"/>
              </w:rPr>
              <w:t>2</w:t>
            </w:r>
          </w:p>
        </w:tc>
        <w:tc>
          <w:tcPr>
            <w:tcW w:type="dxa" w:w="1441"/>
            <w:shd w:val="clear" w:color="auto" w:fill="F5F7FA"/>
          </w:tcPr>
          <w:p>
            <w:r/>
            <w:r>
              <w:rPr>
                <w:sz w:val="17"/>
              </w:rPr>
              <w:t>ARRIVAL</w:t>
            </w:r>
          </w:p>
        </w:tc>
        <w:tc>
          <w:tcPr>
            <w:tcW w:type="dxa" w:w="1441"/>
            <w:shd w:val="clear" w:color="auto" w:fill="F5F7FA"/>
          </w:tcPr>
          <w:p>
            <w:r/>
            <w:r>
              <w:rPr>
                <w:sz w:val="17"/>
              </w:rPr>
              <w:t>GATE</w:t>
            </w:r>
          </w:p>
        </w:tc>
        <w:tc>
          <w:tcPr>
            <w:tcW w:type="dxa" w:w="1441"/>
            <w:shd w:val="clear" w:color="auto" w:fill="F5F7FA"/>
          </w:tcPr>
          <w:p>
            <w:r/>
            <w:r>
              <w:rPr>
                <w:sz w:val="17"/>
              </w:rPr>
              <w:t>2025-03-10 13:45:00</w:t>
            </w:r>
          </w:p>
        </w:tc>
        <w:tc>
          <w:tcPr>
            <w:tcW w:type="dxa" w:w="1441"/>
            <w:shd w:val="clear" w:color="auto" w:fill="F5F7FA"/>
          </w:tcPr>
          <w:p>
            <w:r/>
            <w:r>
              <w:rPr>
                <w:sz w:val="17"/>
              </w:rPr>
              <w:t>2025-03-10T08:45:00 [America/Chicago]</w:t>
            </w:r>
          </w:p>
        </w:tc>
        <w:tc>
          <w:tcPr>
            <w:tcW w:type="dxa" w:w="1441"/>
            <w:shd w:val="clear" w:color="auto" w:fill="F5F7FA"/>
          </w:tcPr>
          <w:p>
            <w:r/>
            <w:r>
              <w:rPr>
                <w:sz w:val="17"/>
              </w:rPr>
              <w:t>America/Chicago</w:t>
            </w:r>
          </w:p>
        </w:tc>
        <w:tc>
          <w:tcPr>
            <w:tcW w:type="dxa" w:w="1441"/>
            <w:shd w:val="clear" w:color="auto" w:fill="F5F7FA"/>
          </w:tcPr>
          <w:p>
            <w:r/>
            <w:r>
              <w:rPr>
                <w:sz w:val="17"/>
              </w:rPr>
              <w:t>DC-CHI</w:t>
            </w:r>
          </w:p>
        </w:tc>
      </w:tr>
      <w:tr>
        <w:tc>
          <w:tcPr>
            <w:tcW w:type="dxa" w:w="1441"/>
          </w:tcPr>
          <w:p>
            <w:r/>
            <w:r>
              <w:rPr>
                <w:sz w:val="17"/>
              </w:rPr>
              <w:t>3</w:t>
            </w:r>
          </w:p>
        </w:tc>
        <w:tc>
          <w:tcPr>
            <w:tcW w:type="dxa" w:w="1441"/>
          </w:tcPr>
          <w:p>
            <w:r/>
            <w:r>
              <w:rPr>
                <w:sz w:val="17"/>
              </w:rPr>
              <w:t>CHECK_IN</w:t>
            </w:r>
          </w:p>
        </w:tc>
        <w:tc>
          <w:tcPr>
            <w:tcW w:type="dxa" w:w="1441"/>
          </w:tcPr>
          <w:p>
            <w:r/>
            <w:r>
              <w:rPr>
                <w:sz w:val="17"/>
              </w:rPr>
              <w:t>WMS</w:t>
            </w:r>
          </w:p>
        </w:tc>
        <w:tc>
          <w:tcPr>
            <w:tcW w:type="dxa" w:w="1441"/>
          </w:tcPr>
          <w:p>
            <w:r/>
            <w:r>
              <w:rPr>
                <w:sz w:val="17"/>
              </w:rPr>
              <w:t>2025-03-10 13:55:00</w:t>
            </w:r>
          </w:p>
        </w:tc>
        <w:tc>
          <w:tcPr>
            <w:tcW w:type="dxa" w:w="1441"/>
          </w:tcPr>
          <w:p>
            <w:r/>
            <w:r>
              <w:rPr>
                <w:sz w:val="17"/>
              </w:rPr>
              <w:t>2025-03-10T08:55:00 [America/Chicago]</w:t>
            </w:r>
          </w:p>
        </w:tc>
        <w:tc>
          <w:tcPr>
            <w:tcW w:type="dxa" w:w="1441"/>
          </w:tcPr>
          <w:p>
            <w:r/>
            <w:r>
              <w:rPr>
                <w:sz w:val="17"/>
              </w:rPr>
              <w:t>America/Chicago</w:t>
            </w:r>
          </w:p>
        </w:tc>
        <w:tc>
          <w:tcPr>
            <w:tcW w:type="dxa" w:w="1441"/>
          </w:tcPr>
          <w:p>
            <w:r/>
            <w:r>
              <w:rPr>
                <w:sz w:val="17"/>
              </w:rPr>
              <w:t>DC-CHI</w:t>
            </w:r>
          </w:p>
        </w:tc>
      </w:tr>
      <w:tr>
        <w:tc>
          <w:tcPr>
            <w:tcW w:type="dxa" w:w="1441"/>
            <w:shd w:val="clear" w:color="auto" w:fill="F5F7FA"/>
          </w:tcPr>
          <w:p>
            <w:r/>
            <w:r>
              <w:rPr>
                <w:sz w:val="17"/>
              </w:rPr>
              <w:t>4</w:t>
            </w:r>
          </w:p>
        </w:tc>
        <w:tc>
          <w:tcPr>
            <w:tcW w:type="dxa" w:w="1441"/>
            <w:shd w:val="clear" w:color="auto" w:fill="F5F7FA"/>
          </w:tcPr>
          <w:p>
            <w:r/>
            <w:r>
              <w:rPr>
                <w:sz w:val="17"/>
              </w:rPr>
              <w:t>RELEASE</w:t>
            </w:r>
          </w:p>
        </w:tc>
        <w:tc>
          <w:tcPr>
            <w:tcW w:type="dxa" w:w="1441"/>
            <w:shd w:val="clear" w:color="auto" w:fill="F5F7FA"/>
          </w:tcPr>
          <w:p>
            <w:r/>
            <w:r>
              <w:rPr>
                <w:sz w:val="17"/>
              </w:rPr>
              <w:t>GATE</w:t>
            </w:r>
          </w:p>
        </w:tc>
        <w:tc>
          <w:tcPr>
            <w:tcW w:type="dxa" w:w="1441"/>
            <w:shd w:val="clear" w:color="auto" w:fill="F5F7FA"/>
          </w:tcPr>
          <w:p>
            <w:r/>
            <w:r>
              <w:rPr>
                <w:sz w:val="17"/>
              </w:rPr>
              <w:t>2025-03-10 17:30:00</w:t>
            </w:r>
          </w:p>
        </w:tc>
        <w:tc>
          <w:tcPr>
            <w:tcW w:type="dxa" w:w="1441"/>
            <w:shd w:val="clear" w:color="auto" w:fill="F5F7FA"/>
          </w:tcPr>
          <w:p>
            <w:r/>
            <w:r>
              <w:rPr>
                <w:sz w:val="17"/>
              </w:rPr>
              <w:t>2025-03-10T12:30:00 [America/Chicago]</w:t>
            </w:r>
          </w:p>
        </w:tc>
        <w:tc>
          <w:tcPr>
            <w:tcW w:type="dxa" w:w="1441"/>
            <w:shd w:val="clear" w:color="auto" w:fill="F5F7FA"/>
          </w:tcPr>
          <w:p>
            <w:r/>
            <w:r>
              <w:rPr>
                <w:sz w:val="17"/>
              </w:rPr>
              <w:t>America/Chicago</w:t>
            </w:r>
          </w:p>
        </w:tc>
        <w:tc>
          <w:tcPr>
            <w:tcW w:type="dxa" w:w="1441"/>
            <w:shd w:val="clear" w:color="auto" w:fill="F5F7FA"/>
          </w:tcPr>
          <w:p>
            <w:r/>
            <w:r>
              <w:rPr>
                <w:sz w:val="17"/>
              </w:rPr>
              <w:t>DC-CHI</w:t>
            </w:r>
          </w:p>
        </w:tc>
      </w:tr>
    </w:tbl>
    <w:p/>
    <w:p>
      <w:r>
        <w:t xml:space="preserve">The source for each event is chosen from </w:t>
      </w:r>
      <w:r>
        <w:rPr>
          <w:rFonts w:ascii="Consolas" w:hAnsi="Consolas"/>
          <w:sz w:val="19"/>
        </w:rPr>
        <w:t>source_reliability</w:t>
      </w:r>
      <w:r>
        <w:t>: for arrival, the gate (rank 1) outranks GPS (rank 2); check-in is trusted from the warehouse system (rank 1).</w:t>
      </w:r>
    </w:p>
    <w:p>
      <w:pPr>
        <w:pStyle w:val="Heading3"/>
      </w:pPr>
      <w:r>
        <w:t>4. Prevention check while the truck is still waiting (10:45 local)</w:t>
      </w:r>
    </w:p>
    <w:p>
      <w:r>
        <w:t>While the truck is still waiting, the prevention check asks: how much free time is left? Clock start 14:00 UTC (the appointment, because arrival was earlier), free time 120 minutes, current time 15:45 UTC, so 15 minutes remain.</w:t>
      </w:r>
    </w:p>
    <w:p>
      <w:r>
        <w:rPr>
          <w:b/>
        </w:rPr>
        <w:t>Request:</w:t>
      </w:r>
      <w:r>
        <w:t xml:space="preserve"> </w:t>
      </w:r>
      <w:r>
        <w:rPr>
          <w:rFonts w:ascii="Consolas" w:hAnsi="Consolas"/>
          <w:sz w:val="19"/>
        </w:rPr>
        <w:t>GET /api/v1/reconcile/prevention?as_of=2025-03-10T15:45:00Z</w:t>
      </w:r>
    </w:p>
    <w:p>
      <w:r>
        <w:rPr>
          <w:b/>
        </w:rPr>
        <w:t>Response (HTTP 200):</w:t>
      </w:r>
    </w:p>
    <w:p>
      <w:pPr>
        <w:spacing w:after="120"/>
        <w:shd w:val="clear" w:fill="F2F4F7"/>
      </w:pPr>
      <w:r>
        <w:rPr>
          <w:rFonts w:ascii="Consolas" w:hAnsi="Consolas"/>
          <w:sz w:val="17"/>
        </w:rPr>
        <w:t>[</w:t>
        <w:br/>
      </w:r>
      <w:r>
        <w:rPr>
          <w:rFonts w:ascii="Consolas" w:hAnsi="Consolas"/>
          <w:sz w:val="17"/>
        </w:rPr>
        <w:t xml:space="preserve">  {</w:t>
        <w:br/>
      </w:r>
      <w:r>
        <w:rPr>
          <w:rFonts w:ascii="Consolas" w:hAnsi="Consolas"/>
          <w:sz w:val="17"/>
        </w:rPr>
        <w:t xml:space="preserve">    "movement_id": "DEMO-001",</w:t>
        <w:br/>
      </w:r>
      <w:r>
        <w:rPr>
          <w:rFonts w:ascii="Consolas" w:hAnsi="Consolas"/>
          <w:sz w:val="17"/>
        </w:rPr>
        <w:t xml:space="preserve">    "carrier_id": "CARR-7",</w:t>
        <w:br/>
      </w:r>
      <w:r>
        <w:rPr>
          <w:rFonts w:ascii="Consolas" w:hAnsi="Consolas"/>
          <w:sz w:val="17"/>
        </w:rPr>
        <w:t xml:space="preserve">    "alert_type": "PREVENT_APPROACHING",</w:t>
        <w:br/>
      </w:r>
      <w:r>
        <w:rPr>
          <w:rFonts w:ascii="Consolas" w:hAnsi="Consolas"/>
          <w:sz w:val="17"/>
        </w:rPr>
        <w:t xml:space="preserve">    "detail": "15 min of free time left (clock start 14:00Z).",</w:t>
        <w:br/>
      </w:r>
      <w:r>
        <w:rPr>
          <w:rFonts w:ascii="Consolas" w:hAnsi="Consolas"/>
          <w:sz w:val="17"/>
        </w:rPr>
        <w:t xml:space="preserve">    "minutes_remaining": 15.0,</w:t>
        <w:br/>
      </w:r>
      <w:r>
        <w:rPr>
          <w:rFonts w:ascii="Consolas" w:hAnsi="Consolas"/>
          <w:sz w:val="17"/>
        </w:rPr>
        <w:t xml:space="preserve">    "decision_owner": "Transport operations",</w:t>
        <w:br/>
      </w:r>
      <w:r>
        <w:rPr>
          <w:rFonts w:ascii="Consolas" w:hAnsi="Consolas"/>
          <w:sz w:val="17"/>
        </w:rPr>
        <w:t xml:space="preserve">    "next_action": "Free time is running out: escalate to the facility or arrange release"</w:t>
        <w:br/>
      </w:r>
      <w:r>
        <w:rPr>
          <w:rFonts w:ascii="Consolas" w:hAnsi="Consolas"/>
          <w:sz w:val="17"/>
        </w:rPr>
        <w:t xml:space="preserve">  }</w:t>
        <w:br/>
      </w:r>
      <w:r>
        <w:rPr>
          <w:rFonts w:ascii="Consolas" w:hAnsi="Consolas"/>
          <w:sz w:val="17"/>
        </w:rPr>
        <w:t>]</w:t>
      </w:r>
    </w:p>
    <w:p>
      <w:r>
        <w:rPr>
          <w:b/>
        </w:rPr>
        <w:t>Database rows added:</w:t>
      </w:r>
      <w:r>
        <w:t xml:space="preserve"> none.</w:t>
      </w:r>
    </w:p>
    <w:p>
      <w:pPr>
        <w:pStyle w:val="Heading3"/>
      </w:pPr>
      <w:r>
        <w:t>5. Warehouse reports gate-out: the clock closes and the system prices it</w:t>
      </w:r>
    </w:p>
    <w:p>
      <w:r>
        <w:t xml:space="preserve">The warehouse reports gate-out. </w:t>
      </w:r>
      <w:r>
        <w:rPr>
          <w:rFonts w:ascii="Consolas" w:hAnsi="Consolas"/>
          <w:sz w:val="19"/>
        </w:rPr>
        <w:t>RELEASE</w:t>
      </w:r>
      <w:r>
        <w:t xml:space="preserve"> is flagged </w:t>
      </w:r>
      <w:r>
        <w:rPr>
          <w:rFonts w:ascii="Consolas" w:hAnsi="Consolas"/>
          <w:sz w:val="19"/>
        </w:rPr>
        <w:t>closes_clock</w:t>
      </w:r>
      <w:r>
        <w:t xml:space="preserve">, so the system immediately prices what the events support and stores it as a PROPOSED settlement. This is the pre-bill for detention: 09:00 to 12:30 is 210 minutes, minus 120 free = 90 billable minutes = 1.5 hours x $75 = </w:t>
      </w:r>
      <w:r>
        <w:rPr>
          <w:b/>
        </w:rPr>
        <w:t>$112.50</w:t>
      </w:r>
      <w:r>
        <w:t>.</w:t>
      </w:r>
    </w:p>
    <w:p>
      <w:r>
        <w:rPr>
          <w:b/>
        </w:rPr>
        <w:t>Request:</w:t>
      </w:r>
      <w:r>
        <w:t xml:space="preserve"> </w:t>
      </w:r>
      <w:r>
        <w:rPr>
          <w:rFonts w:ascii="Consolas" w:hAnsi="Consolas"/>
          <w:sz w:val="19"/>
        </w:rPr>
        <w:t>POST /api/v1/reconcile/integrations/wms/events</w:t>
      </w:r>
    </w:p>
    <w:p>
      <w:pPr>
        <w:spacing w:after="120"/>
        <w:shd w:val="clear" w:fill="F2F4F7"/>
      </w:pPr>
      <w:r>
        <w:rPr>
          <w:rFonts w:ascii="Consolas" w:hAnsi="Consolas"/>
          <w:sz w:val="17"/>
        </w:rPr>
        <w:t>{</w:t>
        <w:br/>
      </w:r>
      <w:r>
        <w:rPr>
          <w:rFonts w:ascii="Consolas" w:hAnsi="Consolas"/>
          <w:sz w:val="17"/>
        </w:rPr>
        <w:t xml:space="preserve">  "movement": "DEMO-001",</w:t>
        <w:br/>
      </w:r>
      <w:r>
        <w:rPr>
          <w:rFonts w:ascii="Consolas" w:hAnsi="Consolas"/>
          <w:sz w:val="17"/>
        </w:rPr>
        <w:t xml:space="preserve">  "carrier": "CARR-7",</w:t>
        <w:br/>
      </w:r>
      <w:r>
        <w:rPr>
          <w:rFonts w:ascii="Consolas" w:hAnsi="Consolas"/>
          <w:sz w:val="17"/>
        </w:rPr>
        <w:t xml:space="preserve">  "bol": "BOL-1001",</w:t>
        <w:br/>
      </w:r>
      <w:r>
        <w:rPr>
          <w:rFonts w:ascii="Consolas" w:hAnsi="Consolas"/>
          <w:sz w:val="17"/>
        </w:rPr>
        <w:t xml:space="preserve">  "trailer": "TRL-55",</w:t>
        <w:br/>
      </w:r>
      <w:r>
        <w:rPr>
          <w:rFonts w:ascii="Consolas" w:hAnsi="Consolas"/>
          <w:sz w:val="17"/>
        </w:rPr>
        <w:t xml:space="preserve">  "facility": "DC-CHI",</w:t>
        <w:br/>
      </w:r>
      <w:r>
        <w:rPr>
          <w:rFonts w:ascii="Consolas" w:hAnsi="Consolas"/>
          <w:sz w:val="17"/>
        </w:rPr>
        <w:t xml:space="preserve">  "events": [</w:t>
        <w:br/>
      </w:r>
      <w:r>
        <w:rPr>
          <w:rFonts w:ascii="Consolas" w:hAnsi="Consolas"/>
          <w:sz w:val="17"/>
        </w:rPr>
        <w:t xml:space="preserve">    {</w:t>
        <w:br/>
      </w:r>
      <w:r>
        <w:rPr>
          <w:rFonts w:ascii="Consolas" w:hAnsi="Consolas"/>
          <w:sz w:val="17"/>
        </w:rPr>
        <w:t xml:space="preserve">      "event": "GATE_OUT",</w:t>
        <w:br/>
      </w:r>
      <w:r>
        <w:rPr>
          <w:rFonts w:ascii="Consolas" w:hAnsi="Consolas"/>
          <w:sz w:val="17"/>
        </w:rPr>
        <w:t xml:space="preserve">      "ts": "2025-03-10T12:30:00",</w:t>
        <w:br/>
      </w:r>
      <w:r>
        <w:rPr>
          <w:rFonts w:ascii="Consolas" w:hAnsi="Consolas"/>
          <w:sz w:val="17"/>
        </w:rPr>
        <w:t xml:space="preserve">      "tz": "America/Chicago"</w:t>
        <w:br/>
      </w:r>
      <w:r>
        <w:rPr>
          <w:rFonts w:ascii="Consolas" w:hAnsi="Consolas"/>
          <w:sz w:val="17"/>
        </w:rPr>
        <w:t xml:space="preserve">    }</w:t>
        <w:br/>
      </w:r>
      <w:r>
        <w:rPr>
          <w:rFonts w:ascii="Consolas" w:hAnsi="Consolas"/>
          <w:sz w:val="17"/>
        </w:rPr>
        <w:t xml:space="preserve">  ]</w:t>
        <w:br/>
      </w:r>
      <w:r>
        <w:rPr>
          <w:rFonts w:ascii="Consolas" w:hAnsi="Consolas"/>
          <w:sz w:val="17"/>
        </w:rPr>
        <w:t>}</w:t>
      </w:r>
    </w:p>
    <w:p>
      <w:r>
        <w:rPr>
          <w:b/>
        </w:rPr>
        <w:t>Response (HTTP 200):</w:t>
      </w:r>
    </w:p>
    <w:p>
      <w:pPr>
        <w:spacing w:after="120"/>
        <w:shd w:val="clear" w:fill="F2F4F7"/>
      </w:pPr>
      <w:r>
        <w:rPr>
          <w:rFonts w:ascii="Consolas" w:hAnsi="Consolas"/>
          <w:sz w:val="17"/>
        </w:rPr>
        <w:t>{</w:t>
        <w:br/>
      </w:r>
      <w:r>
        <w:rPr>
          <w:rFonts w:ascii="Consolas" w:hAnsi="Consolas"/>
          <w:sz w:val="17"/>
        </w:rPr>
        <w:t xml:space="preserve">  "accepted": 1,</w:t>
        <w:br/>
      </w:r>
      <w:r>
        <w:rPr>
          <w:rFonts w:ascii="Consolas" w:hAnsi="Consolas"/>
          <w:sz w:val="17"/>
        </w:rPr>
        <w:t xml:space="preserve">  "skipped_unmapped": [],</w:t>
        <w:br/>
      </w:r>
      <w:r>
        <w:rPr>
          <w:rFonts w:ascii="Consolas" w:hAnsi="Consolas"/>
          <w:sz w:val="17"/>
        </w:rPr>
        <w:t xml:space="preserve">  "proposal": {</w:t>
        <w:br/>
      </w:r>
      <w:r>
        <w:rPr>
          <w:rFonts w:ascii="Consolas" w:hAnsi="Consolas"/>
          <w:sz w:val="17"/>
        </w:rPr>
        <w:t xml:space="preserve">    "movement_id": "DEMO-001",</w:t>
        <w:br/>
      </w:r>
      <w:r>
        <w:rPr>
          <w:rFonts w:ascii="Consolas" w:hAnsi="Consolas"/>
          <w:sz w:val="17"/>
        </w:rPr>
        <w:t xml:space="preserve">    "stage": "PROPOSED",</w:t>
        <w:br/>
      </w:r>
      <w:r>
        <w:rPr>
          <w:rFonts w:ascii="Consolas" w:hAnsi="Consolas"/>
          <w:sz w:val="17"/>
        </w:rPr>
        <w:t xml:space="preserve">    "total_claimed": 112.5,</w:t>
        <w:br/>
      </w:r>
      <w:r>
        <w:rPr>
          <w:rFonts w:ascii="Consolas" w:hAnsi="Consolas"/>
          <w:sz w:val="17"/>
        </w:rPr>
        <w:t xml:space="preserve">    "total_supported": 112.5,</w:t>
        <w:br/>
      </w:r>
      <w:r>
        <w:rPr>
          <w:rFonts w:ascii="Consolas" w:hAnsi="Consolas"/>
          <w:sz w:val="17"/>
        </w:rPr>
        <w:t xml:space="preserve">    "total_variance": 0.0,</w:t>
        <w:br/>
      </w:r>
      <w:r>
        <w:rPr>
          <w:rFonts w:ascii="Consolas" w:hAnsi="Consolas"/>
          <w:sz w:val="17"/>
        </w:rPr>
        <w:t xml:space="preserve">    "overall_action": "APPROVE",</w:t>
        <w:br/>
      </w:r>
      <w:r>
        <w:rPr>
          <w:rFonts w:ascii="Consolas" w:hAnsi="Consolas"/>
          <w:sz w:val="17"/>
        </w:rPr>
        <w:t xml:space="preserve">    "fraud_alerts": [],</w:t>
        <w:br/>
      </w:r>
      <w:r>
        <w:rPr>
          <w:rFonts w:ascii="Consolas" w:hAnsi="Consolas"/>
          <w:sz w:val="17"/>
        </w:rPr>
        <w:t xml:space="preserve">    "line_items": [</w:t>
        <w:br/>
      </w:r>
      <w:r>
        <w:rPr>
          <w:rFonts w:ascii="Consolas" w:hAnsi="Consolas"/>
          <w:sz w:val="17"/>
        </w:rPr>
        <w:t xml:space="preserve">      {</w:t>
        <w:br/>
      </w:r>
      <w:r>
        <w:rPr>
          <w:rFonts w:ascii="Consolas" w:hAnsi="Consolas"/>
          <w:sz w:val="17"/>
        </w:rPr>
        <w:t xml:space="preserve">        "charge_code": "DET",</w:t>
        <w:br/>
      </w:r>
      <w:r>
        <w:rPr>
          <w:rFonts w:ascii="Consolas" w:hAnsi="Consolas"/>
          <w:sz w:val="17"/>
        </w:rPr>
        <w:t xml:space="preserve">        "description": "Truckload detention",</w:t>
        <w:br/>
      </w:r>
      <w:r>
        <w:rPr>
          <w:rFonts w:ascii="Consolas" w:hAnsi="Consolas"/>
          <w:sz w:val="17"/>
        </w:rPr>
        <w:t xml:space="preserve">        "amount_claimed": 112.5,</w:t>
        <w:br/>
      </w:r>
      <w:r>
        <w:rPr>
          <w:rFonts w:ascii="Consolas" w:hAnsi="Consolas"/>
          <w:sz w:val="17"/>
        </w:rPr>
        <w:t xml:space="preserve">        "amount_supported": 112.5,</w:t>
        <w:br/>
      </w:r>
      <w:r>
        <w:rPr>
          <w:rFonts w:ascii="Consolas" w:hAnsi="Consolas"/>
          <w:sz w:val="17"/>
        </w:rPr>
        <w:t xml:space="preserve">        "variance": 0.0,</w:t>
        <w:br/>
      </w:r>
      <w:r>
        <w:rPr>
          <w:rFonts w:ascii="Consolas" w:hAnsi="Consolas"/>
          <w:sz w:val="17"/>
        </w:rPr>
        <w:t xml:space="preserve">        "recommended_action": "APPROVE",</w:t>
        <w:br/>
      </w:r>
      <w:r>
        <w:rPr>
          <w:rFonts w:ascii="Consolas" w:hAnsi="Consolas"/>
          <w:sz w:val="17"/>
        </w:rPr>
        <w:t xml:space="preserve">        "findings": "System-generated from verified events: Arrived on/before appointment: clock starts at appointment time. Elapsed 210 min - free 120 - excepted 0 = 90 billable -&gt; 90 min (EXACT) @ $75.00/hr.",</w:t>
        <w:br/>
      </w:r>
      <w:r>
        <w:rPr>
          <w:rFonts w:ascii="Consolas" w:hAnsi="Consolas"/>
          <w:sz w:val="17"/>
        </w:rPr>
        <w:t xml:space="preserve">        "proof_references": [</w:t>
        <w:br/>
      </w:r>
      <w:r>
        <w:rPr>
          <w:rFonts w:ascii="Consolas" w:hAnsi="Consolas"/>
          <w:sz w:val="17"/>
        </w:rPr>
        <w:t xml:space="preserve">          "arrival:2025-03-10T13:45:00+00:00",</w:t>
        <w:br/>
      </w:r>
      <w:r>
        <w:rPr>
          <w:rFonts w:ascii="Consolas" w:hAnsi="Consolas"/>
          <w:sz w:val="17"/>
        </w:rPr>
        <w:t xml:space="preserve">          "check_in:2025-03-10T13:55:00+00:00",</w:t>
        <w:br/>
      </w:r>
      <w:r>
        <w:rPr>
          <w:rFonts w:ascii="Consolas" w:hAnsi="Consolas"/>
          <w:sz w:val="17"/>
        </w:rPr>
        <w:t xml:space="preserve">          "clock_start:2025-03-10T14:00:00+00:00",</w:t>
        <w:br/>
      </w:r>
      <w:r>
        <w:rPr>
          <w:rFonts w:ascii="Consolas" w:hAnsi="Consolas"/>
          <w:sz w:val="17"/>
        </w:rPr>
        <w:t xml:space="preserve">          "release:2025-03-10T17:30:00+00:00"</w:t>
        <w:br/>
      </w:r>
      <w:r>
        <w:rPr>
          <w:rFonts w:ascii="Consolas" w:hAnsi="Consolas"/>
          <w:sz w:val="17"/>
        </w:rPr>
        <w:t xml:space="preserve">        ],</w:t>
        <w:br/>
      </w:r>
      <w:r>
        <w:rPr>
          <w:rFonts w:ascii="Consolas" w:hAnsi="Consolas"/>
          <w:sz w:val="17"/>
        </w:rPr>
        <w:t xml:space="preserve">        "reason_code": "NONE",</w:t>
        <w:br/>
      </w:r>
      <w:r>
        <w:rPr>
          <w:rFonts w:ascii="Consolas" w:hAnsi="Consolas"/>
          <w:sz w:val="17"/>
        </w:rPr>
        <w:t xml:space="preserve">        "decision_owner": "Freight audit / finance (under policy)",</w:t>
        <w:br/>
      </w:r>
      <w:r>
        <w:rPr>
          <w:rFonts w:ascii="Consolas" w:hAnsi="Consolas"/>
          <w:sz w:val="17"/>
        </w:rPr>
        <w:t xml:space="preserve">        "next_action": "Approve or forward for normal posting",</w:t>
        <w:br/>
      </w:r>
      <w:r>
        <w:rPr>
          <w:rFonts w:ascii="Consolas" w:hAnsi="Consolas"/>
          <w:sz w:val="17"/>
        </w:rPr>
        <w:t xml:space="preserve">        "evidence_facts": [</w:t>
        <w:br/>
      </w:r>
      <w:r>
        <w:rPr>
          <w:rFonts w:ascii="Consolas" w:hAnsi="Consolas"/>
          <w:sz w:val="17"/>
        </w:rPr>
        <w:t xml:space="preserve">          "Arrival at facility (GPS/gate) \u00b7 GATE \u00b7 2025-03-10 08:45 CDT (13:45Z)",</w:t>
        <w:br/>
      </w:r>
      <w:r>
        <w:rPr>
          <w:rFonts w:ascii="Consolas" w:hAnsi="Consolas"/>
          <w:sz w:val="17"/>
        </w:rPr>
        <w:t xml:space="preserve">          "Facility check-in completed \u00b7 WMS \u00b7 2025-03-10 08:55 CDT (13:55Z)",</w:t>
        <w:br/>
      </w:r>
      <w:r>
        <w:rPr>
          <w:rFonts w:ascii="Consolas" w:hAnsi="Consolas"/>
          <w:sz w:val="17"/>
        </w:rPr>
        <w:t xml:space="preserve">          "Confirmed appointment \u00b7 TMS \u00b7 2025-03-10 09:00 CDT (14:00Z)",</w:t>
        <w:br/>
      </w:r>
      <w:r>
        <w:rPr>
          <w:rFonts w:ascii="Consolas" w:hAnsi="Consolas"/>
          <w:sz w:val="17"/>
        </w:rPr>
        <w:t xml:space="preserve">          "Driver released / gate-out \u00b7 GATE \u00b7 2025-03-10 12:30 CDT (17:30Z)"</w:t>
        <w:br/>
      </w:r>
      <w:r>
        <w:rPr>
          <w:rFonts w:ascii="Consolas" w:hAnsi="Consolas"/>
          <w:sz w:val="17"/>
        </w:rPr>
        <w:t xml:space="preserve">        ],</w:t>
        <w:br/>
      </w:r>
      <w:r>
        <w:rPr>
          <w:rFonts w:ascii="Consolas" w:hAnsi="Consolas"/>
          <w:sz w:val="17"/>
        </w:rPr>
        <w:t xml:space="preserve">  ... (trimmed)</w:t>
      </w:r>
    </w:p>
    <w:p>
      <w:r>
        <w:rPr>
          <w:b/>
        </w:rPr>
        <w:t>Database rows added (table: before -&gt; after):</w:t>
      </w:r>
      <w:r>
        <w:t xml:space="preserve"> </w:t>
      </w:r>
      <w:r>
        <w:rPr>
          <w:rFonts w:ascii="Consolas" w:hAnsi="Consolas"/>
          <w:sz w:val="19"/>
        </w:rPr>
        <w:t>settlements</w:t>
      </w:r>
      <w:r>
        <w:t xml:space="preserve"> 1 -&gt; 2, </w:t>
      </w:r>
      <w:r>
        <w:rPr>
          <w:rFonts w:ascii="Consolas" w:hAnsi="Consolas"/>
          <w:sz w:val="19"/>
        </w:rPr>
        <w:t>movement_events</w:t>
      </w:r>
      <w:r>
        <w:t xml:space="preserve"> 3 -&gt; 4</w:t>
      </w:r>
    </w:p>
    <w:p>
      <w:r>
        <w:rPr>
          <w:b/>
        </w:rPr>
        <w:t>The bill arrives.</w:t>
      </w:r>
      <w:r>
        <w:t xml:space="preserve"> The carrier claims four charges on invoice INV-1001: linehaul $250.00, fuel $40.80, detention $262.50 (3.5 hours) and a liftgate fee of $50.00. No timestamps are sent with the bill: the system uses the events it already holds for this movement.</w:t>
      </w:r>
    </w:p>
    <w:p>
      <w:pPr>
        <w:pStyle w:val="Heading3"/>
      </w:pPr>
      <w:r>
        <w:t>6. What-if preview of the carrier's bill (dry run: nothing saved)</w:t>
      </w:r>
    </w:p>
    <w:p>
      <w:r>
        <w:t>A what-if run (dry run). The full calculation executes, then every database write is rolled back. This is what the dashboard does while you drag a time marker. No rows are added.</w:t>
      </w:r>
    </w:p>
    <w:p>
      <w:r>
        <w:rPr>
          <w:b/>
        </w:rPr>
        <w:t>Request:</w:t>
      </w:r>
      <w:r>
        <w:t xml:space="preserve"> </w:t>
      </w:r>
      <w:r>
        <w:rPr>
          <w:rFonts w:ascii="Consolas" w:hAnsi="Consolas"/>
          <w:sz w:val="19"/>
        </w:rPr>
        <w:t>POST /api/v1/reconcile/actual</w:t>
      </w:r>
    </w:p>
    <w:p>
      <w:pPr>
        <w:spacing w:after="120"/>
        <w:shd w:val="clear" w:fill="F2F4F7"/>
      </w:pPr>
      <w:r>
        <w:rPr>
          <w:rFonts w:ascii="Consolas" w:hAnsi="Consolas"/>
          <w:sz w:val="17"/>
        </w:rPr>
        <w:t>{</w:t>
        <w:br/>
      </w:r>
      <w:r>
        <w:rPr>
          <w:rFonts w:ascii="Consolas" w:hAnsi="Consolas"/>
          <w:sz w:val="17"/>
        </w:rPr>
        <w:t xml:space="preserve">  "movement_id": "DEMO-001",</w:t>
        <w:br/>
      </w:r>
      <w:r>
        <w:rPr>
          <w:rFonts w:ascii="Consolas" w:hAnsi="Consolas"/>
          <w:sz w:val="17"/>
        </w:rPr>
        <w:t xml:space="preserve">  "bol_number": "BOL-1001",</w:t>
        <w:br/>
      </w:r>
      <w:r>
        <w:rPr>
          <w:rFonts w:ascii="Consolas" w:hAnsi="Consolas"/>
          <w:sz w:val="17"/>
        </w:rPr>
        <w:t xml:space="preserve">  "carrier_id": "CARR-7",</w:t>
        <w:br/>
      </w:r>
      <w:r>
        <w:rPr>
          <w:rFonts w:ascii="Consolas" w:hAnsi="Consolas"/>
          <w:sz w:val="17"/>
        </w:rPr>
        <w:t xml:space="preserve">  "container_or_job_id": "TRL-55",</w:t>
        <w:br/>
      </w:r>
      <w:r>
        <w:rPr>
          <w:rFonts w:ascii="Consolas" w:hAnsi="Consolas"/>
          <w:sz w:val="17"/>
        </w:rPr>
        <w:t xml:space="preserve">  "invoice_number": "INV-1001",</w:t>
        <w:br/>
      </w:r>
      <w:r>
        <w:rPr>
          <w:rFonts w:ascii="Consolas" w:hAnsi="Consolas"/>
          <w:sz w:val="17"/>
        </w:rPr>
        <w:t xml:space="preserve">  "claimed_charges": [</w:t>
        <w:br/>
      </w:r>
      <w:r>
        <w:rPr>
          <w:rFonts w:ascii="Consolas" w:hAnsi="Consolas"/>
          <w:sz w:val="17"/>
        </w:rPr>
        <w:t xml:space="preserve">    {</w:t>
        <w:br/>
      </w:r>
      <w:r>
        <w:rPr>
          <w:rFonts w:ascii="Consolas" w:hAnsi="Consolas"/>
          <w:sz w:val="17"/>
        </w:rPr>
        <w:t xml:space="preserve">      "charge_code": "LH",</w:t>
        <w:br/>
      </w:r>
      <w:r>
        <w:rPr>
          <w:rFonts w:ascii="Consolas" w:hAnsi="Consolas"/>
          <w:sz w:val="17"/>
        </w:rPr>
        <w:t xml:space="preserve">      "amount": 250.0</w:t>
        <w:br/>
      </w:r>
      <w:r>
        <w:rPr>
          <w:rFonts w:ascii="Consolas" w:hAnsi="Consolas"/>
          <w:sz w:val="17"/>
        </w:rPr>
        <w:t xml:space="preserve">    },</w:t>
        <w:br/>
      </w:r>
      <w:r>
        <w:rPr>
          <w:rFonts w:ascii="Consolas" w:hAnsi="Consolas"/>
          <w:sz w:val="17"/>
        </w:rPr>
        <w:t xml:space="preserve">    {</w:t>
        <w:br/>
      </w:r>
      <w:r>
        <w:rPr>
          <w:rFonts w:ascii="Consolas" w:hAnsi="Consolas"/>
          <w:sz w:val="17"/>
        </w:rPr>
        <w:t xml:space="preserve">      "charge_code": "FSC",</w:t>
        <w:br/>
      </w:r>
      <w:r>
        <w:rPr>
          <w:rFonts w:ascii="Consolas" w:hAnsi="Consolas"/>
          <w:sz w:val="17"/>
        </w:rPr>
        <w:t xml:space="preserve">      "amount": 40.8</w:t>
        <w:br/>
      </w:r>
      <w:r>
        <w:rPr>
          <w:rFonts w:ascii="Consolas" w:hAnsi="Consolas"/>
          <w:sz w:val="17"/>
        </w:rPr>
        <w:t xml:space="preserve">    },</w:t>
        <w:br/>
      </w:r>
      <w:r>
        <w:rPr>
          <w:rFonts w:ascii="Consolas" w:hAnsi="Consolas"/>
          <w:sz w:val="17"/>
        </w:rPr>
        <w:t xml:space="preserve">    {</w:t>
        <w:br/>
      </w:r>
      <w:r>
        <w:rPr>
          <w:rFonts w:ascii="Consolas" w:hAnsi="Consolas"/>
          <w:sz w:val="17"/>
        </w:rPr>
        <w:t xml:space="preserve">      "charge_code": "DET",</w:t>
        <w:br/>
      </w:r>
      <w:r>
        <w:rPr>
          <w:rFonts w:ascii="Consolas" w:hAnsi="Consolas"/>
          <w:sz w:val="17"/>
        </w:rPr>
        <w:t xml:space="preserve">      "amount": 262.5</w:t>
        <w:br/>
      </w:r>
      <w:r>
        <w:rPr>
          <w:rFonts w:ascii="Consolas" w:hAnsi="Consolas"/>
          <w:sz w:val="17"/>
        </w:rPr>
        <w:t xml:space="preserve">    },</w:t>
        <w:br/>
      </w:r>
      <w:r>
        <w:rPr>
          <w:rFonts w:ascii="Consolas" w:hAnsi="Consolas"/>
          <w:sz w:val="17"/>
        </w:rPr>
        <w:t xml:space="preserve">    {</w:t>
        <w:br/>
      </w:r>
      <w:r>
        <w:rPr>
          <w:rFonts w:ascii="Consolas" w:hAnsi="Consolas"/>
          <w:sz w:val="17"/>
        </w:rPr>
        <w:t xml:space="preserve">      "charge_code": "LFT",</w:t>
        <w:br/>
      </w:r>
      <w:r>
        <w:rPr>
          <w:rFonts w:ascii="Consolas" w:hAnsi="Consolas"/>
          <w:sz w:val="17"/>
        </w:rPr>
        <w:t xml:space="preserve">      "amount": 50.0</w:t>
        <w:br/>
      </w:r>
      <w:r>
        <w:rPr>
          <w:rFonts w:ascii="Consolas" w:hAnsi="Consolas"/>
          <w:sz w:val="17"/>
        </w:rPr>
        <w:t xml:space="preserve">    }</w:t>
        <w:br/>
      </w:r>
      <w:r>
        <w:rPr>
          <w:rFonts w:ascii="Consolas" w:hAnsi="Consolas"/>
          <w:sz w:val="17"/>
        </w:rPr>
        <w:t xml:space="preserve">  ],</w:t>
        <w:br/>
      </w:r>
      <w:r>
        <w:rPr>
          <w:rFonts w:ascii="Consolas" w:hAnsi="Consolas"/>
          <w:sz w:val="17"/>
        </w:rPr>
        <w:t xml:space="preserve">  "evidence": {</w:t>
        <w:br/>
      </w:r>
      <w:r>
        <w:rPr>
          <w:rFonts w:ascii="Consolas" w:hAnsi="Consolas"/>
          <w:sz w:val="17"/>
        </w:rPr>
        <w:t xml:space="preserve">    "fuel": {</w:t>
        <w:br/>
      </w:r>
      <w:r>
        <w:rPr>
          <w:rFonts w:ascii="Consolas" w:hAnsi="Consolas"/>
          <w:sz w:val="17"/>
        </w:rPr>
        <w:t xml:space="preserve">      "ship_date": "2025-03-10",</w:t>
        <w:br/>
      </w:r>
      <w:r>
        <w:rPr>
          <w:rFonts w:ascii="Consolas" w:hAnsi="Consolas"/>
          <w:sz w:val="17"/>
        </w:rPr>
        <w:t xml:space="preserve">      "miles": 100</w:t>
        <w:br/>
      </w:r>
      <w:r>
        <w:rPr>
          <w:rFonts w:ascii="Consolas" w:hAnsi="Consolas"/>
          <w:sz w:val="17"/>
        </w:rPr>
        <w:t xml:space="preserve">    }</w:t>
        <w:br/>
      </w:r>
      <w:r>
        <w:rPr>
          <w:rFonts w:ascii="Consolas" w:hAnsi="Consolas"/>
          <w:sz w:val="17"/>
        </w:rPr>
        <w:t xml:space="preserve">  },</w:t>
        <w:br/>
      </w:r>
      <w:r>
        <w:rPr>
          <w:rFonts w:ascii="Consolas" w:hAnsi="Consolas"/>
          <w:sz w:val="17"/>
        </w:rPr>
        <w:t xml:space="preserve">  "dry_run": true</w:t>
        <w:br/>
      </w:r>
      <w:r>
        <w:rPr>
          <w:rFonts w:ascii="Consolas" w:hAnsi="Consolas"/>
          <w:sz w:val="17"/>
        </w:rPr>
        <w:t>}</w:t>
      </w:r>
    </w:p>
    <w:p>
      <w:r>
        <w:rPr>
          <w:b/>
        </w:rPr>
        <w:t>Database rows added:</w:t>
      </w:r>
      <w:r>
        <w:t xml:space="preserve"> none.</w:t>
      </w:r>
    </w:p>
    <w:tbl>
      <w:tblPr>
        <w:tblStyle w:val="TableGrid"/>
        <w:tblW w:type="auto" w:w="0"/>
        <w:tblLook w:firstColumn="1" w:firstRow="1" w:lastColumn="0" w:lastRow="0" w:noHBand="0" w:noVBand="1" w:val="04A0"/>
      </w:tblPr>
      <w:tblGrid>
        <w:gridCol w:w="1441"/>
        <w:gridCol w:w="1441"/>
        <w:gridCol w:w="1441"/>
        <w:gridCol w:w="1441"/>
        <w:gridCol w:w="1441"/>
        <w:gridCol w:w="1441"/>
        <w:gridCol w:w="1441"/>
      </w:tblGrid>
      <w:tr>
        <w:tc>
          <w:tcPr>
            <w:tcW w:type="dxa" w:w="1441"/>
            <w:shd w:val="clear" w:color="auto" w:fill="1B2A4A"/>
          </w:tcPr>
          <w:p>
            <w:r>
              <w:rPr>
                <w:b/>
                <w:color w:val="FFFFFF"/>
              </w:rPr>
            </w:r>
            <w:r>
              <w:rPr>
                <w:b/>
                <w:color w:val="FFFFFF"/>
                <w:sz w:val="17"/>
              </w:rPr>
              <w:t>Charge</w:t>
            </w:r>
          </w:p>
        </w:tc>
        <w:tc>
          <w:tcPr>
            <w:tcW w:type="dxa" w:w="1441"/>
            <w:shd w:val="clear" w:color="auto" w:fill="1B2A4A"/>
          </w:tcPr>
          <w:p>
            <w:r>
              <w:rPr>
                <w:b/>
                <w:color w:val="FFFFFF"/>
              </w:rPr>
            </w:r>
            <w:r>
              <w:rPr>
                <w:b/>
                <w:color w:val="FFFFFF"/>
                <w:sz w:val="17"/>
              </w:rPr>
              <w:t>Pre-bill</w:t>
            </w:r>
          </w:p>
        </w:tc>
        <w:tc>
          <w:tcPr>
            <w:tcW w:type="dxa" w:w="1441"/>
            <w:shd w:val="clear" w:color="auto" w:fill="1B2A4A"/>
          </w:tcPr>
          <w:p>
            <w:r>
              <w:rPr>
                <w:b/>
                <w:color w:val="FFFFFF"/>
              </w:rPr>
            </w:r>
            <w:r>
              <w:rPr>
                <w:b/>
                <w:color w:val="FFFFFF"/>
                <w:sz w:val="17"/>
              </w:rPr>
              <w:t>Claimed</w:t>
            </w:r>
          </w:p>
        </w:tc>
        <w:tc>
          <w:tcPr>
            <w:tcW w:type="dxa" w:w="1441"/>
            <w:shd w:val="clear" w:color="auto" w:fill="1B2A4A"/>
          </w:tcPr>
          <w:p>
            <w:r>
              <w:rPr>
                <w:b/>
                <w:color w:val="FFFFFF"/>
              </w:rPr>
            </w:r>
            <w:r>
              <w:rPr>
                <w:b/>
                <w:color w:val="FFFFFF"/>
                <w:sz w:val="17"/>
              </w:rPr>
              <w:t>Supported</w:t>
            </w:r>
          </w:p>
        </w:tc>
        <w:tc>
          <w:tcPr>
            <w:tcW w:type="dxa" w:w="1441"/>
            <w:shd w:val="clear" w:color="auto" w:fill="1B2A4A"/>
          </w:tcPr>
          <w:p>
            <w:r>
              <w:rPr>
                <w:b/>
                <w:color w:val="FFFFFF"/>
              </w:rPr>
            </w:r>
            <w:r>
              <w:rPr>
                <w:b/>
                <w:color w:val="FFFFFF"/>
                <w:sz w:val="17"/>
              </w:rPr>
              <w:t>Variance</w:t>
            </w:r>
          </w:p>
        </w:tc>
        <w:tc>
          <w:tcPr>
            <w:tcW w:type="dxa" w:w="1441"/>
            <w:shd w:val="clear" w:color="auto" w:fill="1B2A4A"/>
          </w:tcPr>
          <w:p>
            <w:r>
              <w:rPr>
                <w:b/>
                <w:color w:val="FFFFFF"/>
              </w:rPr>
            </w:r>
            <w:r>
              <w:rPr>
                <w:b/>
                <w:color w:val="FFFFFF"/>
                <w:sz w:val="17"/>
              </w:rPr>
              <w:t>Action</w:t>
            </w:r>
          </w:p>
        </w:tc>
        <w:tc>
          <w:tcPr>
            <w:tcW w:type="dxa" w:w="1441"/>
            <w:shd w:val="clear" w:color="auto" w:fill="1B2A4A"/>
          </w:tcPr>
          <w:p>
            <w:r>
              <w:rPr>
                <w:b/>
                <w:color w:val="FFFFFF"/>
              </w:rPr>
            </w:r>
            <w:r>
              <w:rPr>
                <w:b/>
                <w:color w:val="FFFFFF"/>
                <w:sz w:val="17"/>
              </w:rPr>
              <w:t>Reason</w:t>
            </w:r>
          </w:p>
        </w:tc>
      </w:tr>
      <w:tr>
        <w:tc>
          <w:tcPr>
            <w:tcW w:type="dxa" w:w="1441"/>
          </w:tcPr>
          <w:p>
            <w:r/>
            <w:r>
              <w:rPr>
                <w:sz w:val="17"/>
              </w:rPr>
              <w:t>LH</w:t>
            </w:r>
          </w:p>
        </w:tc>
        <w:tc>
          <w:tcPr>
            <w:tcW w:type="dxa" w:w="1441"/>
          </w:tcPr>
          <w:p>
            <w:r/>
            <w:r>
              <w:rPr>
                <w:sz w:val="17"/>
              </w:rPr>
              <w:t>$250.00</w:t>
            </w:r>
          </w:p>
        </w:tc>
        <w:tc>
          <w:tcPr>
            <w:tcW w:type="dxa" w:w="1441"/>
          </w:tcPr>
          <w:p>
            <w:r/>
            <w:r>
              <w:rPr>
                <w:sz w:val="17"/>
              </w:rPr>
              <w:t>$250.00</w:t>
            </w:r>
          </w:p>
        </w:tc>
        <w:tc>
          <w:tcPr>
            <w:tcW w:type="dxa" w:w="1441"/>
          </w:tcPr>
          <w:p>
            <w:r/>
            <w:r>
              <w:rPr>
                <w:sz w:val="17"/>
              </w:rPr>
              <w:t>$250.00</w:t>
            </w:r>
          </w:p>
        </w:tc>
        <w:tc>
          <w:tcPr>
            <w:tcW w:type="dxa" w:w="1441"/>
          </w:tcPr>
          <w:p>
            <w:r/>
            <w:r>
              <w:rPr>
                <w:sz w:val="17"/>
              </w:rPr>
              <w:t>$0.00</w:t>
            </w:r>
          </w:p>
        </w:tc>
        <w:tc>
          <w:tcPr>
            <w:tcW w:type="dxa" w:w="1441"/>
          </w:tcPr>
          <w:p>
            <w:r/>
            <w:r>
              <w:rPr>
                <w:sz w:val="17"/>
              </w:rPr>
              <w:t>APPROVE</w:t>
            </w:r>
          </w:p>
        </w:tc>
        <w:tc>
          <w:tcPr>
            <w:tcW w:type="dxa" w:w="1441"/>
          </w:tcPr>
          <w:p>
            <w:r/>
            <w:r>
              <w:rPr>
                <w:sz w:val="17"/>
              </w:rPr>
              <w:t>NONE</w:t>
            </w:r>
          </w:p>
        </w:tc>
      </w:tr>
      <w:tr>
        <w:tc>
          <w:tcPr>
            <w:tcW w:type="dxa" w:w="1441"/>
            <w:shd w:val="clear" w:color="auto" w:fill="F5F7FA"/>
          </w:tcPr>
          <w:p>
            <w:r/>
            <w:r>
              <w:rPr>
                <w:sz w:val="17"/>
              </w:rPr>
              <w:t>FSC</w:t>
            </w:r>
          </w:p>
        </w:tc>
        <w:tc>
          <w:tcPr>
            <w:tcW w:type="dxa" w:w="1441"/>
            <w:shd w:val="clear" w:color="auto" w:fill="F5F7FA"/>
          </w:tcPr>
          <w:p>
            <w:r/>
            <w:r>
              <w:rPr>
                <w:sz w:val="17"/>
              </w:rPr>
              <w:t>$40.80</w:t>
            </w:r>
          </w:p>
        </w:tc>
        <w:tc>
          <w:tcPr>
            <w:tcW w:type="dxa" w:w="1441"/>
            <w:shd w:val="clear" w:color="auto" w:fill="F5F7FA"/>
          </w:tcPr>
          <w:p>
            <w:r/>
            <w:r>
              <w:rPr>
                <w:sz w:val="17"/>
              </w:rPr>
              <w:t>$40.80</w:t>
            </w:r>
          </w:p>
        </w:tc>
        <w:tc>
          <w:tcPr>
            <w:tcW w:type="dxa" w:w="1441"/>
            <w:shd w:val="clear" w:color="auto" w:fill="F5F7FA"/>
          </w:tcPr>
          <w:p>
            <w:r/>
            <w:r>
              <w:rPr>
                <w:sz w:val="17"/>
              </w:rPr>
              <w:t>$40.80</w:t>
            </w:r>
          </w:p>
        </w:tc>
        <w:tc>
          <w:tcPr>
            <w:tcW w:type="dxa" w:w="1441"/>
            <w:shd w:val="clear" w:color="auto" w:fill="F5F7FA"/>
          </w:tcPr>
          <w:p>
            <w:r/>
            <w:r>
              <w:rPr>
                <w:sz w:val="17"/>
              </w:rPr>
              <w:t>$0.00</w:t>
            </w:r>
          </w:p>
        </w:tc>
        <w:tc>
          <w:tcPr>
            <w:tcW w:type="dxa" w:w="1441"/>
            <w:shd w:val="clear" w:color="auto" w:fill="F5F7FA"/>
          </w:tcPr>
          <w:p>
            <w:r/>
            <w:r>
              <w:rPr>
                <w:sz w:val="17"/>
              </w:rPr>
              <w:t>APPROVE</w:t>
            </w:r>
          </w:p>
        </w:tc>
        <w:tc>
          <w:tcPr>
            <w:tcW w:type="dxa" w:w="1441"/>
            <w:shd w:val="clear" w:color="auto" w:fill="F5F7FA"/>
          </w:tcPr>
          <w:p>
            <w:r/>
            <w:r>
              <w:rPr>
                <w:sz w:val="17"/>
              </w:rPr>
              <w:t>NONE</w:t>
            </w:r>
          </w:p>
        </w:tc>
      </w:tr>
      <w:tr>
        <w:tc>
          <w:tcPr>
            <w:tcW w:type="dxa" w:w="1441"/>
          </w:tcPr>
          <w:p>
            <w:r/>
            <w:r>
              <w:rPr>
                <w:sz w:val="17"/>
              </w:rPr>
              <w:t>DET</w:t>
            </w:r>
          </w:p>
        </w:tc>
        <w:tc>
          <w:tcPr>
            <w:tcW w:type="dxa" w:w="1441"/>
          </w:tcPr>
          <w:p>
            <w:r/>
            <w:r>
              <w:rPr>
                <w:sz w:val="17"/>
              </w:rPr>
              <w:t>$112.50</w:t>
            </w:r>
          </w:p>
        </w:tc>
        <w:tc>
          <w:tcPr>
            <w:tcW w:type="dxa" w:w="1441"/>
          </w:tcPr>
          <w:p>
            <w:r/>
            <w:r>
              <w:rPr>
                <w:sz w:val="17"/>
              </w:rPr>
              <w:t>$262.50</w:t>
            </w:r>
          </w:p>
        </w:tc>
        <w:tc>
          <w:tcPr>
            <w:tcW w:type="dxa" w:w="1441"/>
          </w:tcPr>
          <w:p>
            <w:r/>
            <w:r>
              <w:rPr>
                <w:sz w:val="17"/>
              </w:rPr>
              <w:t>$112.50</w:t>
            </w:r>
          </w:p>
        </w:tc>
        <w:tc>
          <w:tcPr>
            <w:tcW w:type="dxa" w:w="1441"/>
          </w:tcPr>
          <w:p>
            <w:r/>
            <w:r>
              <w:rPr>
                <w:sz w:val="17"/>
              </w:rPr>
              <w:t>$150.00</w:t>
            </w:r>
          </w:p>
        </w:tc>
        <w:tc>
          <w:tcPr>
            <w:tcW w:type="dxa" w:w="1441"/>
          </w:tcPr>
          <w:p>
            <w:r/>
            <w:r>
              <w:rPr>
                <w:sz w:val="17"/>
              </w:rPr>
              <w:t>PARTIAL_APPROVE</w:t>
            </w:r>
          </w:p>
        </w:tc>
        <w:tc>
          <w:tcPr>
            <w:tcW w:type="dxa" w:w="1441"/>
          </w:tcPr>
          <w:p>
            <w:r/>
            <w:r>
              <w:rPr>
                <w:sz w:val="17"/>
              </w:rPr>
              <w:t>OVER_CLAIM</w:t>
            </w:r>
          </w:p>
        </w:tc>
      </w:tr>
      <w:tr>
        <w:tc>
          <w:tcPr>
            <w:tcW w:type="dxa" w:w="1441"/>
            <w:shd w:val="clear" w:color="auto" w:fill="F5F7FA"/>
          </w:tcPr>
          <w:p>
            <w:r/>
            <w:r>
              <w:rPr>
                <w:sz w:val="17"/>
              </w:rPr>
              <w:t>LFT</w:t>
            </w:r>
          </w:p>
        </w:tc>
        <w:tc>
          <w:tcPr>
            <w:tcW w:type="dxa" w:w="1441"/>
            <w:shd w:val="clear" w:color="auto" w:fill="F5F7FA"/>
          </w:tcPr>
          <w:p>
            <w:r/>
            <w:r>
              <w:rPr>
                <w:sz w:val="17"/>
              </w:rPr>
              <w:t>-</w:t>
            </w:r>
          </w:p>
        </w:tc>
        <w:tc>
          <w:tcPr>
            <w:tcW w:type="dxa" w:w="1441"/>
            <w:shd w:val="clear" w:color="auto" w:fill="F5F7FA"/>
          </w:tcPr>
          <w:p>
            <w:r/>
            <w:r>
              <w:rPr>
                <w:sz w:val="17"/>
              </w:rPr>
              <w:t>$50.00</w:t>
            </w:r>
          </w:p>
        </w:tc>
        <w:tc>
          <w:tcPr>
            <w:tcW w:type="dxa" w:w="1441"/>
            <w:shd w:val="clear" w:color="auto" w:fill="F5F7FA"/>
          </w:tcPr>
          <w:p>
            <w:r/>
            <w:r>
              <w:rPr>
                <w:sz w:val="17"/>
              </w:rPr>
              <w:t>$0.00</w:t>
            </w:r>
          </w:p>
        </w:tc>
        <w:tc>
          <w:tcPr>
            <w:tcW w:type="dxa" w:w="1441"/>
            <w:shd w:val="clear" w:color="auto" w:fill="F5F7FA"/>
          </w:tcPr>
          <w:p>
            <w:r/>
            <w:r>
              <w:rPr>
                <w:sz w:val="17"/>
              </w:rPr>
              <w:t>$50.00</w:t>
            </w:r>
          </w:p>
        </w:tc>
        <w:tc>
          <w:tcPr>
            <w:tcW w:type="dxa" w:w="1441"/>
            <w:shd w:val="clear" w:color="auto" w:fill="F5F7FA"/>
          </w:tcPr>
          <w:p>
            <w:r/>
            <w:r>
              <w:rPr>
                <w:sz w:val="17"/>
              </w:rPr>
              <w:t>HITL_REVIEW</w:t>
            </w:r>
          </w:p>
        </w:tc>
        <w:tc>
          <w:tcPr>
            <w:tcW w:type="dxa" w:w="1441"/>
            <w:shd w:val="clear" w:color="auto" w:fill="F5F7FA"/>
          </w:tcPr>
          <w:p>
            <w:r/>
            <w:r>
              <w:rPr>
                <w:sz w:val="17"/>
              </w:rPr>
              <w:t>GHOST_FEE</w:t>
            </w:r>
          </w:p>
        </w:tc>
      </w:tr>
      <w:tr>
        <w:tc>
          <w:tcPr>
            <w:tcW w:type="dxa" w:w="1441"/>
          </w:tcPr>
          <w:p>
            <w:r/>
            <w:r>
              <w:rPr>
                <w:sz w:val="17"/>
              </w:rPr>
              <w:t>TOTAL</w:t>
            </w:r>
          </w:p>
        </w:tc>
        <w:tc>
          <w:tcPr>
            <w:tcW w:type="dxa" w:w="1441"/>
          </w:tcPr>
          <w:p>
            <w:r/>
            <w:r>
              <w:rPr>
                <w:sz w:val="17"/>
              </w:rPr>
              <w:t>$403.30</w:t>
            </w:r>
          </w:p>
        </w:tc>
        <w:tc>
          <w:tcPr>
            <w:tcW w:type="dxa" w:w="1441"/>
          </w:tcPr>
          <w:p>
            <w:r/>
            <w:r>
              <w:rPr>
                <w:sz w:val="17"/>
              </w:rPr>
              <w:t>$603.30</w:t>
            </w:r>
          </w:p>
        </w:tc>
        <w:tc>
          <w:tcPr>
            <w:tcW w:type="dxa" w:w="1441"/>
          </w:tcPr>
          <w:p>
            <w:r/>
            <w:r>
              <w:rPr>
                <w:sz w:val="17"/>
              </w:rPr>
              <w:t>$403.30</w:t>
            </w:r>
          </w:p>
        </w:tc>
        <w:tc>
          <w:tcPr>
            <w:tcW w:type="dxa" w:w="1441"/>
          </w:tcPr>
          <w:p>
            <w:r/>
            <w:r>
              <w:rPr>
                <w:sz w:val="17"/>
              </w:rPr>
              <w:t>$200.00</w:t>
            </w:r>
          </w:p>
        </w:tc>
        <w:tc>
          <w:tcPr>
            <w:tcW w:type="dxa" w:w="1441"/>
          </w:tcPr>
          <w:p>
            <w:r/>
            <w:r>
              <w:rPr>
                <w:sz w:val="17"/>
              </w:rPr>
              <w:t>HITL_REVIEW</w:t>
            </w:r>
          </w:p>
        </w:tc>
        <w:tc>
          <w:tcPr>
            <w:tcW w:type="dxa" w:w="1441"/>
          </w:tcPr>
          <w:p>
            <w:r/>
          </w:p>
        </w:tc>
      </w:tr>
    </w:tbl>
    <w:p/>
    <w:p>
      <w:pPr>
        <w:pStyle w:val="Heading3"/>
      </w:pPr>
      <w:r>
        <w:t>7. The carrier's bill is submitted for real</w:t>
      </w:r>
    </w:p>
    <w:p>
      <w:r>
        <w:t>The same bill, submitted for real.</w:t>
      </w:r>
    </w:p>
    <w:p>
      <w:r>
        <w:rPr>
          <w:b/>
        </w:rPr>
        <w:t>Request:</w:t>
      </w:r>
      <w:r>
        <w:t xml:space="preserve"> </w:t>
      </w:r>
      <w:r>
        <w:rPr>
          <w:rFonts w:ascii="Consolas" w:hAnsi="Consolas"/>
          <w:sz w:val="19"/>
        </w:rPr>
        <w:t>POST /api/v1/reconcile/actual</w:t>
      </w:r>
    </w:p>
    <w:p>
      <w:pPr>
        <w:spacing w:after="120"/>
        <w:shd w:val="clear" w:fill="F2F4F7"/>
      </w:pPr>
      <w:r>
        <w:rPr>
          <w:rFonts w:ascii="Consolas" w:hAnsi="Consolas"/>
          <w:sz w:val="17"/>
        </w:rPr>
        <w:t>{</w:t>
        <w:br/>
      </w:r>
      <w:r>
        <w:rPr>
          <w:rFonts w:ascii="Consolas" w:hAnsi="Consolas"/>
          <w:sz w:val="17"/>
        </w:rPr>
        <w:t xml:space="preserve">  "movement_id": "DEMO-001",</w:t>
        <w:br/>
      </w:r>
      <w:r>
        <w:rPr>
          <w:rFonts w:ascii="Consolas" w:hAnsi="Consolas"/>
          <w:sz w:val="17"/>
        </w:rPr>
        <w:t xml:space="preserve">  "bol_number": "BOL-1001",</w:t>
        <w:br/>
      </w:r>
      <w:r>
        <w:rPr>
          <w:rFonts w:ascii="Consolas" w:hAnsi="Consolas"/>
          <w:sz w:val="17"/>
        </w:rPr>
        <w:t xml:space="preserve">  "carrier_id": "CARR-7",</w:t>
        <w:br/>
      </w:r>
      <w:r>
        <w:rPr>
          <w:rFonts w:ascii="Consolas" w:hAnsi="Consolas"/>
          <w:sz w:val="17"/>
        </w:rPr>
        <w:t xml:space="preserve">  "container_or_job_id": "TRL-55",</w:t>
        <w:br/>
      </w:r>
      <w:r>
        <w:rPr>
          <w:rFonts w:ascii="Consolas" w:hAnsi="Consolas"/>
          <w:sz w:val="17"/>
        </w:rPr>
        <w:t xml:space="preserve">  "invoice_number": "INV-1001",</w:t>
        <w:br/>
      </w:r>
      <w:r>
        <w:rPr>
          <w:rFonts w:ascii="Consolas" w:hAnsi="Consolas"/>
          <w:sz w:val="17"/>
        </w:rPr>
        <w:t xml:space="preserve">  "claimed_charges": [</w:t>
        <w:br/>
      </w:r>
      <w:r>
        <w:rPr>
          <w:rFonts w:ascii="Consolas" w:hAnsi="Consolas"/>
          <w:sz w:val="17"/>
        </w:rPr>
        <w:t xml:space="preserve">    {</w:t>
        <w:br/>
      </w:r>
      <w:r>
        <w:rPr>
          <w:rFonts w:ascii="Consolas" w:hAnsi="Consolas"/>
          <w:sz w:val="17"/>
        </w:rPr>
        <w:t xml:space="preserve">      "charge_code": "LH",</w:t>
        <w:br/>
      </w:r>
      <w:r>
        <w:rPr>
          <w:rFonts w:ascii="Consolas" w:hAnsi="Consolas"/>
          <w:sz w:val="17"/>
        </w:rPr>
        <w:t xml:space="preserve">      "amount": 250.0</w:t>
        <w:br/>
      </w:r>
      <w:r>
        <w:rPr>
          <w:rFonts w:ascii="Consolas" w:hAnsi="Consolas"/>
          <w:sz w:val="17"/>
        </w:rPr>
        <w:t xml:space="preserve">    },</w:t>
        <w:br/>
      </w:r>
      <w:r>
        <w:rPr>
          <w:rFonts w:ascii="Consolas" w:hAnsi="Consolas"/>
          <w:sz w:val="17"/>
        </w:rPr>
        <w:t xml:space="preserve">    {</w:t>
        <w:br/>
      </w:r>
      <w:r>
        <w:rPr>
          <w:rFonts w:ascii="Consolas" w:hAnsi="Consolas"/>
          <w:sz w:val="17"/>
        </w:rPr>
        <w:t xml:space="preserve">      "charge_code": "FSC",</w:t>
        <w:br/>
      </w:r>
      <w:r>
        <w:rPr>
          <w:rFonts w:ascii="Consolas" w:hAnsi="Consolas"/>
          <w:sz w:val="17"/>
        </w:rPr>
        <w:t xml:space="preserve">      "amount": 40.8</w:t>
        <w:br/>
      </w:r>
      <w:r>
        <w:rPr>
          <w:rFonts w:ascii="Consolas" w:hAnsi="Consolas"/>
          <w:sz w:val="17"/>
        </w:rPr>
        <w:t xml:space="preserve">    },</w:t>
        <w:br/>
      </w:r>
      <w:r>
        <w:rPr>
          <w:rFonts w:ascii="Consolas" w:hAnsi="Consolas"/>
          <w:sz w:val="17"/>
        </w:rPr>
        <w:t xml:space="preserve">    {</w:t>
        <w:br/>
      </w:r>
      <w:r>
        <w:rPr>
          <w:rFonts w:ascii="Consolas" w:hAnsi="Consolas"/>
          <w:sz w:val="17"/>
        </w:rPr>
        <w:t xml:space="preserve">      "charge_code": "DET",</w:t>
        <w:br/>
      </w:r>
      <w:r>
        <w:rPr>
          <w:rFonts w:ascii="Consolas" w:hAnsi="Consolas"/>
          <w:sz w:val="17"/>
        </w:rPr>
        <w:t xml:space="preserve">      "amount": 262.5</w:t>
        <w:br/>
      </w:r>
      <w:r>
        <w:rPr>
          <w:rFonts w:ascii="Consolas" w:hAnsi="Consolas"/>
          <w:sz w:val="17"/>
        </w:rPr>
        <w:t xml:space="preserve">    },</w:t>
        <w:br/>
      </w:r>
      <w:r>
        <w:rPr>
          <w:rFonts w:ascii="Consolas" w:hAnsi="Consolas"/>
          <w:sz w:val="17"/>
        </w:rPr>
        <w:t xml:space="preserve">    {</w:t>
        <w:br/>
      </w:r>
      <w:r>
        <w:rPr>
          <w:rFonts w:ascii="Consolas" w:hAnsi="Consolas"/>
          <w:sz w:val="17"/>
        </w:rPr>
        <w:t xml:space="preserve">      "charge_code": "LFT",</w:t>
        <w:br/>
      </w:r>
      <w:r>
        <w:rPr>
          <w:rFonts w:ascii="Consolas" w:hAnsi="Consolas"/>
          <w:sz w:val="17"/>
        </w:rPr>
        <w:t xml:space="preserve">      "amount": 50.0</w:t>
        <w:br/>
      </w:r>
      <w:r>
        <w:rPr>
          <w:rFonts w:ascii="Consolas" w:hAnsi="Consolas"/>
          <w:sz w:val="17"/>
        </w:rPr>
        <w:t xml:space="preserve">    }</w:t>
        <w:br/>
      </w:r>
      <w:r>
        <w:rPr>
          <w:rFonts w:ascii="Consolas" w:hAnsi="Consolas"/>
          <w:sz w:val="17"/>
        </w:rPr>
        <w:t xml:space="preserve">  ],</w:t>
        <w:br/>
      </w:r>
      <w:r>
        <w:rPr>
          <w:rFonts w:ascii="Consolas" w:hAnsi="Consolas"/>
          <w:sz w:val="17"/>
        </w:rPr>
        <w:t xml:space="preserve">  "evidence": {</w:t>
        <w:br/>
      </w:r>
      <w:r>
        <w:rPr>
          <w:rFonts w:ascii="Consolas" w:hAnsi="Consolas"/>
          <w:sz w:val="17"/>
        </w:rPr>
        <w:t xml:space="preserve">    "fuel": {</w:t>
        <w:br/>
      </w:r>
      <w:r>
        <w:rPr>
          <w:rFonts w:ascii="Consolas" w:hAnsi="Consolas"/>
          <w:sz w:val="17"/>
        </w:rPr>
        <w:t xml:space="preserve">      "ship_date": "2025-03-10",</w:t>
        <w:br/>
      </w:r>
      <w:r>
        <w:rPr>
          <w:rFonts w:ascii="Consolas" w:hAnsi="Consolas"/>
          <w:sz w:val="17"/>
        </w:rPr>
        <w:t xml:space="preserve">      "miles": 100</w:t>
        <w:br/>
      </w:r>
      <w:r>
        <w:rPr>
          <w:rFonts w:ascii="Consolas" w:hAnsi="Consolas"/>
          <w:sz w:val="17"/>
        </w:rPr>
        <w:t xml:space="preserve">    }</w:t>
        <w:br/>
      </w:r>
      <w:r>
        <w:rPr>
          <w:rFonts w:ascii="Consolas" w:hAnsi="Consolas"/>
          <w:sz w:val="17"/>
        </w:rPr>
        <w:t xml:space="preserve">  }</w:t>
        <w:br/>
      </w:r>
      <w:r>
        <w:rPr>
          <w:rFonts w:ascii="Consolas" w:hAnsi="Consolas"/>
          <w:sz w:val="17"/>
        </w:rPr>
        <w:t>}</w:t>
      </w:r>
    </w:p>
    <w:p>
      <w:r>
        <w:rPr>
          <w:b/>
        </w:rPr>
        <w:t>Database rows added (table: before -&gt; after):</w:t>
      </w:r>
      <w:r>
        <w:t xml:space="preserve"> </w:t>
      </w:r>
      <w:r>
        <w:rPr>
          <w:rFonts w:ascii="Consolas" w:hAnsi="Consolas"/>
          <w:sz w:val="19"/>
        </w:rPr>
        <w:t>audit_records</w:t>
      </w:r>
      <w:r>
        <w:t xml:space="preserve"> 0 -&gt; 3, </w:t>
      </w:r>
      <w:r>
        <w:rPr>
          <w:rFonts w:ascii="Consolas" w:hAnsi="Consolas"/>
          <w:sz w:val="19"/>
        </w:rPr>
        <w:t>cases</w:t>
      </w:r>
      <w:r>
        <w:t xml:space="preserve"> 0 -&gt; 4, </w:t>
      </w:r>
      <w:r>
        <w:rPr>
          <w:rFonts w:ascii="Consolas" w:hAnsi="Consolas"/>
          <w:sz w:val="19"/>
        </w:rPr>
        <w:t>fraud_alerts</w:t>
      </w:r>
      <w:r>
        <w:t xml:space="preserve"> 0 -&gt; 1, </w:t>
      </w:r>
      <w:r>
        <w:rPr>
          <w:rFonts w:ascii="Consolas" w:hAnsi="Consolas"/>
          <w:sz w:val="19"/>
        </w:rPr>
        <w:t>invoice_records</w:t>
      </w:r>
      <w:r>
        <w:t xml:space="preserve"> 0 -&gt; 1, </w:t>
      </w:r>
      <w:r>
        <w:rPr>
          <w:rFonts w:ascii="Consolas" w:hAnsi="Consolas"/>
          <w:sz w:val="19"/>
        </w:rPr>
        <w:t>outbox</w:t>
      </w:r>
      <w:r>
        <w:t xml:space="preserve"> 0 -&gt; 3, </w:t>
      </w:r>
      <w:r>
        <w:rPr>
          <w:rFonts w:ascii="Consolas" w:hAnsi="Consolas"/>
          <w:sz w:val="19"/>
        </w:rPr>
        <w:t>settlements</w:t>
      </w:r>
      <w:r>
        <w:t xml:space="preserve"> 2 -&gt; 3</w:t>
      </w:r>
    </w:p>
    <w:tbl>
      <w:tblPr>
        <w:tblStyle w:val="TableGrid"/>
        <w:tblW w:type="auto" w:w="0"/>
        <w:tblLook w:firstColumn="1" w:firstRow="1" w:lastColumn="0" w:lastRow="0" w:noHBand="0" w:noVBand="1" w:val="04A0"/>
      </w:tblPr>
      <w:tblGrid>
        <w:gridCol w:w="1441"/>
        <w:gridCol w:w="1441"/>
        <w:gridCol w:w="1441"/>
        <w:gridCol w:w="1441"/>
        <w:gridCol w:w="1441"/>
        <w:gridCol w:w="1441"/>
        <w:gridCol w:w="1441"/>
      </w:tblGrid>
      <w:tr>
        <w:tc>
          <w:tcPr>
            <w:tcW w:type="dxa" w:w="1441"/>
            <w:shd w:val="clear" w:color="auto" w:fill="1B2A4A"/>
          </w:tcPr>
          <w:p>
            <w:r>
              <w:rPr>
                <w:b/>
                <w:color w:val="FFFFFF"/>
              </w:rPr>
            </w:r>
            <w:r>
              <w:rPr>
                <w:b/>
                <w:color w:val="FFFFFF"/>
                <w:sz w:val="17"/>
              </w:rPr>
              <w:t>Charge</w:t>
            </w:r>
          </w:p>
        </w:tc>
        <w:tc>
          <w:tcPr>
            <w:tcW w:type="dxa" w:w="1441"/>
            <w:shd w:val="clear" w:color="auto" w:fill="1B2A4A"/>
          </w:tcPr>
          <w:p>
            <w:r>
              <w:rPr>
                <w:b/>
                <w:color w:val="FFFFFF"/>
              </w:rPr>
            </w:r>
            <w:r>
              <w:rPr>
                <w:b/>
                <w:color w:val="FFFFFF"/>
                <w:sz w:val="17"/>
              </w:rPr>
              <w:t>Pre-bill</w:t>
            </w:r>
          </w:p>
        </w:tc>
        <w:tc>
          <w:tcPr>
            <w:tcW w:type="dxa" w:w="1441"/>
            <w:shd w:val="clear" w:color="auto" w:fill="1B2A4A"/>
          </w:tcPr>
          <w:p>
            <w:r>
              <w:rPr>
                <w:b/>
                <w:color w:val="FFFFFF"/>
              </w:rPr>
            </w:r>
            <w:r>
              <w:rPr>
                <w:b/>
                <w:color w:val="FFFFFF"/>
                <w:sz w:val="17"/>
              </w:rPr>
              <w:t>Claimed</w:t>
            </w:r>
          </w:p>
        </w:tc>
        <w:tc>
          <w:tcPr>
            <w:tcW w:type="dxa" w:w="1441"/>
            <w:shd w:val="clear" w:color="auto" w:fill="1B2A4A"/>
          </w:tcPr>
          <w:p>
            <w:r>
              <w:rPr>
                <w:b/>
                <w:color w:val="FFFFFF"/>
              </w:rPr>
            </w:r>
            <w:r>
              <w:rPr>
                <w:b/>
                <w:color w:val="FFFFFF"/>
                <w:sz w:val="17"/>
              </w:rPr>
              <w:t>Supported</w:t>
            </w:r>
          </w:p>
        </w:tc>
        <w:tc>
          <w:tcPr>
            <w:tcW w:type="dxa" w:w="1441"/>
            <w:shd w:val="clear" w:color="auto" w:fill="1B2A4A"/>
          </w:tcPr>
          <w:p>
            <w:r>
              <w:rPr>
                <w:b/>
                <w:color w:val="FFFFFF"/>
              </w:rPr>
            </w:r>
            <w:r>
              <w:rPr>
                <w:b/>
                <w:color w:val="FFFFFF"/>
                <w:sz w:val="17"/>
              </w:rPr>
              <w:t>Variance</w:t>
            </w:r>
          </w:p>
        </w:tc>
        <w:tc>
          <w:tcPr>
            <w:tcW w:type="dxa" w:w="1441"/>
            <w:shd w:val="clear" w:color="auto" w:fill="1B2A4A"/>
          </w:tcPr>
          <w:p>
            <w:r>
              <w:rPr>
                <w:b/>
                <w:color w:val="FFFFFF"/>
              </w:rPr>
            </w:r>
            <w:r>
              <w:rPr>
                <w:b/>
                <w:color w:val="FFFFFF"/>
                <w:sz w:val="17"/>
              </w:rPr>
              <w:t>Action</w:t>
            </w:r>
          </w:p>
        </w:tc>
        <w:tc>
          <w:tcPr>
            <w:tcW w:type="dxa" w:w="1441"/>
            <w:shd w:val="clear" w:color="auto" w:fill="1B2A4A"/>
          </w:tcPr>
          <w:p>
            <w:r>
              <w:rPr>
                <w:b/>
                <w:color w:val="FFFFFF"/>
              </w:rPr>
            </w:r>
            <w:r>
              <w:rPr>
                <w:b/>
                <w:color w:val="FFFFFF"/>
                <w:sz w:val="17"/>
              </w:rPr>
              <w:t>Reason</w:t>
            </w:r>
          </w:p>
        </w:tc>
      </w:tr>
      <w:tr>
        <w:tc>
          <w:tcPr>
            <w:tcW w:type="dxa" w:w="1441"/>
          </w:tcPr>
          <w:p>
            <w:r/>
            <w:r>
              <w:rPr>
                <w:sz w:val="17"/>
              </w:rPr>
              <w:t>LH</w:t>
            </w:r>
          </w:p>
        </w:tc>
        <w:tc>
          <w:tcPr>
            <w:tcW w:type="dxa" w:w="1441"/>
          </w:tcPr>
          <w:p>
            <w:r/>
            <w:r>
              <w:rPr>
                <w:sz w:val="17"/>
              </w:rPr>
              <w:t>$250.00</w:t>
            </w:r>
          </w:p>
        </w:tc>
        <w:tc>
          <w:tcPr>
            <w:tcW w:type="dxa" w:w="1441"/>
          </w:tcPr>
          <w:p>
            <w:r/>
            <w:r>
              <w:rPr>
                <w:sz w:val="17"/>
              </w:rPr>
              <w:t>$250.00</w:t>
            </w:r>
          </w:p>
        </w:tc>
        <w:tc>
          <w:tcPr>
            <w:tcW w:type="dxa" w:w="1441"/>
          </w:tcPr>
          <w:p>
            <w:r/>
            <w:r>
              <w:rPr>
                <w:sz w:val="17"/>
              </w:rPr>
              <w:t>$250.00</w:t>
            </w:r>
          </w:p>
        </w:tc>
        <w:tc>
          <w:tcPr>
            <w:tcW w:type="dxa" w:w="1441"/>
          </w:tcPr>
          <w:p>
            <w:r/>
            <w:r>
              <w:rPr>
                <w:sz w:val="17"/>
              </w:rPr>
              <w:t>$0.00</w:t>
            </w:r>
          </w:p>
        </w:tc>
        <w:tc>
          <w:tcPr>
            <w:tcW w:type="dxa" w:w="1441"/>
          </w:tcPr>
          <w:p>
            <w:r/>
            <w:r>
              <w:rPr>
                <w:sz w:val="17"/>
              </w:rPr>
              <w:t>APPROVE</w:t>
            </w:r>
          </w:p>
        </w:tc>
        <w:tc>
          <w:tcPr>
            <w:tcW w:type="dxa" w:w="1441"/>
          </w:tcPr>
          <w:p>
            <w:r/>
            <w:r>
              <w:rPr>
                <w:sz w:val="17"/>
              </w:rPr>
              <w:t>NONE</w:t>
            </w:r>
          </w:p>
        </w:tc>
      </w:tr>
      <w:tr>
        <w:tc>
          <w:tcPr>
            <w:tcW w:type="dxa" w:w="1441"/>
            <w:shd w:val="clear" w:color="auto" w:fill="F5F7FA"/>
          </w:tcPr>
          <w:p>
            <w:r/>
            <w:r>
              <w:rPr>
                <w:sz w:val="17"/>
              </w:rPr>
              <w:t>FSC</w:t>
            </w:r>
          </w:p>
        </w:tc>
        <w:tc>
          <w:tcPr>
            <w:tcW w:type="dxa" w:w="1441"/>
            <w:shd w:val="clear" w:color="auto" w:fill="F5F7FA"/>
          </w:tcPr>
          <w:p>
            <w:r/>
            <w:r>
              <w:rPr>
                <w:sz w:val="17"/>
              </w:rPr>
              <w:t>$40.80</w:t>
            </w:r>
          </w:p>
        </w:tc>
        <w:tc>
          <w:tcPr>
            <w:tcW w:type="dxa" w:w="1441"/>
            <w:shd w:val="clear" w:color="auto" w:fill="F5F7FA"/>
          </w:tcPr>
          <w:p>
            <w:r/>
            <w:r>
              <w:rPr>
                <w:sz w:val="17"/>
              </w:rPr>
              <w:t>$40.80</w:t>
            </w:r>
          </w:p>
        </w:tc>
        <w:tc>
          <w:tcPr>
            <w:tcW w:type="dxa" w:w="1441"/>
            <w:shd w:val="clear" w:color="auto" w:fill="F5F7FA"/>
          </w:tcPr>
          <w:p>
            <w:r/>
            <w:r>
              <w:rPr>
                <w:sz w:val="17"/>
              </w:rPr>
              <w:t>$40.80</w:t>
            </w:r>
          </w:p>
        </w:tc>
        <w:tc>
          <w:tcPr>
            <w:tcW w:type="dxa" w:w="1441"/>
            <w:shd w:val="clear" w:color="auto" w:fill="F5F7FA"/>
          </w:tcPr>
          <w:p>
            <w:r/>
            <w:r>
              <w:rPr>
                <w:sz w:val="17"/>
              </w:rPr>
              <w:t>$0.00</w:t>
            </w:r>
          </w:p>
        </w:tc>
        <w:tc>
          <w:tcPr>
            <w:tcW w:type="dxa" w:w="1441"/>
            <w:shd w:val="clear" w:color="auto" w:fill="F5F7FA"/>
          </w:tcPr>
          <w:p>
            <w:r/>
            <w:r>
              <w:rPr>
                <w:sz w:val="17"/>
              </w:rPr>
              <w:t>APPROVE</w:t>
            </w:r>
          </w:p>
        </w:tc>
        <w:tc>
          <w:tcPr>
            <w:tcW w:type="dxa" w:w="1441"/>
            <w:shd w:val="clear" w:color="auto" w:fill="F5F7FA"/>
          </w:tcPr>
          <w:p>
            <w:r/>
            <w:r>
              <w:rPr>
                <w:sz w:val="17"/>
              </w:rPr>
              <w:t>NONE</w:t>
            </w:r>
          </w:p>
        </w:tc>
      </w:tr>
      <w:tr>
        <w:tc>
          <w:tcPr>
            <w:tcW w:type="dxa" w:w="1441"/>
          </w:tcPr>
          <w:p>
            <w:r/>
            <w:r>
              <w:rPr>
                <w:sz w:val="17"/>
              </w:rPr>
              <w:t>DET</w:t>
            </w:r>
          </w:p>
        </w:tc>
        <w:tc>
          <w:tcPr>
            <w:tcW w:type="dxa" w:w="1441"/>
          </w:tcPr>
          <w:p>
            <w:r/>
            <w:r>
              <w:rPr>
                <w:sz w:val="17"/>
              </w:rPr>
              <w:t>$112.50</w:t>
            </w:r>
          </w:p>
        </w:tc>
        <w:tc>
          <w:tcPr>
            <w:tcW w:type="dxa" w:w="1441"/>
          </w:tcPr>
          <w:p>
            <w:r/>
            <w:r>
              <w:rPr>
                <w:sz w:val="17"/>
              </w:rPr>
              <w:t>$262.50</w:t>
            </w:r>
          </w:p>
        </w:tc>
        <w:tc>
          <w:tcPr>
            <w:tcW w:type="dxa" w:w="1441"/>
          </w:tcPr>
          <w:p>
            <w:r/>
            <w:r>
              <w:rPr>
                <w:sz w:val="17"/>
              </w:rPr>
              <w:t>$112.50</w:t>
            </w:r>
          </w:p>
        </w:tc>
        <w:tc>
          <w:tcPr>
            <w:tcW w:type="dxa" w:w="1441"/>
          </w:tcPr>
          <w:p>
            <w:r/>
            <w:r>
              <w:rPr>
                <w:sz w:val="17"/>
              </w:rPr>
              <w:t>$150.00</w:t>
            </w:r>
          </w:p>
        </w:tc>
        <w:tc>
          <w:tcPr>
            <w:tcW w:type="dxa" w:w="1441"/>
          </w:tcPr>
          <w:p>
            <w:r/>
            <w:r>
              <w:rPr>
                <w:sz w:val="17"/>
              </w:rPr>
              <w:t>PARTIAL_APPROVE</w:t>
            </w:r>
          </w:p>
        </w:tc>
        <w:tc>
          <w:tcPr>
            <w:tcW w:type="dxa" w:w="1441"/>
          </w:tcPr>
          <w:p>
            <w:r/>
            <w:r>
              <w:rPr>
                <w:sz w:val="17"/>
              </w:rPr>
              <w:t>OVER_CLAIM</w:t>
            </w:r>
          </w:p>
        </w:tc>
      </w:tr>
      <w:tr>
        <w:tc>
          <w:tcPr>
            <w:tcW w:type="dxa" w:w="1441"/>
            <w:shd w:val="clear" w:color="auto" w:fill="F5F7FA"/>
          </w:tcPr>
          <w:p>
            <w:r/>
            <w:r>
              <w:rPr>
                <w:sz w:val="17"/>
              </w:rPr>
              <w:t>LFT</w:t>
            </w:r>
          </w:p>
        </w:tc>
        <w:tc>
          <w:tcPr>
            <w:tcW w:type="dxa" w:w="1441"/>
            <w:shd w:val="clear" w:color="auto" w:fill="F5F7FA"/>
          </w:tcPr>
          <w:p>
            <w:r/>
            <w:r>
              <w:rPr>
                <w:sz w:val="17"/>
              </w:rPr>
              <w:t>-</w:t>
            </w:r>
          </w:p>
        </w:tc>
        <w:tc>
          <w:tcPr>
            <w:tcW w:type="dxa" w:w="1441"/>
            <w:shd w:val="clear" w:color="auto" w:fill="F5F7FA"/>
          </w:tcPr>
          <w:p>
            <w:r/>
            <w:r>
              <w:rPr>
                <w:sz w:val="17"/>
              </w:rPr>
              <w:t>$50.00</w:t>
            </w:r>
          </w:p>
        </w:tc>
        <w:tc>
          <w:tcPr>
            <w:tcW w:type="dxa" w:w="1441"/>
            <w:shd w:val="clear" w:color="auto" w:fill="F5F7FA"/>
          </w:tcPr>
          <w:p>
            <w:r/>
            <w:r>
              <w:rPr>
                <w:sz w:val="17"/>
              </w:rPr>
              <w:t>$0.00</w:t>
            </w:r>
          </w:p>
        </w:tc>
        <w:tc>
          <w:tcPr>
            <w:tcW w:type="dxa" w:w="1441"/>
            <w:shd w:val="clear" w:color="auto" w:fill="F5F7FA"/>
          </w:tcPr>
          <w:p>
            <w:r/>
            <w:r>
              <w:rPr>
                <w:sz w:val="17"/>
              </w:rPr>
              <w:t>$50.00</w:t>
            </w:r>
          </w:p>
        </w:tc>
        <w:tc>
          <w:tcPr>
            <w:tcW w:type="dxa" w:w="1441"/>
            <w:shd w:val="clear" w:color="auto" w:fill="F5F7FA"/>
          </w:tcPr>
          <w:p>
            <w:r/>
            <w:r>
              <w:rPr>
                <w:sz w:val="17"/>
              </w:rPr>
              <w:t>HITL_REVIEW</w:t>
            </w:r>
          </w:p>
        </w:tc>
        <w:tc>
          <w:tcPr>
            <w:tcW w:type="dxa" w:w="1441"/>
            <w:shd w:val="clear" w:color="auto" w:fill="F5F7FA"/>
          </w:tcPr>
          <w:p>
            <w:r/>
            <w:r>
              <w:rPr>
                <w:sz w:val="17"/>
              </w:rPr>
              <w:t>GHOST_FEE</w:t>
            </w:r>
          </w:p>
        </w:tc>
      </w:tr>
      <w:tr>
        <w:tc>
          <w:tcPr>
            <w:tcW w:type="dxa" w:w="1441"/>
          </w:tcPr>
          <w:p>
            <w:r/>
            <w:r>
              <w:rPr>
                <w:sz w:val="17"/>
              </w:rPr>
              <w:t>TOTAL</w:t>
            </w:r>
          </w:p>
        </w:tc>
        <w:tc>
          <w:tcPr>
            <w:tcW w:type="dxa" w:w="1441"/>
          </w:tcPr>
          <w:p>
            <w:r/>
            <w:r>
              <w:rPr>
                <w:sz w:val="17"/>
              </w:rPr>
              <w:t>$403.30</w:t>
            </w:r>
          </w:p>
        </w:tc>
        <w:tc>
          <w:tcPr>
            <w:tcW w:type="dxa" w:w="1441"/>
          </w:tcPr>
          <w:p>
            <w:r/>
            <w:r>
              <w:rPr>
                <w:sz w:val="17"/>
              </w:rPr>
              <w:t>$603.30</w:t>
            </w:r>
          </w:p>
        </w:tc>
        <w:tc>
          <w:tcPr>
            <w:tcW w:type="dxa" w:w="1441"/>
          </w:tcPr>
          <w:p>
            <w:r/>
            <w:r>
              <w:rPr>
                <w:sz w:val="17"/>
              </w:rPr>
              <w:t>$403.30</w:t>
            </w:r>
          </w:p>
        </w:tc>
        <w:tc>
          <w:tcPr>
            <w:tcW w:type="dxa" w:w="1441"/>
          </w:tcPr>
          <w:p>
            <w:r/>
            <w:r>
              <w:rPr>
                <w:sz w:val="17"/>
              </w:rPr>
              <w:t>$200.00</w:t>
            </w:r>
          </w:p>
        </w:tc>
        <w:tc>
          <w:tcPr>
            <w:tcW w:type="dxa" w:w="1441"/>
          </w:tcPr>
          <w:p>
            <w:r/>
            <w:r>
              <w:rPr>
                <w:sz w:val="17"/>
              </w:rPr>
              <w:t>HITL_REVIEW</w:t>
            </w:r>
          </w:p>
        </w:tc>
        <w:tc>
          <w:tcPr>
            <w:tcW w:type="dxa" w:w="1441"/>
          </w:tcPr>
          <w:p>
            <w:r/>
          </w:p>
        </w:tc>
      </w:tr>
    </w:tbl>
    <w:p/>
    <w:p>
      <w:r>
        <w:rPr>
          <w:b/>
        </w:rPr>
        <w:t>How each line was decided:</w:t>
      </w:r>
    </w:p>
    <w:p>
      <w:pPr>
        <w:pStyle w:val="ListBullet"/>
      </w:pPr>
      <w:r>
        <w:rPr>
          <w:b/>
        </w:rPr>
        <w:t>Linehaul $250.00:</w:t>
      </w:r>
      <w:r>
        <w:t xml:space="preserve"> matches the provisional invoice exactly, so approved.</w:t>
      </w:r>
    </w:p>
    <w:p>
      <w:pPr>
        <w:pStyle w:val="ListBullet"/>
      </w:pPr>
      <w:r>
        <w:rPr>
          <w:b/>
        </w:rPr>
        <w:t>Fuel $40.80:</w:t>
      </w:r>
      <w:r>
        <w:t xml:space="preserve"> matches the DOE-pegged amount for the week, so approved.</w:t>
      </w:r>
    </w:p>
    <w:p>
      <w:pPr>
        <w:pStyle w:val="ListBullet"/>
      </w:pPr>
      <w:r>
        <w:rPr>
          <w:b/>
        </w:rPr>
        <w:t>Detention $262.50:</w:t>
      </w:r>
      <w:r>
        <w:t xml:space="preserve"> the contract supports $112.50 (see step 5). Variance $150.00, action PARTIAL_APPROVE, reason OVER_CLAIM. The line cites contract clause 4.2 and lists the gate, check-in and release times with their sources.</w:t>
      </w:r>
    </w:p>
    <w:p>
      <w:pPr>
        <w:pStyle w:val="ListBullet"/>
      </w:pPr>
      <w:r>
        <w:rPr>
          <w:b/>
        </w:rPr>
        <w:t>Liftgate $50.00:</w:t>
      </w:r>
      <w:r>
        <w:t xml:space="preserve"> the catalog says liftgate requires authorization; CARR-7 has no liftgate row in its contract and no receipt was attached. Raised as UNAUTHORIZED_GHOST_FEE, $0 supported, sent to review.</w:t>
      </w:r>
    </w:p>
    <w:p>
      <w:pPr>
        <w:pStyle w:val="ListBullet"/>
      </w:pPr>
      <w:r>
        <w:rPr>
          <w:b/>
        </w:rPr>
        <w:t>Totals:</w:t>
      </w:r>
      <w:r>
        <w:t xml:space="preserve"> claimed $603.30, supported $403.30, variance $200.00. The supported total equals the pre-bill ($403.30): the event-driven proposal and the final result agree.</w:t>
      </w:r>
    </w:p>
    <w:p>
      <w:r>
        <w:rPr>
          <w:b/>
        </w:rPr>
        <w:t>What was written to the database by step 7:</w:t>
      </w:r>
    </w:p>
    <w:tbl>
      <w:tblPr>
        <w:tblStyle w:val="TableGrid"/>
        <w:tblW w:type="auto" w:w="0"/>
        <w:tblLook w:firstColumn="1" w:firstRow="1" w:lastColumn="0" w:lastRow="0" w:noHBand="0" w:noVBand="1" w:val="04A0"/>
      </w:tblPr>
      <w:tblGrid>
        <w:gridCol w:w="5043"/>
        <w:gridCol w:w="5043"/>
      </w:tblGrid>
      <w:tr>
        <w:tc>
          <w:tcPr>
            <w:tcW w:type="dxa" w:w="5043"/>
            <w:shd w:val="clear" w:color="auto" w:fill="1B2A4A"/>
          </w:tcPr>
          <w:p>
            <w:r>
              <w:rPr>
                <w:b/>
                <w:color w:val="FFFFFF"/>
              </w:rPr>
            </w:r>
            <w:r>
              <w:rPr>
                <w:b/>
                <w:color w:val="FFFFFF"/>
                <w:sz w:val="18"/>
              </w:rPr>
              <w:t>Table</w:t>
            </w:r>
          </w:p>
        </w:tc>
        <w:tc>
          <w:tcPr>
            <w:tcW w:type="dxa" w:w="5043"/>
            <w:shd w:val="clear" w:color="auto" w:fill="1B2A4A"/>
          </w:tcPr>
          <w:p>
            <w:r>
              <w:rPr>
                <w:b/>
                <w:color w:val="FFFFFF"/>
              </w:rPr>
            </w:r>
            <w:r>
              <w:rPr>
                <w:b/>
                <w:color w:val="FFFFFF"/>
                <w:sz w:val="18"/>
              </w:rPr>
              <w:t>What was added</w:t>
            </w:r>
          </w:p>
        </w:tc>
      </w:tr>
      <w:tr>
        <w:tc>
          <w:tcPr>
            <w:tcW w:type="dxa" w:w="5043"/>
          </w:tcPr>
          <w:p>
            <w:r/>
            <w:r>
              <w:rPr>
                <w:sz w:val="18"/>
              </w:rPr>
              <w:t>settlements</w:t>
            </w:r>
          </w:p>
        </w:tc>
        <w:tc>
          <w:tcPr>
            <w:tcW w:type="dxa" w:w="5043"/>
          </w:tcPr>
          <w:p>
            <w:r/>
            <w:r>
              <w:rPr>
                <w:sz w:val="18"/>
              </w:rPr>
              <w:t>The ACTUAL result (all four lines as JSON) with a unique proof ID.</w:t>
            </w:r>
          </w:p>
        </w:tc>
      </w:tr>
      <w:tr>
        <w:tc>
          <w:tcPr>
            <w:tcW w:type="dxa" w:w="5043"/>
            <w:shd w:val="clear" w:color="auto" w:fill="F5F7FA"/>
          </w:tcPr>
          <w:p>
            <w:r/>
            <w:r>
              <w:rPr>
                <w:sz w:val="18"/>
              </w:rPr>
              <w:t>audit_records (3 rows)</w:t>
            </w:r>
          </w:p>
        </w:tc>
        <w:tc>
          <w:tcPr>
            <w:tcW w:type="dxa" w:w="5043"/>
            <w:shd w:val="clear" w:color="auto" w:fill="F5F7FA"/>
          </w:tcPr>
          <w:p>
            <w:r/>
            <w:r>
              <w:rPr>
                <w:sz w:val="18"/>
              </w:rPr>
              <w:t>Fingerprints for linehaul, fuel and detention marked APPROVED. Liftgate was not approved, so no row.</w:t>
            </w:r>
          </w:p>
        </w:tc>
      </w:tr>
      <w:tr>
        <w:tc>
          <w:tcPr>
            <w:tcW w:type="dxa" w:w="5043"/>
          </w:tcPr>
          <w:p>
            <w:r/>
            <w:r>
              <w:rPr>
                <w:sz w:val="18"/>
              </w:rPr>
              <w:t>invoice_records (1 row)</w:t>
            </w:r>
          </w:p>
        </w:tc>
        <w:tc>
          <w:tcPr>
            <w:tcW w:type="dxa" w:w="5043"/>
          </w:tcPr>
          <w:p>
            <w:r/>
            <w:r>
              <w:rPr>
                <w:sz w:val="18"/>
              </w:rPr>
              <w:t>Carrier CARR-7, invoice INV-1001.</w:t>
            </w:r>
          </w:p>
        </w:tc>
      </w:tr>
      <w:tr>
        <w:tc>
          <w:tcPr>
            <w:tcW w:type="dxa" w:w="5043"/>
            <w:shd w:val="clear" w:color="auto" w:fill="F5F7FA"/>
          </w:tcPr>
          <w:p>
            <w:r/>
            <w:r>
              <w:rPr>
                <w:sz w:val="18"/>
              </w:rPr>
              <w:t>fraud_alerts (1 row)</w:t>
            </w:r>
          </w:p>
        </w:tc>
        <w:tc>
          <w:tcPr>
            <w:tcW w:type="dxa" w:w="5043"/>
            <w:shd w:val="clear" w:color="auto" w:fill="F5F7FA"/>
          </w:tcPr>
          <w:p>
            <w:r/>
            <w:r>
              <w:rPr>
                <w:sz w:val="18"/>
              </w:rPr>
              <w:t>The ghost-fee alert for liftgate.</w:t>
            </w:r>
          </w:p>
        </w:tc>
      </w:tr>
      <w:tr>
        <w:tc>
          <w:tcPr>
            <w:tcW w:type="dxa" w:w="5043"/>
          </w:tcPr>
          <w:p>
            <w:r/>
            <w:r>
              <w:rPr>
                <w:sz w:val="18"/>
              </w:rPr>
              <w:t>cases (4 rows)</w:t>
            </w:r>
          </w:p>
        </w:tc>
        <w:tc>
          <w:tcPr>
            <w:tcW w:type="dxa" w:w="5043"/>
          </w:tcPr>
          <w:p>
            <w:r/>
            <w:r>
              <w:rPr>
                <w:sz w:val="18"/>
              </w:rPr>
              <w:t>One case per charge, each with owner, next action and starting status.</w:t>
            </w:r>
          </w:p>
        </w:tc>
      </w:tr>
      <w:tr>
        <w:tc>
          <w:tcPr>
            <w:tcW w:type="dxa" w:w="5043"/>
            <w:shd w:val="clear" w:color="auto" w:fill="F5F7FA"/>
          </w:tcPr>
          <w:p>
            <w:r/>
            <w:r>
              <w:rPr>
                <w:sz w:val="18"/>
              </w:rPr>
              <w:t>outbox (3 rows)</w:t>
            </w:r>
          </w:p>
        </w:tc>
        <w:tc>
          <w:tcPr>
            <w:tcW w:type="dxa" w:w="5043"/>
            <w:shd w:val="clear" w:color="auto" w:fill="F5F7FA"/>
          </w:tcPr>
          <w:p>
            <w:r/>
            <w:r>
              <w:rPr>
                <w:sz w:val="18"/>
              </w:rPr>
              <w:t>Messages triggered by the new case statuses (see below).</w:t>
            </w:r>
          </w:p>
        </w:tc>
      </w:tr>
    </w:tbl>
    <w:p/>
    <w:p>
      <w:pPr>
        <w:pStyle w:val="Heading3"/>
      </w:pPr>
      <w:r>
        <w:t>8. Cases opened for people to work</w:t>
      </w:r>
    </w:p>
    <w:p>
      <w:r>
        <w:t xml:space="preserve">The cases opened for people to work. Starting status comes from the </w:t>
      </w:r>
      <w:r>
        <w:rPr>
          <w:rFonts w:ascii="Consolas" w:hAnsi="Consolas"/>
          <w:sz w:val="19"/>
        </w:rPr>
        <w:t>action_policies</w:t>
      </w:r>
      <w:r>
        <w:t xml:space="preserve"> table using each line's reason code.</w:t>
      </w:r>
    </w:p>
    <w:p>
      <w:r>
        <w:rPr>
          <w:b/>
        </w:rPr>
        <w:t>Request:</w:t>
      </w:r>
      <w:r>
        <w:t xml:space="preserve"> </w:t>
      </w:r>
      <w:r>
        <w:rPr>
          <w:rFonts w:ascii="Consolas" w:hAnsi="Consolas"/>
          <w:sz w:val="19"/>
        </w:rPr>
        <w:t>GET /api/v1/reconcile/cases?movement_id=DEMO-001</w:t>
      </w:r>
    </w:p>
    <w:p>
      <w:r>
        <w:rPr>
          <w:b/>
        </w:rPr>
        <w:t>Database rows added:</w:t>
      </w:r>
      <w:r>
        <w:t xml:space="preserve"> none.</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shd w:val="clear" w:color="auto" w:fill="1B2A4A"/>
          </w:tcPr>
          <w:p>
            <w:r>
              <w:rPr>
                <w:b/>
                <w:color w:val="FFFFFF"/>
              </w:rPr>
            </w:r>
            <w:r>
              <w:rPr>
                <w:b/>
                <w:color w:val="FFFFFF"/>
                <w:sz w:val="18"/>
              </w:rPr>
              <w:t>Charge</w:t>
            </w:r>
          </w:p>
        </w:tc>
        <w:tc>
          <w:tcPr>
            <w:tcW w:type="dxa" w:w="2017"/>
            <w:shd w:val="clear" w:color="auto" w:fill="1B2A4A"/>
          </w:tcPr>
          <w:p>
            <w:r>
              <w:rPr>
                <w:b/>
                <w:color w:val="FFFFFF"/>
              </w:rPr>
            </w:r>
            <w:r>
              <w:rPr>
                <w:b/>
                <w:color w:val="FFFFFF"/>
                <w:sz w:val="18"/>
              </w:rPr>
              <w:t>Status</w:t>
            </w:r>
          </w:p>
        </w:tc>
        <w:tc>
          <w:tcPr>
            <w:tcW w:type="dxa" w:w="2017"/>
            <w:shd w:val="clear" w:color="auto" w:fill="1B2A4A"/>
          </w:tcPr>
          <w:p>
            <w:r>
              <w:rPr>
                <w:b/>
                <w:color w:val="FFFFFF"/>
              </w:rPr>
            </w:r>
            <w:r>
              <w:rPr>
                <w:b/>
                <w:color w:val="FFFFFF"/>
                <w:sz w:val="18"/>
              </w:rPr>
              <w:t>Claimed</w:t>
            </w:r>
          </w:p>
        </w:tc>
        <w:tc>
          <w:tcPr>
            <w:tcW w:type="dxa" w:w="2017"/>
            <w:shd w:val="clear" w:color="auto" w:fill="1B2A4A"/>
          </w:tcPr>
          <w:p>
            <w:r>
              <w:rPr>
                <w:b/>
                <w:color w:val="FFFFFF"/>
              </w:rPr>
            </w:r>
            <w:r>
              <w:rPr>
                <w:b/>
                <w:color w:val="FFFFFF"/>
                <w:sz w:val="18"/>
              </w:rPr>
              <w:t>Supported</w:t>
            </w:r>
          </w:p>
        </w:tc>
        <w:tc>
          <w:tcPr>
            <w:tcW w:type="dxa" w:w="2017"/>
            <w:shd w:val="clear" w:color="auto" w:fill="1B2A4A"/>
          </w:tcPr>
          <w:p>
            <w:r>
              <w:rPr>
                <w:b/>
                <w:color w:val="FFFFFF"/>
              </w:rPr>
            </w:r>
            <w:r>
              <w:rPr>
                <w:b/>
                <w:color w:val="FFFFFF"/>
                <w:sz w:val="18"/>
              </w:rPr>
              <w:t>Reason</w:t>
            </w:r>
          </w:p>
        </w:tc>
      </w:tr>
      <w:tr>
        <w:tc>
          <w:tcPr>
            <w:tcW w:type="dxa" w:w="2017"/>
          </w:tcPr>
          <w:p>
            <w:r/>
            <w:r>
              <w:rPr>
                <w:sz w:val="18"/>
              </w:rPr>
              <w:t>LFT</w:t>
            </w:r>
          </w:p>
        </w:tc>
        <w:tc>
          <w:tcPr>
            <w:tcW w:type="dxa" w:w="2017"/>
          </w:tcPr>
          <w:p>
            <w:r/>
            <w:r>
              <w:rPr>
                <w:sz w:val="18"/>
              </w:rPr>
              <w:t>DISPUTE_REVIEW</w:t>
            </w:r>
          </w:p>
        </w:tc>
        <w:tc>
          <w:tcPr>
            <w:tcW w:type="dxa" w:w="2017"/>
          </w:tcPr>
          <w:p>
            <w:r/>
            <w:r>
              <w:rPr>
                <w:sz w:val="18"/>
              </w:rPr>
              <w:t>50.0</w:t>
            </w:r>
          </w:p>
        </w:tc>
        <w:tc>
          <w:tcPr>
            <w:tcW w:type="dxa" w:w="2017"/>
          </w:tcPr>
          <w:p>
            <w:r/>
            <w:r>
              <w:rPr>
                <w:sz w:val="18"/>
              </w:rPr>
              <w:t>0.0</w:t>
            </w:r>
          </w:p>
        </w:tc>
        <w:tc>
          <w:tcPr>
            <w:tcW w:type="dxa" w:w="2017"/>
          </w:tcPr>
          <w:p>
            <w:r/>
            <w:r>
              <w:rPr>
                <w:sz w:val="18"/>
              </w:rPr>
              <w:t>GHOST_FEE</w:t>
            </w:r>
          </w:p>
        </w:tc>
      </w:tr>
      <w:tr>
        <w:tc>
          <w:tcPr>
            <w:tcW w:type="dxa" w:w="2017"/>
            <w:shd w:val="clear" w:color="auto" w:fill="F5F7FA"/>
          </w:tcPr>
          <w:p>
            <w:r/>
            <w:r>
              <w:rPr>
                <w:sz w:val="18"/>
              </w:rPr>
              <w:t>DET</w:t>
            </w:r>
          </w:p>
        </w:tc>
        <w:tc>
          <w:tcPr>
            <w:tcW w:type="dxa" w:w="2017"/>
            <w:shd w:val="clear" w:color="auto" w:fill="F5F7FA"/>
          </w:tcPr>
          <w:p>
            <w:r/>
            <w:r>
              <w:rPr>
                <w:sz w:val="18"/>
              </w:rPr>
              <w:t>CORRECTION_REQUESTED</w:t>
            </w:r>
          </w:p>
        </w:tc>
        <w:tc>
          <w:tcPr>
            <w:tcW w:type="dxa" w:w="2017"/>
            <w:shd w:val="clear" w:color="auto" w:fill="F5F7FA"/>
          </w:tcPr>
          <w:p>
            <w:r/>
            <w:r>
              <w:rPr>
                <w:sz w:val="18"/>
              </w:rPr>
              <w:t>262.5</w:t>
            </w:r>
          </w:p>
        </w:tc>
        <w:tc>
          <w:tcPr>
            <w:tcW w:type="dxa" w:w="2017"/>
            <w:shd w:val="clear" w:color="auto" w:fill="F5F7FA"/>
          </w:tcPr>
          <w:p>
            <w:r/>
            <w:r>
              <w:rPr>
                <w:sz w:val="18"/>
              </w:rPr>
              <w:t>112.5</w:t>
            </w:r>
          </w:p>
        </w:tc>
        <w:tc>
          <w:tcPr>
            <w:tcW w:type="dxa" w:w="2017"/>
            <w:shd w:val="clear" w:color="auto" w:fill="F5F7FA"/>
          </w:tcPr>
          <w:p>
            <w:r/>
            <w:r>
              <w:rPr>
                <w:sz w:val="18"/>
              </w:rPr>
              <w:t>OVER_CLAIM</w:t>
            </w:r>
          </w:p>
        </w:tc>
      </w:tr>
      <w:tr>
        <w:tc>
          <w:tcPr>
            <w:tcW w:type="dxa" w:w="2017"/>
          </w:tcPr>
          <w:p>
            <w:r/>
            <w:r>
              <w:rPr>
                <w:sz w:val="18"/>
              </w:rPr>
              <w:t>FSC</w:t>
            </w:r>
          </w:p>
        </w:tc>
        <w:tc>
          <w:tcPr>
            <w:tcW w:type="dxa" w:w="2017"/>
          </w:tcPr>
          <w:p>
            <w:r/>
            <w:r>
              <w:rPr>
                <w:sz w:val="18"/>
              </w:rPr>
              <w:t>READY_TO_POST</w:t>
            </w:r>
          </w:p>
        </w:tc>
        <w:tc>
          <w:tcPr>
            <w:tcW w:type="dxa" w:w="2017"/>
          </w:tcPr>
          <w:p>
            <w:r/>
            <w:r>
              <w:rPr>
                <w:sz w:val="18"/>
              </w:rPr>
              <w:t>40.8</w:t>
            </w:r>
          </w:p>
        </w:tc>
        <w:tc>
          <w:tcPr>
            <w:tcW w:type="dxa" w:w="2017"/>
          </w:tcPr>
          <w:p>
            <w:r/>
            <w:r>
              <w:rPr>
                <w:sz w:val="18"/>
              </w:rPr>
              <w:t>40.8</w:t>
            </w:r>
          </w:p>
        </w:tc>
        <w:tc>
          <w:tcPr>
            <w:tcW w:type="dxa" w:w="2017"/>
          </w:tcPr>
          <w:p>
            <w:r/>
            <w:r>
              <w:rPr>
                <w:sz w:val="18"/>
              </w:rPr>
              <w:t>NONE</w:t>
            </w:r>
          </w:p>
        </w:tc>
      </w:tr>
      <w:tr>
        <w:tc>
          <w:tcPr>
            <w:tcW w:type="dxa" w:w="2017"/>
            <w:shd w:val="clear" w:color="auto" w:fill="F5F7FA"/>
          </w:tcPr>
          <w:p>
            <w:r/>
            <w:r>
              <w:rPr>
                <w:sz w:val="18"/>
              </w:rPr>
              <w:t>LH</w:t>
            </w:r>
          </w:p>
        </w:tc>
        <w:tc>
          <w:tcPr>
            <w:tcW w:type="dxa" w:w="2017"/>
            <w:shd w:val="clear" w:color="auto" w:fill="F5F7FA"/>
          </w:tcPr>
          <w:p>
            <w:r/>
            <w:r>
              <w:rPr>
                <w:sz w:val="18"/>
              </w:rPr>
              <w:t>READY_TO_POST</w:t>
            </w:r>
          </w:p>
        </w:tc>
        <w:tc>
          <w:tcPr>
            <w:tcW w:type="dxa" w:w="2017"/>
            <w:shd w:val="clear" w:color="auto" w:fill="F5F7FA"/>
          </w:tcPr>
          <w:p>
            <w:r/>
            <w:r>
              <w:rPr>
                <w:sz w:val="18"/>
              </w:rPr>
              <w:t>250.0</w:t>
            </w:r>
          </w:p>
        </w:tc>
        <w:tc>
          <w:tcPr>
            <w:tcW w:type="dxa" w:w="2017"/>
            <w:shd w:val="clear" w:color="auto" w:fill="F5F7FA"/>
          </w:tcPr>
          <w:p>
            <w:r/>
            <w:r>
              <w:rPr>
                <w:sz w:val="18"/>
              </w:rPr>
              <w:t>250.0</w:t>
            </w:r>
          </w:p>
        </w:tc>
        <w:tc>
          <w:tcPr>
            <w:tcW w:type="dxa" w:w="2017"/>
            <w:shd w:val="clear" w:color="auto" w:fill="F5F7FA"/>
          </w:tcPr>
          <w:p>
            <w:r/>
            <w:r>
              <w:rPr>
                <w:sz w:val="18"/>
              </w:rPr>
              <w:t>NONE</w:t>
            </w:r>
          </w:p>
        </w:tc>
      </w:tr>
    </w:tbl>
    <w:p/>
    <w:p>
      <w:r>
        <w:t xml:space="preserve">Linehaul and fuel start as </w:t>
      </w:r>
      <w:r>
        <w:rPr>
          <w:rFonts w:ascii="Consolas" w:hAnsi="Consolas"/>
          <w:sz w:val="19"/>
        </w:rPr>
        <w:t>READY_TO_POST</w:t>
      </w:r>
      <w:r>
        <w:t xml:space="preserve"> (finance can pay). Detention starts as </w:t>
      </w:r>
      <w:r>
        <w:rPr>
          <w:rFonts w:ascii="Consolas" w:hAnsi="Consolas"/>
          <w:sz w:val="19"/>
        </w:rPr>
        <w:t>CORRECTION_REQUESTED</w:t>
      </w:r>
      <w:r>
        <w:t xml:space="preserve"> (ask the carrier to correct $150). Liftgate starts as </w:t>
      </w:r>
      <w:r>
        <w:rPr>
          <w:rFonts w:ascii="Consolas" w:hAnsi="Consolas"/>
          <w:sz w:val="19"/>
        </w:rPr>
        <w:t>DISPUTE_REVIEW</w:t>
      </w:r>
      <w:r>
        <w:t xml:space="preserve"> (a manager decides).</w:t>
      </w:r>
    </w:p>
    <w:p>
      <w:pPr>
        <w:pStyle w:val="Heading3"/>
      </w:pPr>
      <w:r>
        <w:t>9a. Analyst disputes the detention charge</w:t>
      </w:r>
    </w:p>
    <w:p>
      <w:r>
        <w:t>The analyst disputes the detention charge. The system checks that the role has the dispute permission and that DISPUTE is allowed from CORRECTION_REQUESTED, then writes the audit entry.</w:t>
      </w:r>
    </w:p>
    <w:p>
      <w:r>
        <w:rPr>
          <w:b/>
        </w:rPr>
        <w:t>Request:</w:t>
      </w:r>
      <w:r>
        <w:t xml:space="preserve"> </w:t>
      </w:r>
      <w:r>
        <w:rPr>
          <w:rFonts w:ascii="Consolas" w:hAnsi="Consolas"/>
          <w:sz w:val="19"/>
        </w:rPr>
        <w:t>POST /api/v1/reconcile/decisions</w:t>
      </w:r>
    </w:p>
    <w:p>
      <w:pPr>
        <w:spacing w:after="120"/>
        <w:shd w:val="clear" w:fill="F2F4F7"/>
      </w:pPr>
      <w:r>
        <w:rPr>
          <w:rFonts w:ascii="Consolas" w:hAnsi="Consolas"/>
          <w:sz w:val="17"/>
        </w:rPr>
        <w:t>{</w:t>
        <w:br/>
      </w:r>
      <w:r>
        <w:rPr>
          <w:rFonts w:ascii="Consolas" w:hAnsi="Consolas"/>
          <w:sz w:val="17"/>
        </w:rPr>
        <w:t xml:space="preserve">  "movement_id": "DEMO-001",</w:t>
        <w:br/>
      </w:r>
      <w:r>
        <w:rPr>
          <w:rFonts w:ascii="Consolas" w:hAnsi="Consolas"/>
          <w:sz w:val="17"/>
        </w:rPr>
        <w:t xml:space="preserve">  "charge_code": "DET",</w:t>
        <w:br/>
      </w:r>
      <w:r>
        <w:rPr>
          <w:rFonts w:ascii="Consolas" w:hAnsi="Consolas"/>
          <w:sz w:val="17"/>
        </w:rPr>
        <w:t xml:space="preserve">  "decision": "DISPUTE",</w:t>
        <w:br/>
      </w:r>
      <w:r>
        <w:rPr>
          <w:rFonts w:ascii="Consolas" w:hAnsi="Consolas"/>
          <w:sz w:val="17"/>
        </w:rPr>
        <w:t xml:space="preserve">  "reason": "Gate log shows 1.5 h billable, not 3.5 h"</w:t>
        <w:br/>
      </w:r>
      <w:r>
        <w:rPr>
          <w:rFonts w:ascii="Consolas" w:hAnsi="Consolas"/>
          <w:sz w:val="17"/>
        </w:rPr>
        <w:t>}</w:t>
      </w:r>
    </w:p>
    <w:p>
      <w:r>
        <w:rPr>
          <w:b/>
        </w:rPr>
        <w:t>Response (HTTP 200):</w:t>
      </w:r>
    </w:p>
    <w:p>
      <w:pPr>
        <w:spacing w:after="120"/>
        <w:shd w:val="clear" w:fill="F2F4F7"/>
      </w:pPr>
      <w:r>
        <w:rPr>
          <w:rFonts w:ascii="Consolas" w:hAnsi="Consolas"/>
          <w:sz w:val="17"/>
        </w:rPr>
        <w:t>{</w:t>
        <w:br/>
      </w:r>
      <w:r>
        <w:rPr>
          <w:rFonts w:ascii="Consolas" w:hAnsi="Consolas"/>
          <w:sz w:val="17"/>
        </w:rPr>
        <w:t xml:space="preserve">  "movement_id": "DEMO-001",</w:t>
        <w:br/>
      </w:r>
      <w:r>
        <w:rPr>
          <w:rFonts w:ascii="Consolas" w:hAnsi="Consolas"/>
          <w:sz w:val="17"/>
        </w:rPr>
        <w:t xml:space="preserve">  "charge_code": "DET",</w:t>
        <w:br/>
      </w:r>
      <w:r>
        <w:rPr>
          <w:rFonts w:ascii="Consolas" w:hAnsi="Consolas"/>
          <w:sz w:val="17"/>
        </w:rPr>
        <w:t xml:space="preserve">  "status": "DISPUTED",</w:t>
        <w:br/>
      </w:r>
      <w:r>
        <w:rPr>
          <w:rFonts w:ascii="Consolas" w:hAnsi="Consolas"/>
          <w:sz w:val="17"/>
        </w:rPr>
        <w:t xml:space="preserve">  "supported": 112.5</w:t>
        <w:br/>
      </w:r>
      <w:r>
        <w:rPr>
          <w:rFonts w:ascii="Consolas" w:hAnsi="Consolas"/>
          <w:sz w:val="17"/>
        </w:rPr>
        <w:t>}</w:t>
      </w:r>
    </w:p>
    <w:p>
      <w:r>
        <w:rPr>
          <w:b/>
        </w:rPr>
        <w:t>Database rows added (table: before -&gt; after):</w:t>
      </w:r>
      <w:r>
        <w:t xml:space="preserve"> </w:t>
      </w:r>
      <w:r>
        <w:rPr>
          <w:rFonts w:ascii="Consolas" w:hAnsi="Consolas"/>
          <w:sz w:val="19"/>
        </w:rPr>
        <w:t>audit_log</w:t>
      </w:r>
      <w:r>
        <w:t xml:space="preserve"> 0 -&gt; 1, </w:t>
      </w:r>
      <w:r>
        <w:rPr>
          <w:rFonts w:ascii="Consolas" w:hAnsi="Consolas"/>
          <w:sz w:val="19"/>
        </w:rPr>
        <w:t>outbox</w:t>
      </w:r>
      <w:r>
        <w:t xml:space="preserve"> 3 -&gt; 4</w:t>
      </w:r>
    </w:p>
    <w:p>
      <w:pPr>
        <w:pStyle w:val="Heading3"/>
      </w:pPr>
      <w:r>
        <w:t>9b. Carrier agrees to the supported amount</w:t>
      </w:r>
    </w:p>
    <w:p>
      <w:r>
        <w:t>The carrier accepts the revised amount. The agreement is recorded; supported becomes the agreed amount.</w:t>
      </w:r>
    </w:p>
    <w:p>
      <w:r>
        <w:rPr>
          <w:b/>
        </w:rPr>
        <w:t>Request:</w:t>
      </w:r>
      <w:r>
        <w:t xml:space="preserve"> </w:t>
      </w:r>
      <w:r>
        <w:rPr>
          <w:rFonts w:ascii="Consolas" w:hAnsi="Consolas"/>
          <w:sz w:val="19"/>
        </w:rPr>
        <w:t>POST /api/v1/reconcile/decisions</w:t>
      </w:r>
    </w:p>
    <w:p>
      <w:pPr>
        <w:spacing w:after="120"/>
        <w:shd w:val="clear" w:fill="F2F4F7"/>
      </w:pPr>
      <w:r>
        <w:rPr>
          <w:rFonts w:ascii="Consolas" w:hAnsi="Consolas"/>
          <w:sz w:val="17"/>
        </w:rPr>
        <w:t>{</w:t>
        <w:br/>
      </w:r>
      <w:r>
        <w:rPr>
          <w:rFonts w:ascii="Consolas" w:hAnsi="Consolas"/>
          <w:sz w:val="17"/>
        </w:rPr>
        <w:t xml:space="preserve">  "movement_id": "DEMO-001",</w:t>
        <w:br/>
      </w:r>
      <w:r>
        <w:rPr>
          <w:rFonts w:ascii="Consolas" w:hAnsi="Consolas"/>
          <w:sz w:val="17"/>
        </w:rPr>
        <w:t xml:space="preserve">  "charge_code": "DET",</w:t>
        <w:br/>
      </w:r>
      <w:r>
        <w:rPr>
          <w:rFonts w:ascii="Consolas" w:hAnsi="Consolas"/>
          <w:sz w:val="17"/>
        </w:rPr>
        <w:t xml:space="preserve">  "decision": "AGREE_SETTLEMENT",</w:t>
        <w:br/>
      </w:r>
      <w:r>
        <w:rPr>
          <w:rFonts w:ascii="Consolas" w:hAnsi="Consolas"/>
          <w:sz w:val="17"/>
        </w:rPr>
        <w:t xml:space="preserve">  "amount": 112.5,</w:t>
        <w:br/>
      </w:r>
      <w:r>
        <w:rPr>
          <w:rFonts w:ascii="Consolas" w:hAnsi="Consolas"/>
          <w:sz w:val="17"/>
        </w:rPr>
        <w:t xml:space="preserve">  "reason": "Carrier accepted a revised invoice"</w:t>
        <w:br/>
      </w:r>
      <w:r>
        <w:rPr>
          <w:rFonts w:ascii="Consolas" w:hAnsi="Consolas"/>
          <w:sz w:val="17"/>
        </w:rPr>
        <w:t>}</w:t>
      </w:r>
    </w:p>
    <w:p>
      <w:r>
        <w:rPr>
          <w:b/>
        </w:rPr>
        <w:t>Response (HTTP 200):</w:t>
      </w:r>
    </w:p>
    <w:p>
      <w:pPr>
        <w:spacing w:after="120"/>
        <w:shd w:val="clear" w:fill="F2F4F7"/>
      </w:pPr>
      <w:r>
        <w:rPr>
          <w:rFonts w:ascii="Consolas" w:hAnsi="Consolas"/>
          <w:sz w:val="17"/>
        </w:rPr>
        <w:t>{</w:t>
        <w:br/>
      </w:r>
      <w:r>
        <w:rPr>
          <w:rFonts w:ascii="Consolas" w:hAnsi="Consolas"/>
          <w:sz w:val="17"/>
        </w:rPr>
        <w:t xml:space="preserve">  "movement_id": "DEMO-001",</w:t>
        <w:br/>
      </w:r>
      <w:r>
        <w:rPr>
          <w:rFonts w:ascii="Consolas" w:hAnsi="Consolas"/>
          <w:sz w:val="17"/>
        </w:rPr>
        <w:t xml:space="preserve">  "charge_code": "DET",</w:t>
        <w:br/>
      </w:r>
      <w:r>
        <w:rPr>
          <w:rFonts w:ascii="Consolas" w:hAnsi="Consolas"/>
          <w:sz w:val="17"/>
        </w:rPr>
        <w:t xml:space="preserve">  "status": "AGREED",</w:t>
        <w:br/>
      </w:r>
      <w:r>
        <w:rPr>
          <w:rFonts w:ascii="Consolas" w:hAnsi="Consolas"/>
          <w:sz w:val="17"/>
        </w:rPr>
        <w:t xml:space="preserve">  "supported": 112.5</w:t>
        <w:br/>
      </w:r>
      <w:r>
        <w:rPr>
          <w:rFonts w:ascii="Consolas" w:hAnsi="Consolas"/>
          <w:sz w:val="17"/>
        </w:rPr>
        <w:t>}</w:t>
      </w:r>
    </w:p>
    <w:p>
      <w:r>
        <w:rPr>
          <w:b/>
        </w:rPr>
        <w:t>Database rows added (table: before -&gt; after):</w:t>
      </w:r>
      <w:r>
        <w:t xml:space="preserve"> </w:t>
      </w:r>
      <w:r>
        <w:rPr>
          <w:rFonts w:ascii="Consolas" w:hAnsi="Consolas"/>
          <w:sz w:val="19"/>
        </w:rPr>
        <w:t>audit_log</w:t>
      </w:r>
      <w:r>
        <w:t xml:space="preserve"> 1 -&gt; 4, </w:t>
      </w:r>
      <w:r>
        <w:rPr>
          <w:rFonts w:ascii="Consolas" w:hAnsi="Consolas"/>
          <w:sz w:val="19"/>
        </w:rPr>
        <w:t>outbox</w:t>
      </w:r>
      <w:r>
        <w:t xml:space="preserve"> 4 -&gt; 5</w:t>
      </w:r>
    </w:p>
    <w:p>
      <w:pPr>
        <w:pStyle w:val="Heading3"/>
      </w:pPr>
      <w:r>
        <w:t>9c. Finance records the payment</w:t>
      </w:r>
    </w:p>
    <w:p>
      <w:r>
        <w:t>Finance records the payment. The system checks the paid amount matches the agreed amount, stores the reference, and marks the original approval record as PAID (which is why a later resubmission says 'already paid').</w:t>
      </w:r>
    </w:p>
    <w:p>
      <w:r>
        <w:rPr>
          <w:b/>
        </w:rPr>
        <w:t>Request:</w:t>
      </w:r>
      <w:r>
        <w:t xml:space="preserve"> </w:t>
      </w:r>
      <w:r>
        <w:rPr>
          <w:rFonts w:ascii="Consolas" w:hAnsi="Consolas"/>
          <w:sz w:val="19"/>
        </w:rPr>
        <w:t>POST /api/v1/reconcile/decisions</w:t>
      </w:r>
    </w:p>
    <w:p>
      <w:pPr>
        <w:spacing w:after="120"/>
        <w:shd w:val="clear" w:fill="F2F4F7"/>
      </w:pPr>
      <w:r>
        <w:rPr>
          <w:rFonts w:ascii="Consolas" w:hAnsi="Consolas"/>
          <w:sz w:val="17"/>
        </w:rPr>
        <w:t>{</w:t>
        <w:br/>
      </w:r>
      <w:r>
        <w:rPr>
          <w:rFonts w:ascii="Consolas" w:hAnsi="Consolas"/>
          <w:sz w:val="17"/>
        </w:rPr>
        <w:t xml:space="preserve">  "movement_id": "DEMO-001",</w:t>
        <w:br/>
      </w:r>
      <w:r>
        <w:rPr>
          <w:rFonts w:ascii="Consolas" w:hAnsi="Consolas"/>
          <w:sz w:val="17"/>
        </w:rPr>
        <w:t xml:space="preserve">  "charge_code": "DET",</w:t>
        <w:br/>
      </w:r>
      <w:r>
        <w:rPr>
          <w:rFonts w:ascii="Consolas" w:hAnsi="Consolas"/>
          <w:sz w:val="17"/>
        </w:rPr>
        <w:t xml:space="preserve">  "decision": "MARK_PAID",</w:t>
        <w:br/>
      </w:r>
      <w:r>
        <w:rPr>
          <w:rFonts w:ascii="Consolas" w:hAnsi="Consolas"/>
          <w:sz w:val="17"/>
        </w:rPr>
        <w:t xml:space="preserve">  "amount": 112.5,</w:t>
        <w:br/>
      </w:r>
      <w:r>
        <w:rPr>
          <w:rFonts w:ascii="Consolas" w:hAnsi="Consolas"/>
          <w:sz w:val="17"/>
        </w:rPr>
        <w:t xml:space="preserve">  "reference": "PAY-77"</w:t>
        <w:br/>
      </w:r>
      <w:r>
        <w:rPr>
          <w:rFonts w:ascii="Consolas" w:hAnsi="Consolas"/>
          <w:sz w:val="17"/>
        </w:rPr>
        <w:t>}</w:t>
      </w:r>
    </w:p>
    <w:p>
      <w:r>
        <w:rPr>
          <w:b/>
        </w:rPr>
        <w:t>Response (HTTP 200):</w:t>
      </w:r>
    </w:p>
    <w:p>
      <w:pPr>
        <w:spacing w:after="120"/>
        <w:shd w:val="clear" w:fill="F2F4F7"/>
      </w:pPr>
      <w:r>
        <w:rPr>
          <w:rFonts w:ascii="Consolas" w:hAnsi="Consolas"/>
          <w:sz w:val="17"/>
        </w:rPr>
        <w:t>{</w:t>
        <w:br/>
      </w:r>
      <w:r>
        <w:rPr>
          <w:rFonts w:ascii="Consolas" w:hAnsi="Consolas"/>
          <w:sz w:val="17"/>
        </w:rPr>
        <w:t xml:space="preserve">  "movement_id": "DEMO-001",</w:t>
        <w:br/>
      </w:r>
      <w:r>
        <w:rPr>
          <w:rFonts w:ascii="Consolas" w:hAnsi="Consolas"/>
          <w:sz w:val="17"/>
        </w:rPr>
        <w:t xml:space="preserve">  "charge_code": "DET",</w:t>
        <w:br/>
      </w:r>
      <w:r>
        <w:rPr>
          <w:rFonts w:ascii="Consolas" w:hAnsi="Consolas"/>
          <w:sz w:val="17"/>
        </w:rPr>
        <w:t xml:space="preserve">  "status": "PAID",</w:t>
        <w:br/>
      </w:r>
      <w:r>
        <w:rPr>
          <w:rFonts w:ascii="Consolas" w:hAnsi="Consolas"/>
          <w:sz w:val="17"/>
        </w:rPr>
        <w:t xml:space="preserve">  "supported": 112.5</w:t>
        <w:br/>
      </w:r>
      <w:r>
        <w:rPr>
          <w:rFonts w:ascii="Consolas" w:hAnsi="Consolas"/>
          <w:sz w:val="17"/>
        </w:rPr>
        <w:t>}</w:t>
      </w:r>
    </w:p>
    <w:p>
      <w:r>
        <w:rPr>
          <w:b/>
        </w:rPr>
        <w:t>Database rows added (table: before -&gt; after):</w:t>
      </w:r>
      <w:r>
        <w:t xml:space="preserve"> </w:t>
      </w:r>
      <w:r>
        <w:rPr>
          <w:rFonts w:ascii="Consolas" w:hAnsi="Consolas"/>
          <w:sz w:val="19"/>
        </w:rPr>
        <w:t>audit_log</w:t>
      </w:r>
      <w:r>
        <w:t xml:space="preserve"> 4 -&gt; 7, </w:t>
      </w:r>
      <w:r>
        <w:rPr>
          <w:rFonts w:ascii="Consolas" w:hAnsi="Consolas"/>
          <w:sz w:val="19"/>
        </w:rPr>
        <w:t>outbox</w:t>
      </w:r>
      <w:r>
        <w:t xml:space="preserve"> 5 -&gt; 6</w:t>
      </w:r>
    </w:p>
    <w:p>
      <w:r>
        <w:rPr>
          <w:b/>
        </w:rPr>
        <w:t>The audit trail after these three steps</w:t>
      </w:r>
      <w:r>
        <w:t xml:space="preserve"> (every manual change, who, from, to, why):</w:t>
      </w:r>
    </w:p>
    <w:tbl>
      <w:tblPr>
        <w:tblStyle w:val="TableGrid"/>
        <w:tblW w:type="auto" w:w="0"/>
        <w:tblLook w:firstColumn="1" w:firstRow="1" w:lastColumn="0" w:lastRow="0" w:noHBand="0" w:noVBand="1" w:val="04A0"/>
      </w:tblPr>
      <w:tblGrid>
        <w:gridCol w:w="1681"/>
        <w:gridCol w:w="1681"/>
        <w:gridCol w:w="1681"/>
        <w:gridCol w:w="1681"/>
        <w:gridCol w:w="1681"/>
        <w:gridCol w:w="1681"/>
      </w:tblGrid>
      <w:tr>
        <w:tc>
          <w:tcPr>
            <w:tcW w:type="dxa" w:w="1681"/>
            <w:shd w:val="clear" w:color="auto" w:fill="1B2A4A"/>
          </w:tcPr>
          <w:p>
            <w:r>
              <w:rPr>
                <w:b/>
                <w:color w:val="FFFFFF"/>
              </w:rPr>
            </w:r>
            <w:r>
              <w:rPr>
                <w:b/>
                <w:color w:val="FFFFFF"/>
                <w:sz w:val="17"/>
              </w:rPr>
              <w:t>Entity</w:t>
            </w:r>
          </w:p>
        </w:tc>
        <w:tc>
          <w:tcPr>
            <w:tcW w:type="dxa" w:w="1681"/>
            <w:shd w:val="clear" w:color="auto" w:fill="1B2A4A"/>
          </w:tcPr>
          <w:p>
            <w:r>
              <w:rPr>
                <w:b/>
                <w:color w:val="FFFFFF"/>
              </w:rPr>
            </w:r>
            <w:r>
              <w:rPr>
                <w:b/>
                <w:color w:val="FFFFFF"/>
                <w:sz w:val="17"/>
              </w:rPr>
              <w:t>Field</w:t>
            </w:r>
          </w:p>
        </w:tc>
        <w:tc>
          <w:tcPr>
            <w:tcW w:type="dxa" w:w="1681"/>
            <w:shd w:val="clear" w:color="auto" w:fill="1B2A4A"/>
          </w:tcPr>
          <w:p>
            <w:r>
              <w:rPr>
                <w:b/>
                <w:color w:val="FFFFFF"/>
              </w:rPr>
            </w:r>
            <w:r>
              <w:rPr>
                <w:b/>
                <w:color w:val="FFFFFF"/>
                <w:sz w:val="17"/>
              </w:rPr>
              <w:t>Old</w:t>
            </w:r>
          </w:p>
        </w:tc>
        <w:tc>
          <w:tcPr>
            <w:tcW w:type="dxa" w:w="1681"/>
            <w:shd w:val="clear" w:color="auto" w:fill="1B2A4A"/>
          </w:tcPr>
          <w:p>
            <w:r>
              <w:rPr>
                <w:b/>
                <w:color w:val="FFFFFF"/>
              </w:rPr>
            </w:r>
            <w:r>
              <w:rPr>
                <w:b/>
                <w:color w:val="FFFFFF"/>
                <w:sz w:val="17"/>
              </w:rPr>
              <w:t>New</w:t>
            </w:r>
          </w:p>
        </w:tc>
        <w:tc>
          <w:tcPr>
            <w:tcW w:type="dxa" w:w="1681"/>
            <w:shd w:val="clear" w:color="auto" w:fill="1B2A4A"/>
          </w:tcPr>
          <w:p>
            <w:r>
              <w:rPr>
                <w:b/>
                <w:color w:val="FFFFFF"/>
              </w:rPr>
            </w:r>
            <w:r>
              <w:rPr>
                <w:b/>
                <w:color w:val="FFFFFF"/>
                <w:sz w:val="17"/>
              </w:rPr>
              <w:t>Reason</w:t>
            </w:r>
          </w:p>
        </w:tc>
        <w:tc>
          <w:tcPr>
            <w:tcW w:type="dxa" w:w="1681"/>
            <w:shd w:val="clear" w:color="auto" w:fill="1B2A4A"/>
          </w:tcPr>
          <w:p>
            <w:r>
              <w:rPr>
                <w:b/>
                <w:color w:val="FFFFFF"/>
              </w:rPr>
            </w:r>
            <w:r>
              <w:rPr>
                <w:b/>
                <w:color w:val="FFFFFF"/>
                <w:sz w:val="17"/>
              </w:rPr>
              <w:t>Actor (role)</w:t>
            </w:r>
          </w:p>
        </w:tc>
      </w:tr>
      <w:tr>
        <w:tc>
          <w:tcPr>
            <w:tcW w:type="dxa" w:w="1681"/>
          </w:tcPr>
          <w:p>
            <w:r/>
            <w:r>
              <w:rPr>
                <w:sz w:val="17"/>
              </w:rPr>
              <w:t>DEMO-001:DET</w:t>
            </w:r>
          </w:p>
        </w:tc>
        <w:tc>
          <w:tcPr>
            <w:tcW w:type="dxa" w:w="1681"/>
          </w:tcPr>
          <w:p>
            <w:r/>
            <w:r>
              <w:rPr>
                <w:sz w:val="17"/>
              </w:rPr>
              <w:t>status</w:t>
            </w:r>
          </w:p>
        </w:tc>
        <w:tc>
          <w:tcPr>
            <w:tcW w:type="dxa" w:w="1681"/>
          </w:tcPr>
          <w:p>
            <w:r/>
            <w:r>
              <w:rPr>
                <w:sz w:val="17"/>
              </w:rPr>
              <w:t>CORRECTION_REQUESTED</w:t>
            </w:r>
          </w:p>
        </w:tc>
        <w:tc>
          <w:tcPr>
            <w:tcW w:type="dxa" w:w="1681"/>
          </w:tcPr>
          <w:p>
            <w:r/>
            <w:r>
              <w:rPr>
                <w:sz w:val="17"/>
              </w:rPr>
              <w:t>DISPUTED</w:t>
            </w:r>
          </w:p>
        </w:tc>
        <w:tc>
          <w:tcPr>
            <w:tcW w:type="dxa" w:w="1681"/>
          </w:tcPr>
          <w:p>
            <w:r/>
            <w:r>
              <w:rPr>
                <w:sz w:val="17"/>
              </w:rPr>
              <w:t>Gate log shows 1.5 h billable, not 3.5 h</w:t>
            </w:r>
          </w:p>
        </w:tc>
        <w:tc>
          <w:tcPr>
            <w:tcW w:type="dxa" w:w="1681"/>
          </w:tcPr>
          <w:p>
            <w:r/>
            <w:r>
              <w:rPr>
                <w:sz w:val="17"/>
              </w:rPr>
              <w:t>local-dev (admin)</w:t>
            </w:r>
          </w:p>
        </w:tc>
      </w:tr>
      <w:tr>
        <w:tc>
          <w:tcPr>
            <w:tcW w:type="dxa" w:w="1681"/>
            <w:shd w:val="clear" w:color="auto" w:fill="F5F7FA"/>
          </w:tcPr>
          <w:p>
            <w:r/>
            <w:r>
              <w:rPr>
                <w:sz w:val="17"/>
              </w:rPr>
              <w:t>DEMO-001:DET</w:t>
            </w:r>
          </w:p>
        </w:tc>
        <w:tc>
          <w:tcPr>
            <w:tcW w:type="dxa" w:w="1681"/>
            <w:shd w:val="clear" w:color="auto" w:fill="F5F7FA"/>
          </w:tcPr>
          <w:p>
            <w:r/>
            <w:r>
              <w:rPr>
                <w:sz w:val="17"/>
              </w:rPr>
              <w:t>agreed_amount</w:t>
            </w:r>
          </w:p>
        </w:tc>
        <w:tc>
          <w:tcPr>
            <w:tcW w:type="dxa" w:w="1681"/>
            <w:shd w:val="clear" w:color="auto" w:fill="F5F7FA"/>
          </w:tcPr>
          <w:p>
            <w:r/>
            <w:r>
              <w:rPr>
                <w:sz w:val="17"/>
              </w:rPr>
              <w:t>-</w:t>
            </w:r>
          </w:p>
        </w:tc>
        <w:tc>
          <w:tcPr>
            <w:tcW w:type="dxa" w:w="1681"/>
            <w:shd w:val="clear" w:color="auto" w:fill="F5F7FA"/>
          </w:tcPr>
          <w:p>
            <w:r/>
            <w:r>
              <w:rPr>
                <w:sz w:val="17"/>
              </w:rPr>
              <w:t>112.5</w:t>
            </w:r>
          </w:p>
        </w:tc>
        <w:tc>
          <w:tcPr>
            <w:tcW w:type="dxa" w:w="1681"/>
            <w:shd w:val="clear" w:color="auto" w:fill="F5F7FA"/>
          </w:tcPr>
          <w:p>
            <w:r/>
            <w:r>
              <w:rPr>
                <w:sz w:val="17"/>
              </w:rPr>
              <w:t>Carrier accepted a revised invoice</w:t>
            </w:r>
          </w:p>
        </w:tc>
        <w:tc>
          <w:tcPr>
            <w:tcW w:type="dxa" w:w="1681"/>
            <w:shd w:val="clear" w:color="auto" w:fill="F5F7FA"/>
          </w:tcPr>
          <w:p>
            <w:r/>
            <w:r>
              <w:rPr>
                <w:sz w:val="17"/>
              </w:rPr>
              <w:t>local-dev (admin)</w:t>
            </w:r>
          </w:p>
        </w:tc>
      </w:tr>
      <w:tr>
        <w:tc>
          <w:tcPr>
            <w:tcW w:type="dxa" w:w="1681"/>
          </w:tcPr>
          <w:p>
            <w:r/>
            <w:r>
              <w:rPr>
                <w:sz w:val="17"/>
              </w:rPr>
              <w:t>DEMO-001:DET</w:t>
            </w:r>
          </w:p>
        </w:tc>
        <w:tc>
          <w:tcPr>
            <w:tcW w:type="dxa" w:w="1681"/>
          </w:tcPr>
          <w:p>
            <w:r/>
            <w:r>
              <w:rPr>
                <w:sz w:val="17"/>
              </w:rPr>
              <w:t>supported</w:t>
            </w:r>
          </w:p>
        </w:tc>
        <w:tc>
          <w:tcPr>
            <w:tcW w:type="dxa" w:w="1681"/>
          </w:tcPr>
          <w:p>
            <w:r/>
            <w:r>
              <w:rPr>
                <w:sz w:val="17"/>
              </w:rPr>
              <w:t>112.5</w:t>
            </w:r>
          </w:p>
        </w:tc>
        <w:tc>
          <w:tcPr>
            <w:tcW w:type="dxa" w:w="1681"/>
          </w:tcPr>
          <w:p>
            <w:r/>
            <w:r>
              <w:rPr>
                <w:sz w:val="17"/>
              </w:rPr>
              <w:t>112.5</w:t>
            </w:r>
          </w:p>
        </w:tc>
        <w:tc>
          <w:tcPr>
            <w:tcW w:type="dxa" w:w="1681"/>
          </w:tcPr>
          <w:p>
            <w:r/>
            <w:r>
              <w:rPr>
                <w:sz w:val="17"/>
              </w:rPr>
              <w:t>carrier agreement: Carrier accepted a revised invoice</w:t>
            </w:r>
          </w:p>
        </w:tc>
        <w:tc>
          <w:tcPr>
            <w:tcW w:type="dxa" w:w="1681"/>
          </w:tcPr>
          <w:p>
            <w:r/>
            <w:r>
              <w:rPr>
                <w:sz w:val="17"/>
              </w:rPr>
              <w:t>local-dev (admin)</w:t>
            </w:r>
          </w:p>
        </w:tc>
      </w:tr>
      <w:tr>
        <w:tc>
          <w:tcPr>
            <w:tcW w:type="dxa" w:w="1681"/>
            <w:shd w:val="clear" w:color="auto" w:fill="F5F7FA"/>
          </w:tcPr>
          <w:p>
            <w:r/>
            <w:r>
              <w:rPr>
                <w:sz w:val="17"/>
              </w:rPr>
              <w:t>DEMO-001:DET</w:t>
            </w:r>
          </w:p>
        </w:tc>
        <w:tc>
          <w:tcPr>
            <w:tcW w:type="dxa" w:w="1681"/>
            <w:shd w:val="clear" w:color="auto" w:fill="F5F7FA"/>
          </w:tcPr>
          <w:p>
            <w:r/>
            <w:r>
              <w:rPr>
                <w:sz w:val="17"/>
              </w:rPr>
              <w:t>status</w:t>
            </w:r>
          </w:p>
        </w:tc>
        <w:tc>
          <w:tcPr>
            <w:tcW w:type="dxa" w:w="1681"/>
            <w:shd w:val="clear" w:color="auto" w:fill="F5F7FA"/>
          </w:tcPr>
          <w:p>
            <w:r/>
            <w:r>
              <w:rPr>
                <w:sz w:val="17"/>
              </w:rPr>
              <w:t>DISPUTED</w:t>
            </w:r>
          </w:p>
        </w:tc>
        <w:tc>
          <w:tcPr>
            <w:tcW w:type="dxa" w:w="1681"/>
            <w:shd w:val="clear" w:color="auto" w:fill="F5F7FA"/>
          </w:tcPr>
          <w:p>
            <w:r/>
            <w:r>
              <w:rPr>
                <w:sz w:val="17"/>
              </w:rPr>
              <w:t>AGREED</w:t>
            </w:r>
          </w:p>
        </w:tc>
        <w:tc>
          <w:tcPr>
            <w:tcW w:type="dxa" w:w="1681"/>
            <w:shd w:val="clear" w:color="auto" w:fill="F5F7FA"/>
          </w:tcPr>
          <w:p>
            <w:r/>
            <w:r>
              <w:rPr>
                <w:sz w:val="17"/>
              </w:rPr>
              <w:t>Carrier accepted a revised invoice</w:t>
            </w:r>
          </w:p>
        </w:tc>
        <w:tc>
          <w:tcPr>
            <w:tcW w:type="dxa" w:w="1681"/>
            <w:shd w:val="clear" w:color="auto" w:fill="F5F7FA"/>
          </w:tcPr>
          <w:p>
            <w:r/>
            <w:r>
              <w:rPr>
                <w:sz w:val="17"/>
              </w:rPr>
              <w:t>local-dev (admin)</w:t>
            </w:r>
          </w:p>
        </w:tc>
      </w:tr>
      <w:tr>
        <w:tc>
          <w:tcPr>
            <w:tcW w:type="dxa" w:w="1681"/>
          </w:tcPr>
          <w:p>
            <w:r/>
            <w:r>
              <w:rPr>
                <w:sz w:val="17"/>
              </w:rPr>
              <w:t>DEMO-001:DET</w:t>
            </w:r>
          </w:p>
        </w:tc>
        <w:tc>
          <w:tcPr>
            <w:tcW w:type="dxa" w:w="1681"/>
          </w:tcPr>
          <w:p>
            <w:r/>
            <w:r>
              <w:rPr>
                <w:sz w:val="17"/>
              </w:rPr>
              <w:t>paid_amount</w:t>
            </w:r>
          </w:p>
        </w:tc>
        <w:tc>
          <w:tcPr>
            <w:tcW w:type="dxa" w:w="1681"/>
          </w:tcPr>
          <w:p>
            <w:r/>
            <w:r>
              <w:rPr>
                <w:sz w:val="17"/>
              </w:rPr>
              <w:t>-</w:t>
            </w:r>
          </w:p>
        </w:tc>
        <w:tc>
          <w:tcPr>
            <w:tcW w:type="dxa" w:w="1681"/>
          </w:tcPr>
          <w:p>
            <w:r/>
            <w:r>
              <w:rPr>
                <w:sz w:val="17"/>
              </w:rPr>
              <w:t>112.5</w:t>
            </w:r>
          </w:p>
        </w:tc>
        <w:tc>
          <w:tcPr>
            <w:tcW w:type="dxa" w:w="1681"/>
          </w:tcPr>
          <w:p>
            <w:r/>
            <w:r>
              <w:rPr>
                <w:sz w:val="17"/>
              </w:rPr>
              <w:t>MARK_PAID</w:t>
            </w:r>
          </w:p>
        </w:tc>
        <w:tc>
          <w:tcPr>
            <w:tcW w:type="dxa" w:w="1681"/>
          </w:tcPr>
          <w:p>
            <w:r/>
            <w:r>
              <w:rPr>
                <w:sz w:val="17"/>
              </w:rPr>
              <w:t>local-dev (admin)</w:t>
            </w:r>
          </w:p>
        </w:tc>
      </w:tr>
      <w:tr>
        <w:tc>
          <w:tcPr>
            <w:tcW w:type="dxa" w:w="1681"/>
            <w:shd w:val="clear" w:color="auto" w:fill="F5F7FA"/>
          </w:tcPr>
          <w:p>
            <w:r/>
            <w:r>
              <w:rPr>
                <w:sz w:val="17"/>
              </w:rPr>
              <w:t>DEMO-001:DET</w:t>
            </w:r>
          </w:p>
        </w:tc>
        <w:tc>
          <w:tcPr>
            <w:tcW w:type="dxa" w:w="1681"/>
            <w:shd w:val="clear" w:color="auto" w:fill="F5F7FA"/>
          </w:tcPr>
          <w:p>
            <w:r/>
            <w:r>
              <w:rPr>
                <w:sz w:val="17"/>
              </w:rPr>
              <w:t>audit_record_status</w:t>
            </w:r>
          </w:p>
        </w:tc>
        <w:tc>
          <w:tcPr>
            <w:tcW w:type="dxa" w:w="1681"/>
            <w:shd w:val="clear" w:color="auto" w:fill="F5F7FA"/>
          </w:tcPr>
          <w:p>
            <w:r/>
            <w:r>
              <w:rPr>
                <w:sz w:val="17"/>
              </w:rPr>
              <w:t>APPROVED</w:t>
            </w:r>
          </w:p>
        </w:tc>
        <w:tc>
          <w:tcPr>
            <w:tcW w:type="dxa" w:w="1681"/>
            <w:shd w:val="clear" w:color="auto" w:fill="F5F7FA"/>
          </w:tcPr>
          <w:p>
            <w:r/>
            <w:r>
              <w:rPr>
                <w:sz w:val="17"/>
              </w:rPr>
              <w:t>PAID</w:t>
            </w:r>
          </w:p>
        </w:tc>
        <w:tc>
          <w:tcPr>
            <w:tcW w:type="dxa" w:w="1681"/>
            <w:shd w:val="clear" w:color="auto" w:fill="F5F7FA"/>
          </w:tcPr>
          <w:p>
            <w:r/>
            <w:r>
              <w:rPr>
                <w:sz w:val="17"/>
              </w:rPr>
              <w:t>MARK_PAID</w:t>
            </w:r>
          </w:p>
        </w:tc>
        <w:tc>
          <w:tcPr>
            <w:tcW w:type="dxa" w:w="1681"/>
            <w:shd w:val="clear" w:color="auto" w:fill="F5F7FA"/>
          </w:tcPr>
          <w:p>
            <w:r/>
            <w:r>
              <w:rPr>
                <w:sz w:val="17"/>
              </w:rPr>
              <w:t>local-dev (admin)</w:t>
            </w:r>
          </w:p>
        </w:tc>
      </w:tr>
      <w:tr>
        <w:tc>
          <w:tcPr>
            <w:tcW w:type="dxa" w:w="1681"/>
          </w:tcPr>
          <w:p>
            <w:r/>
            <w:r>
              <w:rPr>
                <w:sz w:val="17"/>
              </w:rPr>
              <w:t>DEMO-001:DET</w:t>
            </w:r>
          </w:p>
        </w:tc>
        <w:tc>
          <w:tcPr>
            <w:tcW w:type="dxa" w:w="1681"/>
          </w:tcPr>
          <w:p>
            <w:r/>
            <w:r>
              <w:rPr>
                <w:sz w:val="17"/>
              </w:rPr>
              <w:t>status</w:t>
            </w:r>
          </w:p>
        </w:tc>
        <w:tc>
          <w:tcPr>
            <w:tcW w:type="dxa" w:w="1681"/>
          </w:tcPr>
          <w:p>
            <w:r/>
            <w:r>
              <w:rPr>
                <w:sz w:val="17"/>
              </w:rPr>
              <w:t>AGREED</w:t>
            </w:r>
          </w:p>
        </w:tc>
        <w:tc>
          <w:tcPr>
            <w:tcW w:type="dxa" w:w="1681"/>
          </w:tcPr>
          <w:p>
            <w:r/>
            <w:r>
              <w:rPr>
                <w:sz w:val="17"/>
              </w:rPr>
              <w:t>PAID</w:t>
            </w:r>
          </w:p>
        </w:tc>
        <w:tc>
          <w:tcPr>
            <w:tcW w:type="dxa" w:w="1681"/>
          </w:tcPr>
          <w:p>
            <w:r/>
            <w:r>
              <w:rPr>
                <w:sz w:val="17"/>
              </w:rPr>
              <w:t>MARK_PAID</w:t>
            </w:r>
          </w:p>
        </w:tc>
        <w:tc>
          <w:tcPr>
            <w:tcW w:type="dxa" w:w="1681"/>
          </w:tcPr>
          <w:p>
            <w:r/>
            <w:r>
              <w:rPr>
                <w:sz w:val="17"/>
              </w:rPr>
              <w:t>local-dev (admin)</w:t>
            </w:r>
          </w:p>
        </w:tc>
      </w:tr>
    </w:tbl>
    <w:p/>
    <w:p>
      <w:r>
        <w:rPr>
          <w:b/>
        </w:rPr>
        <w:t>The outbox after these steps</w:t>
      </w:r>
      <w:r>
        <w:t xml:space="preserve"> (messages to other systems; in this demo the targets are switched on but nothing is delivered until the dispatcher runs):</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w:t>
            </w:r>
          </w:p>
        </w:tc>
        <w:tc>
          <w:tcPr>
            <w:tcW w:type="dxa" w:w="2521"/>
            <w:shd w:val="clear" w:color="auto" w:fill="1B2A4A"/>
          </w:tcPr>
          <w:p>
            <w:r>
              <w:rPr>
                <w:b/>
                <w:color w:val="FFFFFF"/>
              </w:rPr>
            </w:r>
            <w:r>
              <w:rPr>
                <w:b/>
                <w:color w:val="FFFFFF"/>
                <w:sz w:val="18"/>
              </w:rPr>
              <w:t>Target</w:t>
            </w:r>
          </w:p>
        </w:tc>
        <w:tc>
          <w:tcPr>
            <w:tcW w:type="dxa" w:w="2521"/>
            <w:shd w:val="clear" w:color="auto" w:fill="1B2A4A"/>
          </w:tcPr>
          <w:p>
            <w:r>
              <w:rPr>
                <w:b/>
                <w:color w:val="FFFFFF"/>
              </w:rPr>
            </w:r>
            <w:r>
              <w:rPr>
                <w:b/>
                <w:color w:val="FFFFFF"/>
                <w:sz w:val="18"/>
              </w:rPr>
              <w:t>Outcome</w:t>
            </w:r>
          </w:p>
        </w:tc>
        <w:tc>
          <w:tcPr>
            <w:tcW w:type="dxa" w:w="2521"/>
            <w:shd w:val="clear" w:color="auto" w:fill="1B2A4A"/>
          </w:tcPr>
          <w:p>
            <w:r>
              <w:rPr>
                <w:b/>
                <w:color w:val="FFFFFF"/>
              </w:rPr>
            </w:r>
            <w:r>
              <w:rPr>
                <w:b/>
                <w:color w:val="FFFFFF"/>
                <w:sz w:val="18"/>
              </w:rPr>
              <w:t>Status</w:t>
            </w:r>
          </w:p>
        </w:tc>
      </w:tr>
      <w:tr>
        <w:tc>
          <w:tcPr>
            <w:tcW w:type="dxa" w:w="2521"/>
          </w:tcPr>
          <w:p>
            <w:r/>
            <w:r>
              <w:rPr>
                <w:sz w:val="18"/>
              </w:rPr>
              <w:t>1</w:t>
            </w:r>
          </w:p>
        </w:tc>
        <w:tc>
          <w:tcPr>
            <w:tcW w:type="dxa" w:w="2521"/>
          </w:tcPr>
          <w:p>
            <w:r/>
            <w:r>
              <w:rPr>
                <w:sz w:val="18"/>
              </w:rPr>
              <w:t>finance_erp</w:t>
            </w:r>
          </w:p>
        </w:tc>
        <w:tc>
          <w:tcPr>
            <w:tcW w:type="dxa" w:w="2521"/>
          </w:tcPr>
          <w:p>
            <w:r/>
            <w:r>
              <w:rPr>
                <w:sz w:val="18"/>
              </w:rPr>
              <w:t>SETTLEMENT_READY</w:t>
            </w:r>
          </w:p>
        </w:tc>
        <w:tc>
          <w:tcPr>
            <w:tcW w:type="dxa" w:w="2521"/>
          </w:tcPr>
          <w:p>
            <w:r/>
            <w:r>
              <w:rPr>
                <w:sz w:val="18"/>
              </w:rPr>
              <w:t>PENDING</w:t>
            </w:r>
          </w:p>
        </w:tc>
      </w:tr>
      <w:tr>
        <w:tc>
          <w:tcPr>
            <w:tcW w:type="dxa" w:w="2521"/>
            <w:shd w:val="clear" w:color="auto" w:fill="F5F7FA"/>
          </w:tcPr>
          <w:p>
            <w:r/>
            <w:r>
              <w:rPr>
                <w:sz w:val="18"/>
              </w:rPr>
              <w:t>2</w:t>
            </w:r>
          </w:p>
        </w:tc>
        <w:tc>
          <w:tcPr>
            <w:tcW w:type="dxa" w:w="2521"/>
            <w:shd w:val="clear" w:color="auto" w:fill="F5F7FA"/>
          </w:tcPr>
          <w:p>
            <w:r/>
            <w:r>
              <w:rPr>
                <w:sz w:val="18"/>
              </w:rPr>
              <w:t>finance_erp</w:t>
            </w:r>
          </w:p>
        </w:tc>
        <w:tc>
          <w:tcPr>
            <w:tcW w:type="dxa" w:w="2521"/>
            <w:shd w:val="clear" w:color="auto" w:fill="F5F7FA"/>
          </w:tcPr>
          <w:p>
            <w:r/>
            <w:r>
              <w:rPr>
                <w:sz w:val="18"/>
              </w:rPr>
              <w:t>SETTLEMENT_READY</w:t>
            </w:r>
          </w:p>
        </w:tc>
        <w:tc>
          <w:tcPr>
            <w:tcW w:type="dxa" w:w="2521"/>
            <w:shd w:val="clear" w:color="auto" w:fill="F5F7FA"/>
          </w:tcPr>
          <w:p>
            <w:r/>
            <w:r>
              <w:rPr>
                <w:sz w:val="18"/>
              </w:rPr>
              <w:t>PENDING</w:t>
            </w:r>
          </w:p>
        </w:tc>
      </w:tr>
      <w:tr>
        <w:tc>
          <w:tcPr>
            <w:tcW w:type="dxa" w:w="2521"/>
          </w:tcPr>
          <w:p>
            <w:r/>
            <w:r>
              <w:rPr>
                <w:sz w:val="18"/>
              </w:rPr>
              <w:t>3</w:t>
            </w:r>
          </w:p>
        </w:tc>
        <w:tc>
          <w:tcPr>
            <w:tcW w:type="dxa" w:w="2521"/>
          </w:tcPr>
          <w:p>
            <w:r/>
            <w:r>
              <w:rPr>
                <w:sz w:val="18"/>
              </w:rPr>
              <w:t>carrier_workflow</w:t>
            </w:r>
          </w:p>
        </w:tc>
        <w:tc>
          <w:tcPr>
            <w:tcW w:type="dxa" w:w="2521"/>
          </w:tcPr>
          <w:p>
            <w:r/>
            <w:r>
              <w:rPr>
                <w:sz w:val="18"/>
              </w:rPr>
              <w:t>CORRECTION_REQUESTED</w:t>
            </w:r>
          </w:p>
        </w:tc>
        <w:tc>
          <w:tcPr>
            <w:tcW w:type="dxa" w:w="2521"/>
          </w:tcPr>
          <w:p>
            <w:r/>
            <w:r>
              <w:rPr>
                <w:sz w:val="18"/>
              </w:rPr>
              <w:t>PENDING</w:t>
            </w:r>
          </w:p>
        </w:tc>
      </w:tr>
      <w:tr>
        <w:tc>
          <w:tcPr>
            <w:tcW w:type="dxa" w:w="2521"/>
            <w:shd w:val="clear" w:color="auto" w:fill="F5F7FA"/>
          </w:tcPr>
          <w:p>
            <w:r/>
            <w:r>
              <w:rPr>
                <w:sz w:val="18"/>
              </w:rPr>
              <w:t>4</w:t>
            </w:r>
          </w:p>
        </w:tc>
        <w:tc>
          <w:tcPr>
            <w:tcW w:type="dxa" w:w="2521"/>
            <w:shd w:val="clear" w:color="auto" w:fill="F5F7FA"/>
          </w:tcPr>
          <w:p>
            <w:r/>
            <w:r>
              <w:rPr>
                <w:sz w:val="18"/>
              </w:rPr>
              <w:t>carrier_workflow</w:t>
            </w:r>
          </w:p>
        </w:tc>
        <w:tc>
          <w:tcPr>
            <w:tcW w:type="dxa" w:w="2521"/>
            <w:shd w:val="clear" w:color="auto" w:fill="F5F7FA"/>
          </w:tcPr>
          <w:p>
            <w:r/>
            <w:r>
              <w:rPr>
                <w:sz w:val="18"/>
              </w:rPr>
              <w:t>DISPUTE_RAISED</w:t>
            </w:r>
          </w:p>
        </w:tc>
        <w:tc>
          <w:tcPr>
            <w:tcW w:type="dxa" w:w="2521"/>
            <w:shd w:val="clear" w:color="auto" w:fill="F5F7FA"/>
          </w:tcPr>
          <w:p>
            <w:r/>
            <w:r>
              <w:rPr>
                <w:sz w:val="18"/>
              </w:rPr>
              <w:t>PENDING</w:t>
            </w:r>
          </w:p>
        </w:tc>
      </w:tr>
      <w:tr>
        <w:tc>
          <w:tcPr>
            <w:tcW w:type="dxa" w:w="2521"/>
          </w:tcPr>
          <w:p>
            <w:r/>
            <w:r>
              <w:rPr>
                <w:sz w:val="18"/>
              </w:rPr>
              <w:t>5</w:t>
            </w:r>
          </w:p>
        </w:tc>
        <w:tc>
          <w:tcPr>
            <w:tcW w:type="dxa" w:w="2521"/>
          </w:tcPr>
          <w:p>
            <w:r/>
            <w:r>
              <w:rPr>
                <w:sz w:val="18"/>
              </w:rPr>
              <w:t>finance_erp</w:t>
            </w:r>
          </w:p>
        </w:tc>
        <w:tc>
          <w:tcPr>
            <w:tcW w:type="dxa" w:w="2521"/>
          </w:tcPr>
          <w:p>
            <w:r/>
            <w:r>
              <w:rPr>
                <w:sz w:val="18"/>
              </w:rPr>
              <w:t>SETTLEMENT_READY</w:t>
            </w:r>
          </w:p>
        </w:tc>
        <w:tc>
          <w:tcPr>
            <w:tcW w:type="dxa" w:w="2521"/>
          </w:tcPr>
          <w:p>
            <w:r/>
            <w:r>
              <w:rPr>
                <w:sz w:val="18"/>
              </w:rPr>
              <w:t>PENDING</w:t>
            </w:r>
          </w:p>
        </w:tc>
      </w:tr>
      <w:tr>
        <w:tc>
          <w:tcPr>
            <w:tcW w:type="dxa" w:w="2521"/>
            <w:shd w:val="clear" w:color="auto" w:fill="F5F7FA"/>
          </w:tcPr>
          <w:p>
            <w:r/>
            <w:r>
              <w:rPr>
                <w:sz w:val="18"/>
              </w:rPr>
              <w:t>6</w:t>
            </w:r>
          </w:p>
        </w:tc>
        <w:tc>
          <w:tcPr>
            <w:tcW w:type="dxa" w:w="2521"/>
            <w:shd w:val="clear" w:color="auto" w:fill="F5F7FA"/>
          </w:tcPr>
          <w:p>
            <w:r/>
            <w:r>
              <w:rPr>
                <w:sz w:val="18"/>
              </w:rPr>
              <w:t>finance_erp</w:t>
            </w:r>
          </w:p>
        </w:tc>
        <w:tc>
          <w:tcPr>
            <w:tcW w:type="dxa" w:w="2521"/>
            <w:shd w:val="clear" w:color="auto" w:fill="F5F7FA"/>
          </w:tcPr>
          <w:p>
            <w:r/>
            <w:r>
              <w:rPr>
                <w:sz w:val="18"/>
              </w:rPr>
              <w:t>PAYMENT_RECORDED</w:t>
            </w:r>
          </w:p>
        </w:tc>
        <w:tc>
          <w:tcPr>
            <w:tcW w:type="dxa" w:w="2521"/>
            <w:shd w:val="clear" w:color="auto" w:fill="F5F7FA"/>
          </w:tcPr>
          <w:p>
            <w:r/>
            <w:r>
              <w:rPr>
                <w:sz w:val="18"/>
              </w:rPr>
              <w:t>PENDING</w:t>
            </w:r>
          </w:p>
        </w:tc>
      </w:tr>
    </w:tbl>
    <w:p/>
    <w:p>
      <w:pPr>
        <w:pStyle w:val="Heading3"/>
      </w:pPr>
      <w:r>
        <w:t>10. Dispute memo for the carrier (PDF)</w:t>
      </w:r>
    </w:p>
    <w:p>
      <w:r>
        <w:t>The dispute memo is a PDF listing every line with variance above zero, with its clause and facts, and any attached documents.</w:t>
      </w:r>
    </w:p>
    <w:p>
      <w:r>
        <w:rPr>
          <w:b/>
        </w:rPr>
        <w:t>Request:</w:t>
      </w:r>
      <w:r>
        <w:t xml:space="preserve"> </w:t>
      </w:r>
      <w:r>
        <w:rPr>
          <w:rFonts w:ascii="Consolas" w:hAnsi="Consolas"/>
          <w:sz w:val="19"/>
        </w:rPr>
        <w:t>POST /api/v1/reconcile/dispute-memo</w:t>
      </w:r>
    </w:p>
    <w:p>
      <w:pPr>
        <w:spacing w:after="120"/>
        <w:shd w:val="clear" w:fill="F2F4F7"/>
      </w:pPr>
      <w:r>
        <w:rPr>
          <w:rFonts w:ascii="Consolas" w:hAnsi="Consolas"/>
          <w:sz w:val="17"/>
        </w:rPr>
        <w:t>{</w:t>
        <w:br/>
      </w:r>
      <w:r>
        <w:rPr>
          <w:rFonts w:ascii="Consolas" w:hAnsi="Consolas"/>
          <w:sz w:val="17"/>
        </w:rPr>
        <w:t xml:space="preserve">  "movement_id": "DEMO-001"</w:t>
        <w:br/>
      </w:r>
      <w:r>
        <w:rPr>
          <w:rFonts w:ascii="Consolas" w:hAnsi="Consolas"/>
          <w:sz w:val="17"/>
        </w:rPr>
        <w:t>}</w:t>
      </w:r>
    </w:p>
    <w:p>
      <w:r>
        <w:rPr>
          <w:b/>
        </w:rPr>
        <w:t>Response (HTTP 200):</w:t>
      </w:r>
    </w:p>
    <w:p>
      <w:pPr>
        <w:spacing w:after="120"/>
        <w:shd w:val="clear" w:fill="F2F4F7"/>
      </w:pPr>
      <w:r>
        <w:rPr>
          <w:rFonts w:ascii="Consolas" w:hAnsi="Consolas"/>
          <w:sz w:val="17"/>
        </w:rPr>
        <w:t>{</w:t>
        <w:br/>
      </w:r>
      <w:r>
        <w:rPr>
          <w:rFonts w:ascii="Consolas" w:hAnsi="Consolas"/>
          <w:sz w:val="17"/>
        </w:rPr>
        <w:t xml:space="preserve">  "_binary": true,</w:t>
        <w:br/>
      </w:r>
      <w:r>
        <w:rPr>
          <w:rFonts w:ascii="Consolas" w:hAnsi="Consolas"/>
          <w:sz w:val="17"/>
        </w:rPr>
        <w:t xml:space="preserve">  "content_type": "application/pdf",</w:t>
        <w:br/>
      </w:r>
      <w:r>
        <w:rPr>
          <w:rFonts w:ascii="Consolas" w:hAnsi="Consolas"/>
          <w:sz w:val="17"/>
        </w:rPr>
        <w:t xml:space="preserve">  "bytes": 3253</w:t>
        <w:br/>
      </w:r>
      <w:r>
        <w:rPr>
          <w:rFonts w:ascii="Consolas" w:hAnsi="Consolas"/>
          <w:sz w:val="17"/>
        </w:rPr>
        <w:t>}</w:t>
      </w:r>
    </w:p>
    <w:p>
      <w:r>
        <w:rPr>
          <w:b/>
        </w:rPr>
        <w:t>Database rows added:</w:t>
      </w:r>
      <w:r>
        <w:t xml:space="preserve"> none.</w:t>
      </w:r>
    </w:p>
    <w:p>
      <w:pPr>
        <w:pStyle w:val="Heading3"/>
      </w:pPr>
      <w:r>
        <w:t>11. The same bill is sent again (new movement id, no invoice number)</w:t>
      </w:r>
    </w:p>
    <w:p>
      <w:r>
        <w:t>The carrier sends the same bill again, on a new movement id and without an invoice number. Each charge fingerprint already exists, so each is blocked.</w:t>
      </w:r>
    </w:p>
    <w:p>
      <w:r>
        <w:rPr>
          <w:b/>
        </w:rPr>
        <w:t>Request:</w:t>
      </w:r>
      <w:r>
        <w:t xml:space="preserve"> </w:t>
      </w:r>
      <w:r>
        <w:rPr>
          <w:rFonts w:ascii="Consolas" w:hAnsi="Consolas"/>
          <w:sz w:val="19"/>
        </w:rPr>
        <w:t>POST /api/v1/reconcile/actual</w:t>
      </w:r>
    </w:p>
    <w:p>
      <w:pPr>
        <w:spacing w:after="120"/>
        <w:shd w:val="clear" w:fill="F2F4F7"/>
      </w:pPr>
      <w:r>
        <w:rPr>
          <w:rFonts w:ascii="Consolas" w:hAnsi="Consolas"/>
          <w:sz w:val="17"/>
        </w:rPr>
        <w:t>{</w:t>
        <w:br/>
      </w:r>
      <w:r>
        <w:rPr>
          <w:rFonts w:ascii="Consolas" w:hAnsi="Consolas"/>
          <w:sz w:val="17"/>
        </w:rPr>
        <w:t xml:space="preserve">  "movement_id": "DEMO-001-RESEND",</w:t>
        <w:br/>
      </w:r>
      <w:r>
        <w:rPr>
          <w:rFonts w:ascii="Consolas" w:hAnsi="Consolas"/>
          <w:sz w:val="17"/>
        </w:rPr>
        <w:t xml:space="preserve">  "bol_number": "BOL-1001",</w:t>
        <w:br/>
      </w:r>
      <w:r>
        <w:rPr>
          <w:rFonts w:ascii="Consolas" w:hAnsi="Consolas"/>
          <w:sz w:val="17"/>
        </w:rPr>
        <w:t xml:space="preserve">  "carrier_id": "CARR-7",</w:t>
        <w:br/>
      </w:r>
      <w:r>
        <w:rPr>
          <w:rFonts w:ascii="Consolas" w:hAnsi="Consolas"/>
          <w:sz w:val="17"/>
        </w:rPr>
        <w:t xml:space="preserve">  "container_or_job_id": "TRL-55",</w:t>
        <w:br/>
      </w:r>
      <w:r>
        <w:rPr>
          <w:rFonts w:ascii="Consolas" w:hAnsi="Consolas"/>
          <w:sz w:val="17"/>
        </w:rPr>
        <w:t xml:space="preserve">  "claimed_charges": [</w:t>
        <w:br/>
      </w:r>
      <w:r>
        <w:rPr>
          <w:rFonts w:ascii="Consolas" w:hAnsi="Consolas"/>
          <w:sz w:val="17"/>
        </w:rPr>
        <w:t xml:space="preserve">    {</w:t>
        <w:br/>
      </w:r>
      <w:r>
        <w:rPr>
          <w:rFonts w:ascii="Consolas" w:hAnsi="Consolas"/>
          <w:sz w:val="17"/>
        </w:rPr>
        <w:t xml:space="preserve">      "charge_code": "LH",</w:t>
        <w:br/>
      </w:r>
      <w:r>
        <w:rPr>
          <w:rFonts w:ascii="Consolas" w:hAnsi="Consolas"/>
          <w:sz w:val="17"/>
        </w:rPr>
        <w:t xml:space="preserve">      "amount": 250.0</w:t>
        <w:br/>
      </w:r>
      <w:r>
        <w:rPr>
          <w:rFonts w:ascii="Consolas" w:hAnsi="Consolas"/>
          <w:sz w:val="17"/>
        </w:rPr>
        <w:t xml:space="preserve">    },</w:t>
        <w:br/>
      </w:r>
      <w:r>
        <w:rPr>
          <w:rFonts w:ascii="Consolas" w:hAnsi="Consolas"/>
          <w:sz w:val="17"/>
        </w:rPr>
        <w:t xml:space="preserve">    {</w:t>
        <w:br/>
      </w:r>
      <w:r>
        <w:rPr>
          <w:rFonts w:ascii="Consolas" w:hAnsi="Consolas"/>
          <w:sz w:val="17"/>
        </w:rPr>
        <w:t xml:space="preserve">      "charge_code": "FSC",</w:t>
        <w:br/>
      </w:r>
      <w:r>
        <w:rPr>
          <w:rFonts w:ascii="Consolas" w:hAnsi="Consolas"/>
          <w:sz w:val="17"/>
        </w:rPr>
        <w:t xml:space="preserve">      "amount": 40.8</w:t>
        <w:br/>
      </w:r>
      <w:r>
        <w:rPr>
          <w:rFonts w:ascii="Consolas" w:hAnsi="Consolas"/>
          <w:sz w:val="17"/>
        </w:rPr>
        <w:t xml:space="preserve">    },</w:t>
        <w:br/>
      </w:r>
      <w:r>
        <w:rPr>
          <w:rFonts w:ascii="Consolas" w:hAnsi="Consolas"/>
          <w:sz w:val="17"/>
        </w:rPr>
        <w:t xml:space="preserve">    {</w:t>
        <w:br/>
      </w:r>
      <w:r>
        <w:rPr>
          <w:rFonts w:ascii="Consolas" w:hAnsi="Consolas"/>
          <w:sz w:val="17"/>
        </w:rPr>
        <w:t xml:space="preserve">      "charge_code": "DET",</w:t>
        <w:br/>
      </w:r>
      <w:r>
        <w:rPr>
          <w:rFonts w:ascii="Consolas" w:hAnsi="Consolas"/>
          <w:sz w:val="17"/>
        </w:rPr>
        <w:t xml:space="preserve">      "amount": 262.5</w:t>
        <w:br/>
      </w:r>
      <w:r>
        <w:rPr>
          <w:rFonts w:ascii="Consolas" w:hAnsi="Consolas"/>
          <w:sz w:val="17"/>
        </w:rPr>
        <w:t xml:space="preserve">    },</w:t>
        <w:br/>
      </w:r>
      <w:r>
        <w:rPr>
          <w:rFonts w:ascii="Consolas" w:hAnsi="Consolas"/>
          <w:sz w:val="17"/>
        </w:rPr>
        <w:t xml:space="preserve">    {</w:t>
        <w:br/>
      </w:r>
      <w:r>
        <w:rPr>
          <w:rFonts w:ascii="Consolas" w:hAnsi="Consolas"/>
          <w:sz w:val="17"/>
        </w:rPr>
        <w:t xml:space="preserve">      "charge_code": "LFT",</w:t>
        <w:br/>
      </w:r>
      <w:r>
        <w:rPr>
          <w:rFonts w:ascii="Consolas" w:hAnsi="Consolas"/>
          <w:sz w:val="17"/>
        </w:rPr>
        <w:t xml:space="preserve">      "amount": 50.0</w:t>
        <w:br/>
      </w:r>
      <w:r>
        <w:rPr>
          <w:rFonts w:ascii="Consolas" w:hAnsi="Consolas"/>
          <w:sz w:val="17"/>
        </w:rPr>
        <w:t xml:space="preserve">    }</w:t>
        <w:br/>
      </w:r>
      <w:r>
        <w:rPr>
          <w:rFonts w:ascii="Consolas" w:hAnsi="Consolas"/>
          <w:sz w:val="17"/>
        </w:rPr>
        <w:t xml:space="preserve">  ],</w:t>
        <w:br/>
      </w:r>
      <w:r>
        <w:rPr>
          <w:rFonts w:ascii="Consolas" w:hAnsi="Consolas"/>
          <w:sz w:val="17"/>
        </w:rPr>
        <w:t xml:space="preserve">  "evidence": {</w:t>
        <w:br/>
      </w:r>
      <w:r>
        <w:rPr>
          <w:rFonts w:ascii="Consolas" w:hAnsi="Consolas"/>
          <w:sz w:val="17"/>
        </w:rPr>
        <w:t xml:space="preserve">    "fuel": {</w:t>
        <w:br/>
      </w:r>
      <w:r>
        <w:rPr>
          <w:rFonts w:ascii="Consolas" w:hAnsi="Consolas"/>
          <w:sz w:val="17"/>
        </w:rPr>
        <w:t xml:space="preserve">      "ship_date": "2025-03-10",</w:t>
        <w:br/>
      </w:r>
      <w:r>
        <w:rPr>
          <w:rFonts w:ascii="Consolas" w:hAnsi="Consolas"/>
          <w:sz w:val="17"/>
        </w:rPr>
        <w:t xml:space="preserve">      "miles": 100</w:t>
        <w:br/>
      </w:r>
      <w:r>
        <w:rPr>
          <w:rFonts w:ascii="Consolas" w:hAnsi="Consolas"/>
          <w:sz w:val="17"/>
        </w:rPr>
        <w:t xml:space="preserve">    }</w:t>
        <w:br/>
      </w:r>
      <w:r>
        <w:rPr>
          <w:rFonts w:ascii="Consolas" w:hAnsi="Consolas"/>
          <w:sz w:val="17"/>
        </w:rPr>
        <w:t xml:space="preserve">  }</w:t>
        <w:br/>
      </w:r>
      <w:r>
        <w:rPr>
          <w:rFonts w:ascii="Consolas" w:hAnsi="Consolas"/>
          <w:sz w:val="17"/>
        </w:rPr>
        <w:t>}</w:t>
      </w:r>
    </w:p>
    <w:p>
      <w:r>
        <w:rPr>
          <w:b/>
        </w:rPr>
        <w:t>Database rows added (table: before -&gt; after):</w:t>
      </w:r>
      <w:r>
        <w:t xml:space="preserve"> </w:t>
      </w:r>
      <w:r>
        <w:rPr>
          <w:rFonts w:ascii="Consolas" w:hAnsi="Consolas"/>
          <w:sz w:val="19"/>
        </w:rPr>
        <w:t>cases</w:t>
      </w:r>
      <w:r>
        <w:t xml:space="preserve"> 4 -&gt; 8, </w:t>
      </w:r>
      <w:r>
        <w:rPr>
          <w:rFonts w:ascii="Consolas" w:hAnsi="Consolas"/>
          <w:sz w:val="19"/>
        </w:rPr>
        <w:t>fraud_alerts</w:t>
      </w:r>
      <w:r>
        <w:t xml:space="preserve"> 1 -&gt; 5, </w:t>
      </w:r>
      <w:r>
        <w:rPr>
          <w:rFonts w:ascii="Consolas" w:hAnsi="Consolas"/>
          <w:sz w:val="19"/>
        </w:rPr>
        <w:t>settlements</w:t>
      </w:r>
      <w:r>
        <w:t xml:space="preserve"> 3 -&gt; 4</w:t>
      </w:r>
    </w:p>
    <w:tbl>
      <w:tblPr>
        <w:tblStyle w:val="TableGrid"/>
        <w:tblW w:type="auto" w:w="0"/>
        <w:tblLook w:firstColumn="1" w:firstRow="1" w:lastColumn="0" w:lastRow="0" w:noHBand="0" w:noVBand="1" w:val="04A0"/>
      </w:tblPr>
      <w:tblGrid>
        <w:gridCol w:w="1441"/>
        <w:gridCol w:w="1441"/>
        <w:gridCol w:w="1441"/>
        <w:gridCol w:w="1441"/>
        <w:gridCol w:w="1441"/>
        <w:gridCol w:w="1441"/>
        <w:gridCol w:w="1441"/>
      </w:tblGrid>
      <w:tr>
        <w:tc>
          <w:tcPr>
            <w:tcW w:type="dxa" w:w="1441"/>
            <w:shd w:val="clear" w:color="auto" w:fill="1B2A4A"/>
          </w:tcPr>
          <w:p>
            <w:r>
              <w:rPr>
                <w:b/>
                <w:color w:val="FFFFFF"/>
              </w:rPr>
            </w:r>
            <w:r>
              <w:rPr>
                <w:b/>
                <w:color w:val="FFFFFF"/>
                <w:sz w:val="17"/>
              </w:rPr>
              <w:t>Charge</w:t>
            </w:r>
          </w:p>
        </w:tc>
        <w:tc>
          <w:tcPr>
            <w:tcW w:type="dxa" w:w="1441"/>
            <w:shd w:val="clear" w:color="auto" w:fill="1B2A4A"/>
          </w:tcPr>
          <w:p>
            <w:r>
              <w:rPr>
                <w:b/>
                <w:color w:val="FFFFFF"/>
              </w:rPr>
            </w:r>
            <w:r>
              <w:rPr>
                <w:b/>
                <w:color w:val="FFFFFF"/>
                <w:sz w:val="17"/>
              </w:rPr>
              <w:t>Pre-bill</w:t>
            </w:r>
          </w:p>
        </w:tc>
        <w:tc>
          <w:tcPr>
            <w:tcW w:type="dxa" w:w="1441"/>
            <w:shd w:val="clear" w:color="auto" w:fill="1B2A4A"/>
          </w:tcPr>
          <w:p>
            <w:r>
              <w:rPr>
                <w:b/>
                <w:color w:val="FFFFFF"/>
              </w:rPr>
            </w:r>
            <w:r>
              <w:rPr>
                <w:b/>
                <w:color w:val="FFFFFF"/>
                <w:sz w:val="17"/>
              </w:rPr>
              <w:t>Claimed</w:t>
            </w:r>
          </w:p>
        </w:tc>
        <w:tc>
          <w:tcPr>
            <w:tcW w:type="dxa" w:w="1441"/>
            <w:shd w:val="clear" w:color="auto" w:fill="1B2A4A"/>
          </w:tcPr>
          <w:p>
            <w:r>
              <w:rPr>
                <w:b/>
                <w:color w:val="FFFFFF"/>
              </w:rPr>
            </w:r>
            <w:r>
              <w:rPr>
                <w:b/>
                <w:color w:val="FFFFFF"/>
                <w:sz w:val="17"/>
              </w:rPr>
              <w:t>Supported</w:t>
            </w:r>
          </w:p>
        </w:tc>
        <w:tc>
          <w:tcPr>
            <w:tcW w:type="dxa" w:w="1441"/>
            <w:shd w:val="clear" w:color="auto" w:fill="1B2A4A"/>
          </w:tcPr>
          <w:p>
            <w:r>
              <w:rPr>
                <w:b/>
                <w:color w:val="FFFFFF"/>
              </w:rPr>
            </w:r>
            <w:r>
              <w:rPr>
                <w:b/>
                <w:color w:val="FFFFFF"/>
                <w:sz w:val="17"/>
              </w:rPr>
              <w:t>Variance</w:t>
            </w:r>
          </w:p>
        </w:tc>
        <w:tc>
          <w:tcPr>
            <w:tcW w:type="dxa" w:w="1441"/>
            <w:shd w:val="clear" w:color="auto" w:fill="1B2A4A"/>
          </w:tcPr>
          <w:p>
            <w:r>
              <w:rPr>
                <w:b/>
                <w:color w:val="FFFFFF"/>
              </w:rPr>
            </w:r>
            <w:r>
              <w:rPr>
                <w:b/>
                <w:color w:val="FFFFFF"/>
                <w:sz w:val="17"/>
              </w:rPr>
              <w:t>Action</w:t>
            </w:r>
          </w:p>
        </w:tc>
        <w:tc>
          <w:tcPr>
            <w:tcW w:type="dxa" w:w="1441"/>
            <w:shd w:val="clear" w:color="auto" w:fill="1B2A4A"/>
          </w:tcPr>
          <w:p>
            <w:r>
              <w:rPr>
                <w:b/>
                <w:color w:val="FFFFFF"/>
              </w:rPr>
            </w:r>
            <w:r>
              <w:rPr>
                <w:b/>
                <w:color w:val="FFFFFF"/>
                <w:sz w:val="17"/>
              </w:rPr>
              <w:t>Reason</w:t>
            </w:r>
          </w:p>
        </w:tc>
      </w:tr>
      <w:tr>
        <w:tc>
          <w:tcPr>
            <w:tcW w:type="dxa" w:w="1441"/>
          </w:tcPr>
          <w:p>
            <w:r/>
            <w:r>
              <w:rPr>
                <w:sz w:val="17"/>
              </w:rPr>
              <w:t>LH</w:t>
            </w:r>
          </w:p>
        </w:tc>
        <w:tc>
          <w:tcPr>
            <w:tcW w:type="dxa" w:w="1441"/>
          </w:tcPr>
          <w:p>
            <w:r/>
            <w:r>
              <w:rPr>
                <w:sz w:val="17"/>
              </w:rPr>
              <w:t>-</w:t>
            </w:r>
          </w:p>
        </w:tc>
        <w:tc>
          <w:tcPr>
            <w:tcW w:type="dxa" w:w="1441"/>
          </w:tcPr>
          <w:p>
            <w:r/>
            <w:r>
              <w:rPr>
                <w:sz w:val="17"/>
              </w:rPr>
              <w:t>$250.00</w:t>
            </w:r>
          </w:p>
        </w:tc>
        <w:tc>
          <w:tcPr>
            <w:tcW w:type="dxa" w:w="1441"/>
          </w:tcPr>
          <w:p>
            <w:r/>
            <w:r>
              <w:rPr>
                <w:sz w:val="17"/>
              </w:rPr>
              <w:t>$0.00</w:t>
            </w:r>
          </w:p>
        </w:tc>
        <w:tc>
          <w:tcPr>
            <w:tcW w:type="dxa" w:w="1441"/>
          </w:tcPr>
          <w:p>
            <w:r/>
            <w:r>
              <w:rPr>
                <w:sz w:val="17"/>
              </w:rPr>
              <w:t>$250.00</w:t>
            </w:r>
          </w:p>
        </w:tc>
        <w:tc>
          <w:tcPr>
            <w:tcW w:type="dxa" w:w="1441"/>
          </w:tcPr>
          <w:p>
            <w:r/>
            <w:r>
              <w:rPr>
                <w:sz w:val="17"/>
              </w:rPr>
              <w:t>HITL_REVIEW</w:t>
            </w:r>
          </w:p>
        </w:tc>
        <w:tc>
          <w:tcPr>
            <w:tcW w:type="dxa" w:w="1441"/>
          </w:tcPr>
          <w:p>
            <w:r/>
            <w:r>
              <w:rPr>
                <w:sz w:val="17"/>
              </w:rPr>
              <w:t>DUPLICATE</w:t>
            </w:r>
          </w:p>
        </w:tc>
      </w:tr>
      <w:tr>
        <w:tc>
          <w:tcPr>
            <w:tcW w:type="dxa" w:w="1441"/>
            <w:shd w:val="clear" w:color="auto" w:fill="F5F7FA"/>
          </w:tcPr>
          <w:p>
            <w:r/>
            <w:r>
              <w:rPr>
                <w:sz w:val="17"/>
              </w:rPr>
              <w:t>FSC</w:t>
            </w:r>
          </w:p>
        </w:tc>
        <w:tc>
          <w:tcPr>
            <w:tcW w:type="dxa" w:w="1441"/>
            <w:shd w:val="clear" w:color="auto" w:fill="F5F7FA"/>
          </w:tcPr>
          <w:p>
            <w:r/>
            <w:r>
              <w:rPr>
                <w:sz w:val="17"/>
              </w:rPr>
              <w:t>-</w:t>
            </w:r>
          </w:p>
        </w:tc>
        <w:tc>
          <w:tcPr>
            <w:tcW w:type="dxa" w:w="1441"/>
            <w:shd w:val="clear" w:color="auto" w:fill="F5F7FA"/>
          </w:tcPr>
          <w:p>
            <w:r/>
            <w:r>
              <w:rPr>
                <w:sz w:val="17"/>
              </w:rPr>
              <w:t>$40.80</w:t>
            </w:r>
          </w:p>
        </w:tc>
        <w:tc>
          <w:tcPr>
            <w:tcW w:type="dxa" w:w="1441"/>
            <w:shd w:val="clear" w:color="auto" w:fill="F5F7FA"/>
          </w:tcPr>
          <w:p>
            <w:r/>
            <w:r>
              <w:rPr>
                <w:sz w:val="17"/>
              </w:rPr>
              <w:t>$0.00</w:t>
            </w:r>
          </w:p>
        </w:tc>
        <w:tc>
          <w:tcPr>
            <w:tcW w:type="dxa" w:w="1441"/>
            <w:shd w:val="clear" w:color="auto" w:fill="F5F7FA"/>
          </w:tcPr>
          <w:p>
            <w:r/>
            <w:r>
              <w:rPr>
                <w:sz w:val="17"/>
              </w:rPr>
              <w:t>$40.80</w:t>
            </w:r>
          </w:p>
        </w:tc>
        <w:tc>
          <w:tcPr>
            <w:tcW w:type="dxa" w:w="1441"/>
            <w:shd w:val="clear" w:color="auto" w:fill="F5F7FA"/>
          </w:tcPr>
          <w:p>
            <w:r/>
            <w:r>
              <w:rPr>
                <w:sz w:val="17"/>
              </w:rPr>
              <w:t>HITL_REVIEW</w:t>
            </w:r>
          </w:p>
        </w:tc>
        <w:tc>
          <w:tcPr>
            <w:tcW w:type="dxa" w:w="1441"/>
            <w:shd w:val="clear" w:color="auto" w:fill="F5F7FA"/>
          </w:tcPr>
          <w:p>
            <w:r/>
            <w:r>
              <w:rPr>
                <w:sz w:val="17"/>
              </w:rPr>
              <w:t>DUPLICATE</w:t>
            </w:r>
          </w:p>
        </w:tc>
      </w:tr>
      <w:tr>
        <w:tc>
          <w:tcPr>
            <w:tcW w:type="dxa" w:w="1441"/>
          </w:tcPr>
          <w:p>
            <w:r/>
            <w:r>
              <w:rPr>
                <w:sz w:val="17"/>
              </w:rPr>
              <w:t>DET</w:t>
            </w:r>
          </w:p>
        </w:tc>
        <w:tc>
          <w:tcPr>
            <w:tcW w:type="dxa" w:w="1441"/>
          </w:tcPr>
          <w:p>
            <w:r/>
            <w:r>
              <w:rPr>
                <w:sz w:val="17"/>
              </w:rPr>
              <w:t>-</w:t>
            </w:r>
          </w:p>
        </w:tc>
        <w:tc>
          <w:tcPr>
            <w:tcW w:type="dxa" w:w="1441"/>
          </w:tcPr>
          <w:p>
            <w:r/>
            <w:r>
              <w:rPr>
                <w:sz w:val="17"/>
              </w:rPr>
              <w:t>$262.50</w:t>
            </w:r>
          </w:p>
        </w:tc>
        <w:tc>
          <w:tcPr>
            <w:tcW w:type="dxa" w:w="1441"/>
          </w:tcPr>
          <w:p>
            <w:r/>
            <w:r>
              <w:rPr>
                <w:sz w:val="17"/>
              </w:rPr>
              <w:t>$0.00</w:t>
            </w:r>
          </w:p>
        </w:tc>
        <w:tc>
          <w:tcPr>
            <w:tcW w:type="dxa" w:w="1441"/>
          </w:tcPr>
          <w:p>
            <w:r/>
            <w:r>
              <w:rPr>
                <w:sz w:val="17"/>
              </w:rPr>
              <w:t>$262.50</w:t>
            </w:r>
          </w:p>
        </w:tc>
        <w:tc>
          <w:tcPr>
            <w:tcW w:type="dxa" w:w="1441"/>
          </w:tcPr>
          <w:p>
            <w:r/>
            <w:r>
              <w:rPr>
                <w:sz w:val="17"/>
              </w:rPr>
              <w:t>HITL_REVIEW</w:t>
            </w:r>
          </w:p>
        </w:tc>
        <w:tc>
          <w:tcPr>
            <w:tcW w:type="dxa" w:w="1441"/>
          </w:tcPr>
          <w:p>
            <w:r/>
            <w:r>
              <w:rPr>
                <w:sz w:val="17"/>
              </w:rPr>
              <w:t>DUPLICATE</w:t>
            </w:r>
          </w:p>
        </w:tc>
      </w:tr>
      <w:tr>
        <w:tc>
          <w:tcPr>
            <w:tcW w:type="dxa" w:w="1441"/>
            <w:shd w:val="clear" w:color="auto" w:fill="F5F7FA"/>
          </w:tcPr>
          <w:p>
            <w:r/>
            <w:r>
              <w:rPr>
                <w:sz w:val="17"/>
              </w:rPr>
              <w:t>LFT</w:t>
            </w:r>
          </w:p>
        </w:tc>
        <w:tc>
          <w:tcPr>
            <w:tcW w:type="dxa" w:w="1441"/>
            <w:shd w:val="clear" w:color="auto" w:fill="F5F7FA"/>
          </w:tcPr>
          <w:p>
            <w:r/>
            <w:r>
              <w:rPr>
                <w:sz w:val="17"/>
              </w:rPr>
              <w:t>-</w:t>
            </w:r>
          </w:p>
        </w:tc>
        <w:tc>
          <w:tcPr>
            <w:tcW w:type="dxa" w:w="1441"/>
            <w:shd w:val="clear" w:color="auto" w:fill="F5F7FA"/>
          </w:tcPr>
          <w:p>
            <w:r/>
            <w:r>
              <w:rPr>
                <w:sz w:val="17"/>
              </w:rPr>
              <w:t>$50.00</w:t>
            </w:r>
          </w:p>
        </w:tc>
        <w:tc>
          <w:tcPr>
            <w:tcW w:type="dxa" w:w="1441"/>
            <w:shd w:val="clear" w:color="auto" w:fill="F5F7FA"/>
          </w:tcPr>
          <w:p>
            <w:r/>
            <w:r>
              <w:rPr>
                <w:sz w:val="17"/>
              </w:rPr>
              <w:t>$0.00</w:t>
            </w:r>
          </w:p>
        </w:tc>
        <w:tc>
          <w:tcPr>
            <w:tcW w:type="dxa" w:w="1441"/>
            <w:shd w:val="clear" w:color="auto" w:fill="F5F7FA"/>
          </w:tcPr>
          <w:p>
            <w:r/>
            <w:r>
              <w:rPr>
                <w:sz w:val="17"/>
              </w:rPr>
              <w:t>$50.00</w:t>
            </w:r>
          </w:p>
        </w:tc>
        <w:tc>
          <w:tcPr>
            <w:tcW w:type="dxa" w:w="1441"/>
            <w:shd w:val="clear" w:color="auto" w:fill="F5F7FA"/>
          </w:tcPr>
          <w:p>
            <w:r/>
            <w:r>
              <w:rPr>
                <w:sz w:val="17"/>
              </w:rPr>
              <w:t>HITL_REVIEW</w:t>
            </w:r>
          </w:p>
        </w:tc>
        <w:tc>
          <w:tcPr>
            <w:tcW w:type="dxa" w:w="1441"/>
            <w:shd w:val="clear" w:color="auto" w:fill="F5F7FA"/>
          </w:tcPr>
          <w:p>
            <w:r/>
            <w:r>
              <w:rPr>
                <w:sz w:val="17"/>
              </w:rPr>
              <w:t>GHOST_FEE</w:t>
            </w:r>
          </w:p>
        </w:tc>
      </w:tr>
      <w:tr>
        <w:tc>
          <w:tcPr>
            <w:tcW w:type="dxa" w:w="1441"/>
          </w:tcPr>
          <w:p>
            <w:r/>
            <w:r>
              <w:rPr>
                <w:sz w:val="17"/>
              </w:rPr>
              <w:t>TOTAL</w:t>
            </w:r>
          </w:p>
        </w:tc>
        <w:tc>
          <w:tcPr>
            <w:tcW w:type="dxa" w:w="1441"/>
          </w:tcPr>
          <w:p>
            <w:r/>
            <w:r>
              <w:rPr>
                <w:sz w:val="17"/>
              </w:rPr>
              <w:t>-</w:t>
            </w:r>
          </w:p>
        </w:tc>
        <w:tc>
          <w:tcPr>
            <w:tcW w:type="dxa" w:w="1441"/>
          </w:tcPr>
          <w:p>
            <w:r/>
            <w:r>
              <w:rPr>
                <w:sz w:val="17"/>
              </w:rPr>
              <w:t>$603.30</w:t>
            </w:r>
          </w:p>
        </w:tc>
        <w:tc>
          <w:tcPr>
            <w:tcW w:type="dxa" w:w="1441"/>
          </w:tcPr>
          <w:p>
            <w:r/>
            <w:r>
              <w:rPr>
                <w:sz w:val="17"/>
              </w:rPr>
              <w:t>$0.00</w:t>
            </w:r>
          </w:p>
        </w:tc>
        <w:tc>
          <w:tcPr>
            <w:tcW w:type="dxa" w:w="1441"/>
          </w:tcPr>
          <w:p>
            <w:r/>
            <w:r>
              <w:rPr>
                <w:sz w:val="17"/>
              </w:rPr>
              <w:t>$603.30</w:t>
            </w:r>
          </w:p>
        </w:tc>
        <w:tc>
          <w:tcPr>
            <w:tcW w:type="dxa" w:w="1441"/>
          </w:tcPr>
          <w:p>
            <w:r/>
            <w:r>
              <w:rPr>
                <w:sz w:val="17"/>
              </w:rPr>
              <w:t>HITL_REVIEW</w:t>
            </w:r>
          </w:p>
        </w:tc>
        <w:tc>
          <w:tcPr>
            <w:tcW w:type="dxa" w:w="1441"/>
          </w:tcPr>
          <w:p>
            <w:r/>
          </w:p>
        </w:tc>
      </w:tr>
    </w:tbl>
    <w:p/>
    <w:p>
      <w:r>
        <w:t>Detention says 'already paid' because step 9c updated the audit record to PAID. Liftgate is flagged again as a ghost fee because it was never approved.</w:t>
      </w:r>
    </w:p>
    <w:p>
      <w:pPr>
        <w:pStyle w:val="Heading3"/>
      </w:pPr>
      <w:r>
        <w:t>12. Same invoice number sent again on a different BOL</w:t>
      </w:r>
    </w:p>
    <w:p>
      <w:r>
        <w:t>The same invoice number arrives on a different BOL. The invoice-number check catches it before any pricing.</w:t>
      </w:r>
    </w:p>
    <w:p>
      <w:r>
        <w:rPr>
          <w:b/>
        </w:rPr>
        <w:t>Request:</w:t>
      </w:r>
      <w:r>
        <w:t xml:space="preserve"> </w:t>
      </w:r>
      <w:r>
        <w:rPr>
          <w:rFonts w:ascii="Consolas" w:hAnsi="Consolas"/>
          <w:sz w:val="19"/>
        </w:rPr>
        <w:t>POST /api/v1/reconcile/actual</w:t>
      </w:r>
    </w:p>
    <w:p>
      <w:pPr>
        <w:spacing w:after="120"/>
        <w:shd w:val="clear" w:fill="F2F4F7"/>
      </w:pPr>
      <w:r>
        <w:rPr>
          <w:rFonts w:ascii="Consolas" w:hAnsi="Consolas"/>
          <w:sz w:val="17"/>
        </w:rPr>
        <w:t>{</w:t>
        <w:br/>
      </w:r>
      <w:r>
        <w:rPr>
          <w:rFonts w:ascii="Consolas" w:hAnsi="Consolas"/>
          <w:sz w:val="17"/>
        </w:rPr>
        <w:t xml:space="preserve">  "movement_id": "DEMO-002",</w:t>
        <w:br/>
      </w:r>
      <w:r>
        <w:rPr>
          <w:rFonts w:ascii="Consolas" w:hAnsi="Consolas"/>
          <w:sz w:val="17"/>
        </w:rPr>
        <w:t xml:space="preserve">  "bol_number": "BOL-2002",</w:t>
        <w:br/>
      </w:r>
      <w:r>
        <w:rPr>
          <w:rFonts w:ascii="Consolas" w:hAnsi="Consolas"/>
          <w:sz w:val="17"/>
        </w:rPr>
        <w:t xml:space="preserve">  "carrier_id": "CARR-7",</w:t>
        <w:br/>
      </w:r>
      <w:r>
        <w:rPr>
          <w:rFonts w:ascii="Consolas" w:hAnsi="Consolas"/>
          <w:sz w:val="17"/>
        </w:rPr>
        <w:t xml:space="preserve">  "container_or_job_id": "TRL-55",</w:t>
        <w:br/>
      </w:r>
      <w:r>
        <w:rPr>
          <w:rFonts w:ascii="Consolas" w:hAnsi="Consolas"/>
          <w:sz w:val="17"/>
        </w:rPr>
        <w:t xml:space="preserve">  "invoice_number": "INV-1001",</w:t>
        <w:br/>
      </w:r>
      <w:r>
        <w:rPr>
          <w:rFonts w:ascii="Consolas" w:hAnsi="Consolas"/>
          <w:sz w:val="17"/>
        </w:rPr>
        <w:t xml:space="preserve">  "claimed_charges": [</w:t>
        <w:br/>
      </w:r>
      <w:r>
        <w:rPr>
          <w:rFonts w:ascii="Consolas" w:hAnsi="Consolas"/>
          <w:sz w:val="17"/>
        </w:rPr>
        <w:t xml:space="preserve">    {</w:t>
        <w:br/>
      </w:r>
      <w:r>
        <w:rPr>
          <w:rFonts w:ascii="Consolas" w:hAnsi="Consolas"/>
          <w:sz w:val="17"/>
        </w:rPr>
        <w:t xml:space="preserve">      "charge_code": "LH",</w:t>
        <w:br/>
      </w:r>
      <w:r>
        <w:rPr>
          <w:rFonts w:ascii="Consolas" w:hAnsi="Consolas"/>
          <w:sz w:val="17"/>
        </w:rPr>
        <w:t xml:space="preserve">      "amount": 250.0</w:t>
        <w:br/>
      </w:r>
      <w:r>
        <w:rPr>
          <w:rFonts w:ascii="Consolas" w:hAnsi="Consolas"/>
          <w:sz w:val="17"/>
        </w:rPr>
        <w:t xml:space="preserve">    },</w:t>
        <w:br/>
      </w:r>
      <w:r>
        <w:rPr>
          <w:rFonts w:ascii="Consolas" w:hAnsi="Consolas"/>
          <w:sz w:val="17"/>
        </w:rPr>
        <w:t xml:space="preserve">    {</w:t>
        <w:br/>
      </w:r>
      <w:r>
        <w:rPr>
          <w:rFonts w:ascii="Consolas" w:hAnsi="Consolas"/>
          <w:sz w:val="17"/>
        </w:rPr>
        <w:t xml:space="preserve">      "charge_code": "FSC",</w:t>
        <w:br/>
      </w:r>
      <w:r>
        <w:rPr>
          <w:rFonts w:ascii="Consolas" w:hAnsi="Consolas"/>
          <w:sz w:val="17"/>
        </w:rPr>
        <w:t xml:space="preserve">      "amount": 40.8</w:t>
        <w:br/>
      </w:r>
      <w:r>
        <w:rPr>
          <w:rFonts w:ascii="Consolas" w:hAnsi="Consolas"/>
          <w:sz w:val="17"/>
        </w:rPr>
        <w:t xml:space="preserve">    },</w:t>
        <w:br/>
      </w:r>
      <w:r>
        <w:rPr>
          <w:rFonts w:ascii="Consolas" w:hAnsi="Consolas"/>
          <w:sz w:val="17"/>
        </w:rPr>
        <w:t xml:space="preserve">    {</w:t>
        <w:br/>
      </w:r>
      <w:r>
        <w:rPr>
          <w:rFonts w:ascii="Consolas" w:hAnsi="Consolas"/>
          <w:sz w:val="17"/>
        </w:rPr>
        <w:t xml:space="preserve">      "charge_code": "DET",</w:t>
        <w:br/>
      </w:r>
      <w:r>
        <w:rPr>
          <w:rFonts w:ascii="Consolas" w:hAnsi="Consolas"/>
          <w:sz w:val="17"/>
        </w:rPr>
        <w:t xml:space="preserve">      "amount": 262.5</w:t>
        <w:br/>
      </w:r>
      <w:r>
        <w:rPr>
          <w:rFonts w:ascii="Consolas" w:hAnsi="Consolas"/>
          <w:sz w:val="17"/>
        </w:rPr>
        <w:t xml:space="preserve">    },</w:t>
        <w:br/>
      </w:r>
      <w:r>
        <w:rPr>
          <w:rFonts w:ascii="Consolas" w:hAnsi="Consolas"/>
          <w:sz w:val="17"/>
        </w:rPr>
        <w:t xml:space="preserve">    {</w:t>
        <w:br/>
      </w:r>
      <w:r>
        <w:rPr>
          <w:rFonts w:ascii="Consolas" w:hAnsi="Consolas"/>
          <w:sz w:val="17"/>
        </w:rPr>
        <w:t xml:space="preserve">      "charge_code": "LFT",</w:t>
        <w:br/>
      </w:r>
      <w:r>
        <w:rPr>
          <w:rFonts w:ascii="Consolas" w:hAnsi="Consolas"/>
          <w:sz w:val="17"/>
        </w:rPr>
        <w:t xml:space="preserve">      "amount": 50.0</w:t>
        <w:br/>
      </w:r>
      <w:r>
        <w:rPr>
          <w:rFonts w:ascii="Consolas" w:hAnsi="Consolas"/>
          <w:sz w:val="17"/>
        </w:rPr>
        <w:t xml:space="preserve">    }</w:t>
        <w:br/>
      </w:r>
      <w:r>
        <w:rPr>
          <w:rFonts w:ascii="Consolas" w:hAnsi="Consolas"/>
          <w:sz w:val="17"/>
        </w:rPr>
        <w:t xml:space="preserve">  ],</w:t>
        <w:br/>
      </w:r>
      <w:r>
        <w:rPr>
          <w:rFonts w:ascii="Consolas" w:hAnsi="Consolas"/>
          <w:sz w:val="17"/>
        </w:rPr>
        <w:t xml:space="preserve">  "evidence": {</w:t>
        <w:br/>
      </w:r>
      <w:r>
        <w:rPr>
          <w:rFonts w:ascii="Consolas" w:hAnsi="Consolas"/>
          <w:sz w:val="17"/>
        </w:rPr>
        <w:t xml:space="preserve">    "fuel": {</w:t>
        <w:br/>
      </w:r>
      <w:r>
        <w:rPr>
          <w:rFonts w:ascii="Consolas" w:hAnsi="Consolas"/>
          <w:sz w:val="17"/>
        </w:rPr>
        <w:t xml:space="preserve">      "ship_date": "2025-03-10",</w:t>
        <w:br/>
      </w:r>
      <w:r>
        <w:rPr>
          <w:rFonts w:ascii="Consolas" w:hAnsi="Consolas"/>
          <w:sz w:val="17"/>
        </w:rPr>
        <w:t xml:space="preserve">      "miles": 100</w:t>
        <w:br/>
      </w:r>
      <w:r>
        <w:rPr>
          <w:rFonts w:ascii="Consolas" w:hAnsi="Consolas"/>
          <w:sz w:val="17"/>
        </w:rPr>
        <w:t xml:space="preserve">    }</w:t>
        <w:br/>
      </w:r>
      <w:r>
        <w:rPr>
          <w:rFonts w:ascii="Consolas" w:hAnsi="Consolas"/>
          <w:sz w:val="17"/>
        </w:rPr>
        <w:t xml:space="preserve">  }</w:t>
        <w:br/>
      </w:r>
      <w:r>
        <w:rPr>
          <w:rFonts w:ascii="Consolas" w:hAnsi="Consolas"/>
          <w:sz w:val="17"/>
        </w:rPr>
        <w:t>}</w:t>
      </w:r>
    </w:p>
    <w:p>
      <w:r>
        <w:rPr>
          <w:b/>
        </w:rPr>
        <w:t>Database rows added (table: before -&gt; after):</w:t>
      </w:r>
      <w:r>
        <w:t xml:space="preserve"> </w:t>
      </w:r>
      <w:r>
        <w:rPr>
          <w:rFonts w:ascii="Consolas" w:hAnsi="Consolas"/>
          <w:sz w:val="19"/>
        </w:rPr>
        <w:t>cases</w:t>
      </w:r>
      <w:r>
        <w:t xml:space="preserve"> 8 -&gt; 12, </w:t>
      </w:r>
      <w:r>
        <w:rPr>
          <w:rFonts w:ascii="Consolas" w:hAnsi="Consolas"/>
          <w:sz w:val="19"/>
        </w:rPr>
        <w:t>fraud_alerts</w:t>
      </w:r>
      <w:r>
        <w:t xml:space="preserve"> 5 -&gt; 6, </w:t>
      </w:r>
      <w:r>
        <w:rPr>
          <w:rFonts w:ascii="Consolas" w:hAnsi="Consolas"/>
          <w:sz w:val="19"/>
        </w:rPr>
        <w:t>settlements</w:t>
      </w:r>
      <w:r>
        <w:t xml:space="preserve"> 4 -&gt; 5</w:t>
      </w:r>
    </w:p>
    <w:tbl>
      <w:tblPr>
        <w:tblStyle w:val="TableGrid"/>
        <w:tblW w:type="auto" w:w="0"/>
        <w:tblLook w:firstColumn="1" w:firstRow="1" w:lastColumn="0" w:lastRow="0" w:noHBand="0" w:noVBand="1" w:val="04A0"/>
      </w:tblPr>
      <w:tblGrid>
        <w:gridCol w:w="1441"/>
        <w:gridCol w:w="1441"/>
        <w:gridCol w:w="1441"/>
        <w:gridCol w:w="1441"/>
        <w:gridCol w:w="1441"/>
        <w:gridCol w:w="1441"/>
        <w:gridCol w:w="1441"/>
      </w:tblGrid>
      <w:tr>
        <w:tc>
          <w:tcPr>
            <w:tcW w:type="dxa" w:w="1441"/>
            <w:shd w:val="clear" w:color="auto" w:fill="1B2A4A"/>
          </w:tcPr>
          <w:p>
            <w:r>
              <w:rPr>
                <w:b/>
                <w:color w:val="FFFFFF"/>
              </w:rPr>
            </w:r>
            <w:r>
              <w:rPr>
                <w:b/>
                <w:color w:val="FFFFFF"/>
                <w:sz w:val="17"/>
              </w:rPr>
              <w:t>Charge</w:t>
            </w:r>
          </w:p>
        </w:tc>
        <w:tc>
          <w:tcPr>
            <w:tcW w:type="dxa" w:w="1441"/>
            <w:shd w:val="clear" w:color="auto" w:fill="1B2A4A"/>
          </w:tcPr>
          <w:p>
            <w:r>
              <w:rPr>
                <w:b/>
                <w:color w:val="FFFFFF"/>
              </w:rPr>
            </w:r>
            <w:r>
              <w:rPr>
                <w:b/>
                <w:color w:val="FFFFFF"/>
                <w:sz w:val="17"/>
              </w:rPr>
              <w:t>Pre-bill</w:t>
            </w:r>
          </w:p>
        </w:tc>
        <w:tc>
          <w:tcPr>
            <w:tcW w:type="dxa" w:w="1441"/>
            <w:shd w:val="clear" w:color="auto" w:fill="1B2A4A"/>
          </w:tcPr>
          <w:p>
            <w:r>
              <w:rPr>
                <w:b/>
                <w:color w:val="FFFFFF"/>
              </w:rPr>
            </w:r>
            <w:r>
              <w:rPr>
                <w:b/>
                <w:color w:val="FFFFFF"/>
                <w:sz w:val="17"/>
              </w:rPr>
              <w:t>Claimed</w:t>
            </w:r>
          </w:p>
        </w:tc>
        <w:tc>
          <w:tcPr>
            <w:tcW w:type="dxa" w:w="1441"/>
            <w:shd w:val="clear" w:color="auto" w:fill="1B2A4A"/>
          </w:tcPr>
          <w:p>
            <w:r>
              <w:rPr>
                <w:b/>
                <w:color w:val="FFFFFF"/>
              </w:rPr>
            </w:r>
            <w:r>
              <w:rPr>
                <w:b/>
                <w:color w:val="FFFFFF"/>
                <w:sz w:val="17"/>
              </w:rPr>
              <w:t>Supported</w:t>
            </w:r>
          </w:p>
        </w:tc>
        <w:tc>
          <w:tcPr>
            <w:tcW w:type="dxa" w:w="1441"/>
            <w:shd w:val="clear" w:color="auto" w:fill="1B2A4A"/>
          </w:tcPr>
          <w:p>
            <w:r>
              <w:rPr>
                <w:b/>
                <w:color w:val="FFFFFF"/>
              </w:rPr>
            </w:r>
            <w:r>
              <w:rPr>
                <w:b/>
                <w:color w:val="FFFFFF"/>
                <w:sz w:val="17"/>
              </w:rPr>
              <w:t>Variance</w:t>
            </w:r>
          </w:p>
        </w:tc>
        <w:tc>
          <w:tcPr>
            <w:tcW w:type="dxa" w:w="1441"/>
            <w:shd w:val="clear" w:color="auto" w:fill="1B2A4A"/>
          </w:tcPr>
          <w:p>
            <w:r>
              <w:rPr>
                <w:b/>
                <w:color w:val="FFFFFF"/>
              </w:rPr>
            </w:r>
            <w:r>
              <w:rPr>
                <w:b/>
                <w:color w:val="FFFFFF"/>
                <w:sz w:val="17"/>
              </w:rPr>
              <w:t>Action</w:t>
            </w:r>
          </w:p>
        </w:tc>
        <w:tc>
          <w:tcPr>
            <w:tcW w:type="dxa" w:w="1441"/>
            <w:shd w:val="clear" w:color="auto" w:fill="1B2A4A"/>
          </w:tcPr>
          <w:p>
            <w:r>
              <w:rPr>
                <w:b/>
                <w:color w:val="FFFFFF"/>
              </w:rPr>
            </w:r>
            <w:r>
              <w:rPr>
                <w:b/>
                <w:color w:val="FFFFFF"/>
                <w:sz w:val="17"/>
              </w:rPr>
              <w:t>Reason</w:t>
            </w:r>
          </w:p>
        </w:tc>
      </w:tr>
      <w:tr>
        <w:tc>
          <w:tcPr>
            <w:tcW w:type="dxa" w:w="1441"/>
          </w:tcPr>
          <w:p>
            <w:r/>
            <w:r>
              <w:rPr>
                <w:sz w:val="17"/>
              </w:rPr>
              <w:t>LH</w:t>
            </w:r>
          </w:p>
        </w:tc>
        <w:tc>
          <w:tcPr>
            <w:tcW w:type="dxa" w:w="1441"/>
          </w:tcPr>
          <w:p>
            <w:r/>
            <w:r>
              <w:rPr>
                <w:sz w:val="17"/>
              </w:rPr>
              <w:t>-</w:t>
            </w:r>
          </w:p>
        </w:tc>
        <w:tc>
          <w:tcPr>
            <w:tcW w:type="dxa" w:w="1441"/>
          </w:tcPr>
          <w:p>
            <w:r/>
            <w:r>
              <w:rPr>
                <w:sz w:val="17"/>
              </w:rPr>
              <w:t>$250.00</w:t>
            </w:r>
          </w:p>
        </w:tc>
        <w:tc>
          <w:tcPr>
            <w:tcW w:type="dxa" w:w="1441"/>
          </w:tcPr>
          <w:p>
            <w:r/>
            <w:r>
              <w:rPr>
                <w:sz w:val="17"/>
              </w:rPr>
              <w:t>$0.00</w:t>
            </w:r>
          </w:p>
        </w:tc>
        <w:tc>
          <w:tcPr>
            <w:tcW w:type="dxa" w:w="1441"/>
          </w:tcPr>
          <w:p>
            <w:r/>
            <w:r>
              <w:rPr>
                <w:sz w:val="17"/>
              </w:rPr>
              <w:t>$250.00</w:t>
            </w:r>
          </w:p>
        </w:tc>
        <w:tc>
          <w:tcPr>
            <w:tcW w:type="dxa" w:w="1441"/>
          </w:tcPr>
          <w:p>
            <w:r/>
            <w:r>
              <w:rPr>
                <w:sz w:val="17"/>
              </w:rPr>
              <w:t>HITL_REVIEW</w:t>
            </w:r>
          </w:p>
        </w:tc>
        <w:tc>
          <w:tcPr>
            <w:tcW w:type="dxa" w:w="1441"/>
          </w:tcPr>
          <w:p>
            <w:r/>
            <w:r>
              <w:rPr>
                <w:sz w:val="17"/>
              </w:rPr>
              <w:t>DUPLICATE_INVOICE</w:t>
            </w:r>
          </w:p>
        </w:tc>
      </w:tr>
      <w:tr>
        <w:tc>
          <w:tcPr>
            <w:tcW w:type="dxa" w:w="1441"/>
            <w:shd w:val="clear" w:color="auto" w:fill="F5F7FA"/>
          </w:tcPr>
          <w:p>
            <w:r/>
            <w:r>
              <w:rPr>
                <w:sz w:val="17"/>
              </w:rPr>
              <w:t>FSC</w:t>
            </w:r>
          </w:p>
        </w:tc>
        <w:tc>
          <w:tcPr>
            <w:tcW w:type="dxa" w:w="1441"/>
            <w:shd w:val="clear" w:color="auto" w:fill="F5F7FA"/>
          </w:tcPr>
          <w:p>
            <w:r/>
            <w:r>
              <w:rPr>
                <w:sz w:val="17"/>
              </w:rPr>
              <w:t>-</w:t>
            </w:r>
          </w:p>
        </w:tc>
        <w:tc>
          <w:tcPr>
            <w:tcW w:type="dxa" w:w="1441"/>
            <w:shd w:val="clear" w:color="auto" w:fill="F5F7FA"/>
          </w:tcPr>
          <w:p>
            <w:r/>
            <w:r>
              <w:rPr>
                <w:sz w:val="17"/>
              </w:rPr>
              <w:t>$40.80</w:t>
            </w:r>
          </w:p>
        </w:tc>
        <w:tc>
          <w:tcPr>
            <w:tcW w:type="dxa" w:w="1441"/>
            <w:shd w:val="clear" w:color="auto" w:fill="F5F7FA"/>
          </w:tcPr>
          <w:p>
            <w:r/>
            <w:r>
              <w:rPr>
                <w:sz w:val="17"/>
              </w:rPr>
              <w:t>$0.00</w:t>
            </w:r>
          </w:p>
        </w:tc>
        <w:tc>
          <w:tcPr>
            <w:tcW w:type="dxa" w:w="1441"/>
            <w:shd w:val="clear" w:color="auto" w:fill="F5F7FA"/>
          </w:tcPr>
          <w:p>
            <w:r/>
            <w:r>
              <w:rPr>
                <w:sz w:val="17"/>
              </w:rPr>
              <w:t>$40.80</w:t>
            </w:r>
          </w:p>
        </w:tc>
        <w:tc>
          <w:tcPr>
            <w:tcW w:type="dxa" w:w="1441"/>
            <w:shd w:val="clear" w:color="auto" w:fill="F5F7FA"/>
          </w:tcPr>
          <w:p>
            <w:r/>
            <w:r>
              <w:rPr>
                <w:sz w:val="17"/>
              </w:rPr>
              <w:t>HITL_REVIEW</w:t>
            </w:r>
          </w:p>
        </w:tc>
        <w:tc>
          <w:tcPr>
            <w:tcW w:type="dxa" w:w="1441"/>
            <w:shd w:val="clear" w:color="auto" w:fill="F5F7FA"/>
          </w:tcPr>
          <w:p>
            <w:r/>
            <w:r>
              <w:rPr>
                <w:sz w:val="17"/>
              </w:rPr>
              <w:t>DUPLICATE_INVOICE</w:t>
            </w:r>
          </w:p>
        </w:tc>
      </w:tr>
      <w:tr>
        <w:tc>
          <w:tcPr>
            <w:tcW w:type="dxa" w:w="1441"/>
          </w:tcPr>
          <w:p>
            <w:r/>
            <w:r>
              <w:rPr>
                <w:sz w:val="17"/>
              </w:rPr>
              <w:t>DET</w:t>
            </w:r>
          </w:p>
        </w:tc>
        <w:tc>
          <w:tcPr>
            <w:tcW w:type="dxa" w:w="1441"/>
          </w:tcPr>
          <w:p>
            <w:r/>
            <w:r>
              <w:rPr>
                <w:sz w:val="17"/>
              </w:rPr>
              <w:t>-</w:t>
            </w:r>
          </w:p>
        </w:tc>
        <w:tc>
          <w:tcPr>
            <w:tcW w:type="dxa" w:w="1441"/>
          </w:tcPr>
          <w:p>
            <w:r/>
            <w:r>
              <w:rPr>
                <w:sz w:val="17"/>
              </w:rPr>
              <w:t>$262.50</w:t>
            </w:r>
          </w:p>
        </w:tc>
        <w:tc>
          <w:tcPr>
            <w:tcW w:type="dxa" w:w="1441"/>
          </w:tcPr>
          <w:p>
            <w:r/>
            <w:r>
              <w:rPr>
                <w:sz w:val="17"/>
              </w:rPr>
              <w:t>$0.00</w:t>
            </w:r>
          </w:p>
        </w:tc>
        <w:tc>
          <w:tcPr>
            <w:tcW w:type="dxa" w:w="1441"/>
          </w:tcPr>
          <w:p>
            <w:r/>
            <w:r>
              <w:rPr>
                <w:sz w:val="17"/>
              </w:rPr>
              <w:t>$262.50</w:t>
            </w:r>
          </w:p>
        </w:tc>
        <w:tc>
          <w:tcPr>
            <w:tcW w:type="dxa" w:w="1441"/>
          </w:tcPr>
          <w:p>
            <w:r/>
            <w:r>
              <w:rPr>
                <w:sz w:val="17"/>
              </w:rPr>
              <w:t>HITL_REVIEW</w:t>
            </w:r>
          </w:p>
        </w:tc>
        <w:tc>
          <w:tcPr>
            <w:tcW w:type="dxa" w:w="1441"/>
          </w:tcPr>
          <w:p>
            <w:r/>
            <w:r>
              <w:rPr>
                <w:sz w:val="17"/>
              </w:rPr>
              <w:t>DUPLICATE_INVOICE</w:t>
            </w:r>
          </w:p>
        </w:tc>
      </w:tr>
      <w:tr>
        <w:tc>
          <w:tcPr>
            <w:tcW w:type="dxa" w:w="1441"/>
            <w:shd w:val="clear" w:color="auto" w:fill="F5F7FA"/>
          </w:tcPr>
          <w:p>
            <w:r/>
            <w:r>
              <w:rPr>
                <w:sz w:val="17"/>
              </w:rPr>
              <w:t>LFT</w:t>
            </w:r>
          </w:p>
        </w:tc>
        <w:tc>
          <w:tcPr>
            <w:tcW w:type="dxa" w:w="1441"/>
            <w:shd w:val="clear" w:color="auto" w:fill="F5F7FA"/>
          </w:tcPr>
          <w:p>
            <w:r/>
            <w:r>
              <w:rPr>
                <w:sz w:val="17"/>
              </w:rPr>
              <w:t>-</w:t>
            </w:r>
          </w:p>
        </w:tc>
        <w:tc>
          <w:tcPr>
            <w:tcW w:type="dxa" w:w="1441"/>
            <w:shd w:val="clear" w:color="auto" w:fill="F5F7FA"/>
          </w:tcPr>
          <w:p>
            <w:r/>
            <w:r>
              <w:rPr>
                <w:sz w:val="17"/>
              </w:rPr>
              <w:t>$50.00</w:t>
            </w:r>
          </w:p>
        </w:tc>
        <w:tc>
          <w:tcPr>
            <w:tcW w:type="dxa" w:w="1441"/>
            <w:shd w:val="clear" w:color="auto" w:fill="F5F7FA"/>
          </w:tcPr>
          <w:p>
            <w:r/>
            <w:r>
              <w:rPr>
                <w:sz w:val="17"/>
              </w:rPr>
              <w:t>$0.00</w:t>
            </w:r>
          </w:p>
        </w:tc>
        <w:tc>
          <w:tcPr>
            <w:tcW w:type="dxa" w:w="1441"/>
            <w:shd w:val="clear" w:color="auto" w:fill="F5F7FA"/>
          </w:tcPr>
          <w:p>
            <w:r/>
            <w:r>
              <w:rPr>
                <w:sz w:val="17"/>
              </w:rPr>
              <w:t>$50.00</w:t>
            </w:r>
          </w:p>
        </w:tc>
        <w:tc>
          <w:tcPr>
            <w:tcW w:type="dxa" w:w="1441"/>
            <w:shd w:val="clear" w:color="auto" w:fill="F5F7FA"/>
          </w:tcPr>
          <w:p>
            <w:r/>
            <w:r>
              <w:rPr>
                <w:sz w:val="17"/>
              </w:rPr>
              <w:t>HITL_REVIEW</w:t>
            </w:r>
          </w:p>
        </w:tc>
        <w:tc>
          <w:tcPr>
            <w:tcW w:type="dxa" w:w="1441"/>
            <w:shd w:val="clear" w:color="auto" w:fill="F5F7FA"/>
          </w:tcPr>
          <w:p>
            <w:r/>
            <w:r>
              <w:rPr>
                <w:sz w:val="17"/>
              </w:rPr>
              <w:t>DUPLICATE_INVOICE</w:t>
            </w:r>
          </w:p>
        </w:tc>
      </w:tr>
      <w:tr>
        <w:tc>
          <w:tcPr>
            <w:tcW w:type="dxa" w:w="1441"/>
          </w:tcPr>
          <w:p>
            <w:r/>
            <w:r>
              <w:rPr>
                <w:sz w:val="17"/>
              </w:rPr>
              <w:t>TOTAL</w:t>
            </w:r>
          </w:p>
        </w:tc>
        <w:tc>
          <w:tcPr>
            <w:tcW w:type="dxa" w:w="1441"/>
          </w:tcPr>
          <w:p>
            <w:r/>
            <w:r>
              <w:rPr>
                <w:sz w:val="17"/>
              </w:rPr>
              <w:t>-</w:t>
            </w:r>
          </w:p>
        </w:tc>
        <w:tc>
          <w:tcPr>
            <w:tcW w:type="dxa" w:w="1441"/>
          </w:tcPr>
          <w:p>
            <w:r/>
            <w:r>
              <w:rPr>
                <w:sz w:val="17"/>
              </w:rPr>
              <w:t>$603.30</w:t>
            </w:r>
          </w:p>
        </w:tc>
        <w:tc>
          <w:tcPr>
            <w:tcW w:type="dxa" w:w="1441"/>
          </w:tcPr>
          <w:p>
            <w:r/>
            <w:r>
              <w:rPr>
                <w:sz w:val="17"/>
              </w:rPr>
              <w:t>$0.00</w:t>
            </w:r>
          </w:p>
        </w:tc>
        <w:tc>
          <w:tcPr>
            <w:tcW w:type="dxa" w:w="1441"/>
          </w:tcPr>
          <w:p>
            <w:r/>
            <w:r>
              <w:rPr>
                <w:sz w:val="17"/>
              </w:rPr>
              <w:t>$603.30</w:t>
            </w:r>
          </w:p>
        </w:tc>
        <w:tc>
          <w:tcPr>
            <w:tcW w:type="dxa" w:w="1441"/>
          </w:tcPr>
          <w:p>
            <w:r/>
            <w:r>
              <w:rPr>
                <w:sz w:val="17"/>
              </w:rPr>
              <w:t>HITL_REVIEW</w:t>
            </w:r>
          </w:p>
        </w:tc>
        <w:tc>
          <w:tcPr>
            <w:tcW w:type="dxa" w:w="1441"/>
          </w:tcPr>
          <w:p>
            <w:r/>
          </w:p>
        </w:tc>
      </w:tr>
    </w:tbl>
    <w:p/>
    <w:p>
      <w:r>
        <w:rPr>
          <w:b/>
        </w:rPr>
        <w:t>Final state of the operational tables after the whole story:</w:t>
      </w:r>
    </w:p>
    <w:tbl>
      <w:tblPr>
        <w:tblStyle w:val="TableGrid"/>
        <w:tblW w:type="auto" w:w="0"/>
        <w:tblLook w:firstColumn="1" w:firstRow="1" w:lastColumn="0" w:lastRow="0" w:noHBand="0" w:noVBand="1" w:val="04A0"/>
      </w:tblPr>
      <w:tblGrid>
        <w:gridCol w:w="5043"/>
        <w:gridCol w:w="5043"/>
      </w:tblGrid>
      <w:tr>
        <w:tc>
          <w:tcPr>
            <w:tcW w:type="dxa" w:w="5043"/>
            <w:shd w:val="clear" w:color="auto" w:fill="1B2A4A"/>
          </w:tcPr>
          <w:p>
            <w:r>
              <w:rPr>
                <w:b/>
                <w:color w:val="FFFFFF"/>
              </w:rPr>
            </w:r>
            <w:r>
              <w:rPr>
                <w:b/>
                <w:color w:val="FFFFFF"/>
                <w:sz w:val="18"/>
              </w:rPr>
              <w:t>Table</w:t>
            </w:r>
          </w:p>
        </w:tc>
        <w:tc>
          <w:tcPr>
            <w:tcW w:type="dxa" w:w="5043"/>
            <w:shd w:val="clear" w:color="auto" w:fill="1B2A4A"/>
          </w:tcPr>
          <w:p>
            <w:r>
              <w:rPr>
                <w:b/>
                <w:color w:val="FFFFFF"/>
              </w:rPr>
            </w:r>
            <w:r>
              <w:rPr>
                <w:b/>
                <w:color w:val="FFFFFF"/>
                <w:sz w:val="18"/>
              </w:rPr>
              <w:t>Rows</w:t>
            </w:r>
          </w:p>
        </w:tc>
      </w:tr>
      <w:tr>
        <w:tc>
          <w:tcPr>
            <w:tcW w:type="dxa" w:w="5043"/>
          </w:tcPr>
          <w:p>
            <w:r/>
            <w:r>
              <w:rPr>
                <w:sz w:val="18"/>
              </w:rPr>
              <w:t>audit_log</w:t>
            </w:r>
          </w:p>
        </w:tc>
        <w:tc>
          <w:tcPr>
            <w:tcW w:type="dxa" w:w="5043"/>
          </w:tcPr>
          <w:p>
            <w:r/>
            <w:r>
              <w:rPr>
                <w:sz w:val="18"/>
              </w:rPr>
              <w:t>7</w:t>
            </w:r>
          </w:p>
        </w:tc>
      </w:tr>
      <w:tr>
        <w:tc>
          <w:tcPr>
            <w:tcW w:type="dxa" w:w="5043"/>
            <w:shd w:val="clear" w:color="auto" w:fill="F5F7FA"/>
          </w:tcPr>
          <w:p>
            <w:r/>
            <w:r>
              <w:rPr>
                <w:sz w:val="18"/>
              </w:rPr>
              <w:t>audit_records</w:t>
            </w:r>
          </w:p>
        </w:tc>
        <w:tc>
          <w:tcPr>
            <w:tcW w:type="dxa" w:w="5043"/>
            <w:shd w:val="clear" w:color="auto" w:fill="F5F7FA"/>
          </w:tcPr>
          <w:p>
            <w:r/>
            <w:r>
              <w:rPr>
                <w:sz w:val="18"/>
              </w:rPr>
              <w:t>3</w:t>
            </w:r>
          </w:p>
        </w:tc>
      </w:tr>
      <w:tr>
        <w:tc>
          <w:tcPr>
            <w:tcW w:type="dxa" w:w="5043"/>
          </w:tcPr>
          <w:p>
            <w:r/>
            <w:r>
              <w:rPr>
                <w:sz w:val="18"/>
              </w:rPr>
              <w:t>cases</w:t>
            </w:r>
          </w:p>
        </w:tc>
        <w:tc>
          <w:tcPr>
            <w:tcW w:type="dxa" w:w="5043"/>
          </w:tcPr>
          <w:p>
            <w:r/>
            <w:r>
              <w:rPr>
                <w:sz w:val="18"/>
              </w:rPr>
              <w:t>12</w:t>
            </w:r>
          </w:p>
        </w:tc>
      </w:tr>
      <w:tr>
        <w:tc>
          <w:tcPr>
            <w:tcW w:type="dxa" w:w="5043"/>
            <w:shd w:val="clear" w:color="auto" w:fill="F5F7FA"/>
          </w:tcPr>
          <w:p>
            <w:r/>
            <w:r>
              <w:rPr>
                <w:sz w:val="18"/>
              </w:rPr>
              <w:t>fraud_alerts</w:t>
            </w:r>
          </w:p>
        </w:tc>
        <w:tc>
          <w:tcPr>
            <w:tcW w:type="dxa" w:w="5043"/>
            <w:shd w:val="clear" w:color="auto" w:fill="F5F7FA"/>
          </w:tcPr>
          <w:p>
            <w:r/>
            <w:r>
              <w:rPr>
                <w:sz w:val="18"/>
              </w:rPr>
              <w:t>6</w:t>
            </w:r>
          </w:p>
        </w:tc>
      </w:tr>
      <w:tr>
        <w:tc>
          <w:tcPr>
            <w:tcW w:type="dxa" w:w="5043"/>
          </w:tcPr>
          <w:p>
            <w:r/>
            <w:r>
              <w:rPr>
                <w:sz w:val="18"/>
              </w:rPr>
              <w:t>invoice_records</w:t>
            </w:r>
          </w:p>
        </w:tc>
        <w:tc>
          <w:tcPr>
            <w:tcW w:type="dxa" w:w="5043"/>
          </w:tcPr>
          <w:p>
            <w:r/>
            <w:r>
              <w:rPr>
                <w:sz w:val="18"/>
              </w:rPr>
              <w:t>1</w:t>
            </w:r>
          </w:p>
        </w:tc>
      </w:tr>
      <w:tr>
        <w:tc>
          <w:tcPr>
            <w:tcW w:type="dxa" w:w="5043"/>
            <w:shd w:val="clear" w:color="auto" w:fill="F5F7FA"/>
          </w:tcPr>
          <w:p>
            <w:r/>
            <w:r>
              <w:rPr>
                <w:sz w:val="18"/>
              </w:rPr>
              <w:t>movement_events</w:t>
            </w:r>
          </w:p>
        </w:tc>
        <w:tc>
          <w:tcPr>
            <w:tcW w:type="dxa" w:w="5043"/>
            <w:shd w:val="clear" w:color="auto" w:fill="F5F7FA"/>
          </w:tcPr>
          <w:p>
            <w:r/>
            <w:r>
              <w:rPr>
                <w:sz w:val="18"/>
              </w:rPr>
              <w:t>4</w:t>
            </w:r>
          </w:p>
        </w:tc>
      </w:tr>
      <w:tr>
        <w:tc>
          <w:tcPr>
            <w:tcW w:type="dxa" w:w="5043"/>
          </w:tcPr>
          <w:p>
            <w:r/>
            <w:r>
              <w:rPr>
                <w:sz w:val="18"/>
              </w:rPr>
              <w:t>outbox</w:t>
            </w:r>
          </w:p>
        </w:tc>
        <w:tc>
          <w:tcPr>
            <w:tcW w:type="dxa" w:w="5043"/>
          </w:tcPr>
          <w:p>
            <w:r/>
            <w:r>
              <w:rPr>
                <w:sz w:val="18"/>
              </w:rPr>
              <w:t>6</w:t>
            </w:r>
          </w:p>
        </w:tc>
      </w:tr>
      <w:tr>
        <w:tc>
          <w:tcPr>
            <w:tcW w:type="dxa" w:w="5043"/>
            <w:shd w:val="clear" w:color="auto" w:fill="F5F7FA"/>
          </w:tcPr>
          <w:p>
            <w:r/>
            <w:r>
              <w:rPr>
                <w:sz w:val="18"/>
              </w:rPr>
              <w:t>settlements</w:t>
            </w:r>
          </w:p>
        </w:tc>
        <w:tc>
          <w:tcPr>
            <w:tcW w:type="dxa" w:w="5043"/>
            <w:shd w:val="clear" w:color="auto" w:fill="F5F7FA"/>
          </w:tcPr>
          <w:p>
            <w:r/>
            <w:r>
              <w:rPr>
                <w:sz w:val="18"/>
              </w:rPr>
              <w:t>5</w:t>
            </w:r>
          </w:p>
        </w:tc>
      </w:tr>
    </w:tbl>
    <w:p/>
    <w:p>
      <w:r>
        <w:br w:type="page"/>
      </w:r>
    </w:p>
    <w:p>
      <w:pPr>
        <w:pStyle w:val="Heading1"/>
      </w:pPr>
      <w:r>
        <w:t>10. How the 'simulation' and scenarios work</w:t>
      </w:r>
    </w:p>
    <w:p>
      <w:r>
        <w:rPr>
          <w:b/>
        </w:rPr>
        <w:t>First, the honest definition:</w:t>
      </w:r>
      <w:r>
        <w:t xml:space="preserve"> there is no random or statistical simulation. The scenario buttons replay </w:t>
      </w:r>
      <w:r>
        <w:rPr>
          <w:b/>
        </w:rPr>
        <w:t>prepared sample bills</w:t>
      </w:r>
      <w:r>
        <w:t xml:space="preserve"> through the </w:t>
      </w:r>
      <w:r>
        <w:rPr>
          <w:b/>
        </w:rPr>
        <w:t>real</w:t>
      </w:r>
      <w:r>
        <w:t xml:space="preserve"> calculation engine. The engine is exactly the one that would process a real bill; only the input is sample data.</w:t>
      </w:r>
    </w:p>
    <w:p>
      <w:pPr>
        <w:pStyle w:val="Heading3"/>
      </w:pPr>
      <w:r>
        <w:t>10.1 Where the scenario data comes from</w:t>
      </w:r>
    </w:p>
    <w:p>
      <w:pPr>
        <w:pStyle w:val="ListNumber"/>
      </w:pPr>
      <w:r>
        <w:rPr>
          <w:rFonts w:ascii="Consolas" w:hAnsi="Consolas"/>
          <w:sz w:val="19"/>
        </w:rPr>
        <w:t>data/seed/scenarios.json</w:t>
      </w:r>
      <w:r>
        <w:t xml:space="preserve"> holds seven stories (A to G). Each is a complete request: carrier, charges claimed and the evidence.</w:t>
      </w:r>
    </w:p>
    <w:p>
      <w:pPr>
        <w:pStyle w:val="ListNumber"/>
      </w:pPr>
      <w:r>
        <w:t xml:space="preserve">At startup the loader copies them into the </w:t>
      </w:r>
      <w:r>
        <w:rPr>
          <w:rFonts w:ascii="Consolas" w:hAnsi="Consolas"/>
          <w:sz w:val="19"/>
        </w:rPr>
        <w:t>scenarios</w:t>
      </w:r>
      <w:r>
        <w:t xml:space="preserve"> table.</w:t>
      </w:r>
    </w:p>
    <w:p>
      <w:pPr>
        <w:pStyle w:val="ListNumber"/>
      </w:pPr>
      <w:r>
        <w:t xml:space="preserve">When the dashboard loads, </w:t>
      </w:r>
      <w:r>
        <w:rPr>
          <w:rFonts w:ascii="Consolas" w:hAnsi="Consolas"/>
          <w:sz w:val="19"/>
        </w:rPr>
        <w:t>GET /scenarios</w:t>
      </w:r>
      <w:r>
        <w:t xml:space="preserve"> reads that table. The server replaces </w:t>
      </w:r>
      <w:r>
        <w:rPr>
          <w:rFonts w:ascii="Consolas" w:hAnsi="Consolas"/>
          <w:sz w:val="19"/>
        </w:rPr>
        <w:t>{{DATE}}</w:t>
      </w:r>
      <w:r>
        <w:t xml:space="preserve"> with today's date, </w:t>
      </w:r>
      <w:r>
        <w:rPr>
          <w:rFonts w:ascii="Consolas" w:hAnsi="Consolas"/>
          <w:sz w:val="19"/>
        </w:rPr>
        <w:t>{{DATE-3}}</w:t>
      </w:r>
      <w:r>
        <w:t xml:space="preserve"> with three days earlier, and so on, so the scenarios always look current.</w:t>
      </w:r>
    </w:p>
    <w:p>
      <w:pPr>
        <w:pStyle w:val="ListNumber"/>
      </w:pPr>
      <w:r>
        <w:t xml:space="preserve">The dashboard keeps a copy in the browser. The </w:t>
      </w:r>
      <w:r>
        <w:rPr>
          <w:rFonts w:ascii="Consolas" w:hAnsi="Consolas"/>
          <w:sz w:val="19"/>
        </w:rPr>
        <w:t>{{RUN}}</w:t>
      </w:r>
      <w:r>
        <w:t xml:space="preserve"> token in each BOL is replaced with a new unique value on every run, so a re-run is never mistaken for a duplicate (except scenario D, which deliberately sends the same bill twice).</w:t>
      </w:r>
    </w:p>
    <w:p>
      <w:pPr>
        <w:pStyle w:val="Heading3"/>
      </w:pPr>
      <w:r>
        <w:t>10.2 On what basis the results are produced</w:t>
      </w:r>
    </w:p>
    <w:tbl>
      <w:tblPr>
        <w:tblStyle w:val="TableGrid"/>
        <w:tblW w:type="auto" w:w="0"/>
        <w:tblLook w:firstColumn="1" w:firstRow="1" w:lastColumn="0" w:lastRow="0" w:noHBand="0" w:noVBand="1" w:val="04A0"/>
      </w:tblPr>
      <w:tblGrid>
        <w:gridCol w:w="3362"/>
        <w:gridCol w:w="3362"/>
        <w:gridCol w:w="3362"/>
      </w:tblGrid>
      <w:tr>
        <w:tc>
          <w:tcPr>
            <w:tcW w:type="dxa" w:w="3362"/>
            <w:shd w:val="clear" w:color="auto" w:fill="1B2A4A"/>
          </w:tcPr>
          <w:p>
            <w:r>
              <w:rPr>
                <w:b/>
                <w:color w:val="FFFFFF"/>
              </w:rPr>
            </w:r>
            <w:r>
              <w:rPr>
                <w:b/>
                <w:color w:val="FFFFFF"/>
                <w:sz w:val="18"/>
              </w:rPr>
              <w:t>Input</w:t>
            </w:r>
          </w:p>
        </w:tc>
        <w:tc>
          <w:tcPr>
            <w:tcW w:type="dxa" w:w="3362"/>
            <w:shd w:val="clear" w:color="auto" w:fill="1B2A4A"/>
          </w:tcPr>
          <w:p>
            <w:r>
              <w:rPr>
                <w:b/>
                <w:color w:val="FFFFFF"/>
              </w:rPr>
            </w:r>
            <w:r>
              <w:rPr>
                <w:b/>
                <w:color w:val="FFFFFF"/>
                <w:sz w:val="18"/>
              </w:rPr>
              <w:t>Source</w:t>
            </w:r>
          </w:p>
        </w:tc>
        <w:tc>
          <w:tcPr>
            <w:tcW w:type="dxa" w:w="3362"/>
            <w:shd w:val="clear" w:color="auto" w:fill="1B2A4A"/>
          </w:tcPr>
          <w:p>
            <w:r>
              <w:rPr>
                <w:b/>
                <w:color w:val="FFFFFF"/>
              </w:rPr>
            </w:r>
            <w:r>
              <w:rPr>
                <w:b/>
                <w:color w:val="FFFFFF"/>
                <w:sz w:val="18"/>
              </w:rPr>
              <w:t>Effect</w:t>
            </w:r>
          </w:p>
        </w:tc>
      </w:tr>
      <w:tr>
        <w:tc>
          <w:tcPr>
            <w:tcW w:type="dxa" w:w="3362"/>
          </w:tcPr>
          <w:p>
            <w:r/>
            <w:r>
              <w:rPr>
                <w:sz w:val="18"/>
              </w:rPr>
              <w:t>Contract terms</w:t>
            </w:r>
          </w:p>
        </w:tc>
        <w:tc>
          <w:tcPr>
            <w:tcW w:type="dxa" w:w="3362"/>
          </w:tcPr>
          <w:p>
            <w:r/>
            <w:r>
              <w:rPr>
                <w:sz w:val="18"/>
              </w:rPr>
              <w:t>contracts table (sample carrier CARR-7)</w:t>
            </w:r>
          </w:p>
        </w:tc>
        <w:tc>
          <w:tcPr>
            <w:tcW w:type="dxa" w:w="3362"/>
          </w:tcPr>
          <w:p>
            <w:r/>
            <w:r>
              <w:rPr>
                <w:sz w:val="18"/>
              </w:rPr>
              <w:t>Free time, hourly rate, tiers, clause text.</w:t>
            </w:r>
          </w:p>
        </w:tc>
      </w:tr>
      <w:tr>
        <w:tc>
          <w:tcPr>
            <w:tcW w:type="dxa" w:w="3362"/>
            <w:shd w:val="clear" w:color="auto" w:fill="F5F7FA"/>
          </w:tcPr>
          <w:p>
            <w:r/>
            <w:r>
              <w:rPr>
                <w:sz w:val="18"/>
              </w:rPr>
              <w:t>Scenario evidence</w:t>
            </w:r>
          </w:p>
        </w:tc>
        <w:tc>
          <w:tcPr>
            <w:tcW w:type="dxa" w:w="3362"/>
            <w:shd w:val="clear" w:color="auto" w:fill="F5F7FA"/>
          </w:tcPr>
          <w:p>
            <w:r/>
            <w:r>
              <w:rPr>
                <w:sz w:val="18"/>
              </w:rPr>
              <w:t>scenarios table</w:t>
            </w:r>
          </w:p>
        </w:tc>
        <w:tc>
          <w:tcPr>
            <w:tcW w:type="dxa" w:w="3362"/>
            <w:shd w:val="clear" w:color="auto" w:fill="F5F7FA"/>
          </w:tcPr>
          <w:p>
            <w:r/>
            <w:r>
              <w:rPr>
                <w:sz w:val="18"/>
              </w:rPr>
              <w:t>The recorded times and dates that are being tested.</w:t>
            </w:r>
          </w:p>
        </w:tc>
      </w:tr>
      <w:tr>
        <w:tc>
          <w:tcPr>
            <w:tcW w:type="dxa" w:w="3362"/>
          </w:tcPr>
          <w:p>
            <w:r/>
            <w:r>
              <w:rPr>
                <w:sz w:val="18"/>
              </w:rPr>
              <w:t>Claimed amount</w:t>
            </w:r>
          </w:p>
        </w:tc>
        <w:tc>
          <w:tcPr>
            <w:tcW w:type="dxa" w:w="3362"/>
          </w:tcPr>
          <w:p>
            <w:r/>
            <w:r>
              <w:rPr>
                <w:sz w:val="18"/>
              </w:rPr>
              <w:t>scenario, editable on screen</w:t>
            </w:r>
          </w:p>
        </w:tc>
        <w:tc>
          <w:tcPr>
            <w:tcW w:type="dxa" w:w="3362"/>
          </w:tcPr>
          <w:p>
            <w:r/>
            <w:r>
              <w:rPr>
                <w:sz w:val="18"/>
              </w:rPr>
              <w:t>What the carrier billed.</w:t>
            </w:r>
          </w:p>
        </w:tc>
      </w:tr>
      <w:tr>
        <w:tc>
          <w:tcPr>
            <w:tcW w:type="dxa" w:w="3362"/>
            <w:shd w:val="clear" w:color="auto" w:fill="F5F7FA"/>
          </w:tcPr>
          <w:p>
            <w:r/>
            <w:r>
              <w:rPr>
                <w:sz w:val="18"/>
              </w:rPr>
              <w:t>Fuel price</w:t>
            </w:r>
          </w:p>
        </w:tc>
        <w:tc>
          <w:tcPr>
            <w:tcW w:type="dxa" w:w="3362"/>
            <w:shd w:val="clear" w:color="auto" w:fill="F5F7FA"/>
          </w:tcPr>
          <w:p>
            <w:r/>
            <w:r>
              <w:rPr>
                <w:sz w:val="18"/>
              </w:rPr>
              <w:t>fuel_index (live EIA rows once synced)</w:t>
            </w:r>
          </w:p>
        </w:tc>
        <w:tc>
          <w:tcPr>
            <w:tcW w:type="dxa" w:w="3362"/>
            <w:shd w:val="clear" w:color="auto" w:fill="F5F7FA"/>
          </w:tcPr>
          <w:p>
            <w:r/>
            <w:r>
              <w:rPr>
                <w:sz w:val="18"/>
              </w:rPr>
              <w:t>Fuel surcharge checks.</w:t>
            </w:r>
          </w:p>
        </w:tc>
      </w:tr>
      <w:tr>
        <w:tc>
          <w:tcPr>
            <w:tcW w:type="dxa" w:w="3362"/>
          </w:tcPr>
          <w:p>
            <w:r/>
            <w:r>
              <w:rPr>
                <w:sz w:val="18"/>
              </w:rPr>
              <w:t>Rules and owners</w:t>
            </w:r>
          </w:p>
        </w:tc>
        <w:tc>
          <w:tcPr>
            <w:tcW w:type="dxa" w:w="3362"/>
          </w:tcPr>
          <w:p>
            <w:r/>
            <w:r>
              <w:rPr>
                <w:sz w:val="18"/>
              </w:rPr>
              <w:t>catalog, action_policies</w:t>
            </w:r>
          </w:p>
        </w:tc>
        <w:tc>
          <w:tcPr>
            <w:tcW w:type="dxa" w:w="3362"/>
          </w:tcPr>
          <w:p>
            <w:r/>
            <w:r>
              <w:rPr>
                <w:sz w:val="18"/>
              </w:rPr>
              <w:t>Fraud flags, owners, next steps.</w:t>
            </w:r>
          </w:p>
        </w:tc>
      </w:tr>
    </w:tbl>
    <w:p/>
    <w:p>
      <w:pPr>
        <w:pStyle w:val="Heading3"/>
      </w:pPr>
      <w:r>
        <w:t>10.3 What the dashboard does when you interact</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You do this</w:t>
            </w:r>
          </w:p>
        </w:tc>
        <w:tc>
          <w:tcPr>
            <w:tcW w:type="dxa" w:w="2521"/>
            <w:shd w:val="clear" w:color="auto" w:fill="1B2A4A"/>
          </w:tcPr>
          <w:p>
            <w:r>
              <w:rPr>
                <w:b/>
                <w:color w:val="FFFFFF"/>
              </w:rPr>
            </w:r>
            <w:r>
              <w:rPr>
                <w:b/>
                <w:color w:val="FFFFFF"/>
                <w:sz w:val="18"/>
              </w:rPr>
              <w:t>The browser sends</w:t>
            </w:r>
          </w:p>
        </w:tc>
        <w:tc>
          <w:tcPr>
            <w:tcW w:type="dxa" w:w="2521"/>
            <w:shd w:val="clear" w:color="auto" w:fill="1B2A4A"/>
          </w:tcPr>
          <w:p>
            <w:r>
              <w:rPr>
                <w:b/>
                <w:color w:val="FFFFFF"/>
              </w:rPr>
            </w:r>
            <w:r>
              <w:rPr>
                <w:b/>
                <w:color w:val="FFFFFF"/>
                <w:sz w:val="18"/>
              </w:rPr>
              <w:t>What the server does</w:t>
            </w:r>
          </w:p>
        </w:tc>
        <w:tc>
          <w:tcPr>
            <w:tcW w:type="dxa" w:w="2521"/>
            <w:shd w:val="clear" w:color="auto" w:fill="1B2A4A"/>
          </w:tcPr>
          <w:p>
            <w:r>
              <w:rPr>
                <w:b/>
                <w:color w:val="FFFFFF"/>
              </w:rPr>
            </w:r>
            <w:r>
              <w:rPr>
                <w:b/>
                <w:color w:val="FFFFFF"/>
                <w:sz w:val="18"/>
              </w:rPr>
              <w:t>Saved?</w:t>
            </w:r>
          </w:p>
        </w:tc>
      </w:tr>
      <w:tr>
        <w:tc>
          <w:tcPr>
            <w:tcW w:type="dxa" w:w="2521"/>
          </w:tcPr>
          <w:p>
            <w:r/>
            <w:r>
              <w:rPr>
                <w:sz w:val="18"/>
              </w:rPr>
              <w:t>Open the page or choose a scenario</w:t>
            </w:r>
          </w:p>
        </w:tc>
        <w:tc>
          <w:tcPr>
            <w:tcW w:type="dxa" w:w="2521"/>
          </w:tcPr>
          <w:p>
            <w:r/>
            <w:r>
              <w:rPr>
                <w:sz w:val="18"/>
              </w:rPr>
              <w:t>GET scenarios, config, decision types</w:t>
            </w:r>
          </w:p>
        </w:tc>
        <w:tc>
          <w:tcPr>
            <w:tcW w:type="dxa" w:w="2521"/>
          </w:tcPr>
          <w:p>
            <w:r/>
            <w:r>
              <w:rPr>
                <w:sz w:val="18"/>
              </w:rPr>
              <w:t>Reads rule tables</w:t>
            </w:r>
          </w:p>
        </w:tc>
        <w:tc>
          <w:tcPr>
            <w:tcW w:type="dxa" w:w="2521"/>
          </w:tcPr>
          <w:p>
            <w:r/>
            <w:r>
              <w:rPr>
                <w:sz w:val="18"/>
              </w:rPr>
              <w:t>No</w:t>
            </w:r>
          </w:p>
        </w:tc>
      </w:tr>
      <w:tr>
        <w:tc>
          <w:tcPr>
            <w:tcW w:type="dxa" w:w="2521"/>
            <w:shd w:val="clear" w:color="auto" w:fill="F5F7FA"/>
          </w:tcPr>
          <w:p>
            <w:r/>
            <w:r>
              <w:rPr>
                <w:sz w:val="18"/>
              </w:rPr>
              <w:t>Drag a time marker, tick a day, edit the claim</w:t>
            </w:r>
          </w:p>
        </w:tc>
        <w:tc>
          <w:tcPr>
            <w:tcW w:type="dxa" w:w="2521"/>
            <w:shd w:val="clear" w:color="auto" w:fill="F5F7FA"/>
          </w:tcPr>
          <w:p>
            <w:r/>
            <w:r>
              <w:rPr>
                <w:sz w:val="18"/>
              </w:rPr>
              <w:t xml:space="preserve">POST /actual with </w:t>
            </w:r>
            <w:r>
              <w:rPr>
                <w:rFonts w:ascii="Consolas" w:hAnsi="Consolas"/>
                <w:sz w:val="18"/>
              </w:rPr>
              <w:t>dry_run: true</w:t>
            </w:r>
          </w:p>
        </w:tc>
        <w:tc>
          <w:tcPr>
            <w:tcW w:type="dxa" w:w="2521"/>
            <w:shd w:val="clear" w:color="auto" w:fill="F5F7FA"/>
          </w:tcPr>
          <w:p>
            <w:r/>
            <w:r>
              <w:rPr>
                <w:sz w:val="18"/>
              </w:rPr>
              <w:t>Runs every check and calculation, then rolls everything back</w:t>
            </w:r>
          </w:p>
        </w:tc>
        <w:tc>
          <w:tcPr>
            <w:tcW w:type="dxa" w:w="2521"/>
            <w:shd w:val="clear" w:color="auto" w:fill="F5F7FA"/>
          </w:tcPr>
          <w:p>
            <w:r/>
            <w:r>
              <w:rPr>
                <w:sz w:val="18"/>
              </w:rPr>
              <w:t>No</w:t>
            </w:r>
          </w:p>
        </w:tc>
      </w:tr>
      <w:tr>
        <w:tc>
          <w:tcPr>
            <w:tcW w:type="dxa" w:w="2521"/>
          </w:tcPr>
          <w:p>
            <w:r/>
            <w:r>
              <w:rPr>
                <w:sz w:val="18"/>
              </w:rPr>
              <w:t>Click a scenario button or Submit</w:t>
            </w:r>
          </w:p>
        </w:tc>
        <w:tc>
          <w:tcPr>
            <w:tcW w:type="dxa" w:w="2521"/>
          </w:tcPr>
          <w:p>
            <w:r/>
            <w:r>
              <w:rPr>
                <w:sz w:val="18"/>
              </w:rPr>
              <w:t>POST /actual (not a dry run)</w:t>
            </w:r>
          </w:p>
        </w:tc>
        <w:tc>
          <w:tcPr>
            <w:tcW w:type="dxa" w:w="2521"/>
          </w:tcPr>
          <w:p>
            <w:r/>
            <w:r>
              <w:rPr>
                <w:sz w:val="18"/>
              </w:rPr>
              <w:t>Same calculation, then commits the settlement, fingerprints, cases and outbox rows</w:t>
            </w:r>
          </w:p>
        </w:tc>
        <w:tc>
          <w:tcPr>
            <w:tcW w:type="dxa" w:w="2521"/>
          </w:tcPr>
          <w:p>
            <w:r/>
            <w:r>
              <w:rPr>
                <w:sz w:val="18"/>
              </w:rPr>
              <w:t>Yes</w:t>
            </w:r>
          </w:p>
        </w:tc>
      </w:tr>
      <w:tr>
        <w:tc>
          <w:tcPr>
            <w:tcW w:type="dxa" w:w="2521"/>
            <w:shd w:val="clear" w:color="auto" w:fill="F5F7FA"/>
          </w:tcPr>
          <w:p>
            <w:r/>
            <w:r>
              <w:rPr>
                <w:sz w:val="18"/>
              </w:rPr>
              <w:t>Click Dispute, Agree, Paid</w:t>
            </w:r>
          </w:p>
        </w:tc>
        <w:tc>
          <w:tcPr>
            <w:tcW w:type="dxa" w:w="2521"/>
            <w:shd w:val="clear" w:color="auto" w:fill="F5F7FA"/>
          </w:tcPr>
          <w:p>
            <w:r/>
            <w:r>
              <w:rPr>
                <w:sz w:val="18"/>
              </w:rPr>
              <w:t>POST /decisions</w:t>
            </w:r>
          </w:p>
        </w:tc>
        <w:tc>
          <w:tcPr>
            <w:tcW w:type="dxa" w:w="2521"/>
            <w:shd w:val="clear" w:color="auto" w:fill="F5F7FA"/>
          </w:tcPr>
          <w:p>
            <w:r/>
            <w:r>
              <w:rPr>
                <w:sz w:val="18"/>
              </w:rPr>
              <w:t>Checks permission and status, updates the case, writes audit entries</w:t>
            </w:r>
          </w:p>
        </w:tc>
        <w:tc>
          <w:tcPr>
            <w:tcW w:type="dxa" w:w="2521"/>
            <w:shd w:val="clear" w:color="auto" w:fill="F5F7FA"/>
          </w:tcPr>
          <w:p>
            <w:r/>
            <w:r>
              <w:rPr>
                <w:sz w:val="18"/>
              </w:rPr>
              <w:t>Yes</w:t>
            </w:r>
          </w:p>
        </w:tc>
      </w:tr>
      <w:tr>
        <w:tc>
          <w:tcPr>
            <w:tcW w:type="dxa" w:w="2521"/>
          </w:tcPr>
          <w:p>
            <w:r/>
            <w:r>
              <w:rPr>
                <w:sz w:val="18"/>
              </w:rPr>
              <w:t>Click Dispute memo</w:t>
            </w:r>
          </w:p>
        </w:tc>
        <w:tc>
          <w:tcPr>
            <w:tcW w:type="dxa" w:w="2521"/>
          </w:tcPr>
          <w:p>
            <w:r/>
            <w:r>
              <w:rPr>
                <w:sz w:val="18"/>
              </w:rPr>
              <w:t>POST /dispute-memo</w:t>
            </w:r>
          </w:p>
        </w:tc>
        <w:tc>
          <w:tcPr>
            <w:tcW w:type="dxa" w:w="2521"/>
          </w:tcPr>
          <w:p>
            <w:r/>
            <w:r>
              <w:rPr>
                <w:sz w:val="18"/>
              </w:rPr>
              <w:t>Builds a PDF from the stored settlement</w:t>
            </w:r>
          </w:p>
        </w:tc>
        <w:tc>
          <w:tcPr>
            <w:tcW w:type="dxa" w:w="2521"/>
          </w:tcPr>
          <w:p>
            <w:r/>
            <w:r>
              <w:rPr>
                <w:sz w:val="18"/>
              </w:rPr>
              <w:t>No (file returned)</w:t>
            </w:r>
          </w:p>
        </w:tc>
      </w:tr>
    </w:tbl>
    <w:p/>
    <w:p>
      <w:pPr>
        <w:pStyle w:val="Heading3"/>
      </w:pPr>
      <w:r>
        <w:t>10.4 The seven scenarios and their expected results</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val="clear" w:color="auto" w:fill="1B2A4A"/>
          </w:tcPr>
          <w:p>
            <w:r>
              <w:rPr>
                <w:b/>
                <w:color w:val="FFFFFF"/>
              </w:rPr>
            </w:r>
            <w:r>
              <w:rPr>
                <w:b/>
                <w:color w:val="FFFFFF"/>
                <w:sz w:val="18"/>
              </w:rPr>
              <w:t>Scenario</w:t>
            </w:r>
          </w:p>
        </w:tc>
        <w:tc>
          <w:tcPr>
            <w:tcW w:type="dxa" w:w="2521"/>
            <w:shd w:val="clear" w:color="auto" w:fill="1B2A4A"/>
          </w:tcPr>
          <w:p>
            <w:r>
              <w:rPr>
                <w:b/>
                <w:color w:val="FFFFFF"/>
              </w:rPr>
            </w:r>
            <w:r>
              <w:rPr>
                <w:b/>
                <w:color w:val="FFFFFF"/>
                <w:sz w:val="18"/>
              </w:rPr>
              <w:t>Story</w:t>
            </w:r>
          </w:p>
        </w:tc>
        <w:tc>
          <w:tcPr>
            <w:tcW w:type="dxa" w:w="2521"/>
            <w:shd w:val="clear" w:color="auto" w:fill="1B2A4A"/>
          </w:tcPr>
          <w:p>
            <w:r>
              <w:rPr>
                <w:b/>
                <w:color w:val="FFFFFF"/>
              </w:rPr>
            </w:r>
            <w:r>
              <w:rPr>
                <w:b/>
                <w:color w:val="FFFFFF"/>
                <w:sz w:val="18"/>
              </w:rPr>
              <w:t>Supported vs claimed</w:t>
            </w:r>
          </w:p>
        </w:tc>
        <w:tc>
          <w:tcPr>
            <w:tcW w:type="dxa" w:w="2521"/>
            <w:shd w:val="clear" w:color="auto" w:fill="1B2A4A"/>
          </w:tcPr>
          <w:p>
            <w:r>
              <w:rPr>
                <w:b/>
                <w:color w:val="FFFFFF"/>
              </w:rPr>
            </w:r>
            <w:r>
              <w:rPr>
                <w:b/>
                <w:color w:val="FFFFFF"/>
                <w:sz w:val="18"/>
              </w:rPr>
              <w:t>Action</w:t>
            </w:r>
          </w:p>
        </w:tc>
      </w:tr>
      <w:tr>
        <w:tc>
          <w:tcPr>
            <w:tcW w:type="dxa" w:w="2521"/>
          </w:tcPr>
          <w:p>
            <w:r/>
            <w:r>
              <w:rPr>
                <w:sz w:val="18"/>
              </w:rPr>
              <w:t>A Clean delivery</w:t>
            </w:r>
          </w:p>
        </w:tc>
        <w:tc>
          <w:tcPr>
            <w:tcW w:type="dxa" w:w="2521"/>
          </w:tcPr>
          <w:p>
            <w:r/>
            <w:r>
              <w:rPr>
                <w:sz w:val="18"/>
              </w:rPr>
              <w:t>Waited 1.5 h, inside the 2 h free time; carrier billed $0.</w:t>
            </w:r>
          </w:p>
        </w:tc>
        <w:tc>
          <w:tcPr>
            <w:tcW w:type="dxa" w:w="2521"/>
          </w:tcPr>
          <w:p>
            <w:r/>
            <w:r>
              <w:rPr>
                <w:sz w:val="18"/>
              </w:rPr>
              <w:t>$0 vs $0</w:t>
            </w:r>
          </w:p>
        </w:tc>
        <w:tc>
          <w:tcPr>
            <w:tcW w:type="dxa" w:w="2521"/>
          </w:tcPr>
          <w:p>
            <w:r/>
            <w:r>
              <w:rPr>
                <w:sz w:val="18"/>
              </w:rPr>
              <w:t>Approve</w:t>
            </w:r>
          </w:p>
        </w:tc>
      </w:tr>
      <w:tr>
        <w:tc>
          <w:tcPr>
            <w:tcW w:type="dxa" w:w="2521"/>
            <w:shd w:val="clear" w:color="auto" w:fill="F5F7FA"/>
          </w:tcPr>
          <w:p>
            <w:r/>
            <w:r>
              <w:rPr>
                <w:sz w:val="18"/>
              </w:rPr>
              <w:t>B Overcharge claim</w:t>
            </w:r>
          </w:p>
        </w:tc>
        <w:tc>
          <w:tcPr>
            <w:tcW w:type="dxa" w:w="2521"/>
            <w:shd w:val="clear" w:color="auto" w:fill="F5F7FA"/>
          </w:tcPr>
          <w:p>
            <w:r/>
            <w:r>
              <w:rPr>
                <w:sz w:val="18"/>
              </w:rPr>
              <w:t>Waited 3.5 h; carrier billed 3.5 h.</w:t>
            </w:r>
          </w:p>
        </w:tc>
        <w:tc>
          <w:tcPr>
            <w:tcW w:type="dxa" w:w="2521"/>
            <w:shd w:val="clear" w:color="auto" w:fill="F5F7FA"/>
          </w:tcPr>
          <w:p>
            <w:r/>
            <w:r>
              <w:rPr>
                <w:sz w:val="18"/>
              </w:rPr>
              <w:t>$112.50 vs $262.50</w:t>
            </w:r>
          </w:p>
        </w:tc>
        <w:tc>
          <w:tcPr>
            <w:tcW w:type="dxa" w:w="2521"/>
            <w:shd w:val="clear" w:color="auto" w:fill="F5F7FA"/>
          </w:tcPr>
          <w:p>
            <w:r/>
            <w:r>
              <w:rPr>
                <w:sz w:val="18"/>
              </w:rPr>
              <w:t>Partial approve</w:t>
            </w:r>
          </w:p>
        </w:tc>
      </w:tr>
      <w:tr>
        <w:tc>
          <w:tcPr>
            <w:tcW w:type="dxa" w:w="2521"/>
          </w:tcPr>
          <w:p>
            <w:r/>
            <w:r>
              <w:rPr>
                <w:sz w:val="18"/>
              </w:rPr>
              <w:t>C Missing evidence</w:t>
            </w:r>
          </w:p>
        </w:tc>
        <w:tc>
          <w:tcPr>
            <w:tcW w:type="dxa" w:w="2521"/>
          </w:tcPr>
          <w:p>
            <w:r/>
            <w:r>
              <w:rPr>
                <w:sz w:val="18"/>
              </w:rPr>
              <w:t>No warehouse check-in record.</w:t>
            </w:r>
          </w:p>
        </w:tc>
        <w:tc>
          <w:tcPr>
            <w:tcW w:type="dxa" w:w="2521"/>
          </w:tcPr>
          <w:p>
            <w:r/>
            <w:r>
              <w:rPr>
                <w:sz w:val="18"/>
              </w:rPr>
              <w:t>$0 vs $150.00</w:t>
            </w:r>
          </w:p>
        </w:tc>
        <w:tc>
          <w:tcPr>
            <w:tcW w:type="dxa" w:w="2521"/>
          </w:tcPr>
          <w:p>
            <w:r/>
            <w:r>
              <w:rPr>
                <w:sz w:val="18"/>
              </w:rPr>
              <w:t>Proof needed</w:t>
            </w:r>
          </w:p>
        </w:tc>
      </w:tr>
      <w:tr>
        <w:tc>
          <w:tcPr>
            <w:tcW w:type="dxa" w:w="2521"/>
            <w:shd w:val="clear" w:color="auto" w:fill="F5F7FA"/>
          </w:tcPr>
          <w:p>
            <w:r/>
            <w:r>
              <w:rPr>
                <w:sz w:val="18"/>
              </w:rPr>
              <w:t>D Duplicate fraud</w:t>
            </w:r>
          </w:p>
        </w:tc>
        <w:tc>
          <w:tcPr>
            <w:tcW w:type="dxa" w:w="2521"/>
            <w:shd w:val="clear" w:color="auto" w:fill="F5F7FA"/>
          </w:tcPr>
          <w:p>
            <w:r/>
            <w:r>
              <w:rPr>
                <w:sz w:val="18"/>
              </w:rPr>
              <w:t>The same bill submitted twice.</w:t>
            </w:r>
          </w:p>
        </w:tc>
        <w:tc>
          <w:tcPr>
            <w:tcW w:type="dxa" w:w="2521"/>
            <w:shd w:val="clear" w:color="auto" w:fill="F5F7FA"/>
          </w:tcPr>
          <w:p>
            <w:r/>
            <w:r>
              <w:rPr>
                <w:sz w:val="18"/>
              </w:rPr>
              <w:t>$0 vs $112.50 (second)</w:t>
            </w:r>
          </w:p>
        </w:tc>
        <w:tc>
          <w:tcPr>
            <w:tcW w:type="dxa" w:w="2521"/>
            <w:shd w:val="clear" w:color="auto" w:fill="F5F7FA"/>
          </w:tcPr>
          <w:p>
            <w:r/>
            <w:r>
              <w:rPr>
                <w:sz w:val="18"/>
              </w:rPr>
              <w:t>Needs review</w:t>
            </w:r>
          </w:p>
        </w:tc>
      </w:tr>
      <w:tr>
        <w:tc>
          <w:tcPr>
            <w:tcW w:type="dxa" w:w="2521"/>
          </w:tcPr>
          <w:p>
            <w:r/>
            <w:r>
              <w:rPr>
                <w:sz w:val="18"/>
              </w:rPr>
              <w:t>E Ocean demurrage</w:t>
            </w:r>
          </w:p>
        </w:tc>
        <w:tc>
          <w:tcPr>
            <w:tcW w:type="dxa" w:w="2521"/>
          </w:tcPr>
          <w:p>
            <w:r/>
            <w:r>
              <w:rPr>
                <w:sz w:val="18"/>
              </w:rPr>
              <w:t>3 billed days at $250; 2 days had no pickup slots.</w:t>
            </w:r>
          </w:p>
        </w:tc>
        <w:tc>
          <w:tcPr>
            <w:tcW w:type="dxa" w:w="2521"/>
          </w:tcPr>
          <w:p>
            <w:r/>
            <w:r>
              <w:rPr>
                <w:sz w:val="18"/>
              </w:rPr>
              <w:t>$250 + $500 held for review</w:t>
            </w:r>
          </w:p>
        </w:tc>
        <w:tc>
          <w:tcPr>
            <w:tcW w:type="dxa" w:w="2521"/>
          </w:tcPr>
          <w:p>
            <w:r/>
            <w:r>
              <w:rPr>
                <w:sz w:val="18"/>
              </w:rPr>
              <w:t>Needs review</w:t>
            </w:r>
          </w:p>
        </w:tc>
      </w:tr>
      <w:tr>
        <w:tc>
          <w:tcPr>
            <w:tcW w:type="dxa" w:w="2521"/>
            <w:shd w:val="clear" w:color="auto" w:fill="F5F7FA"/>
          </w:tcPr>
          <w:p>
            <w:r/>
            <w:r>
              <w:rPr>
                <w:sz w:val="18"/>
              </w:rPr>
              <w:t>F Vessel washing</w:t>
            </w:r>
          </w:p>
        </w:tc>
        <w:tc>
          <w:tcPr>
            <w:tcW w:type="dxa" w:w="2521"/>
            <w:shd w:val="clear" w:color="auto" w:fill="F5F7FA"/>
          </w:tcPr>
          <w:p>
            <w:r/>
            <w:r>
              <w:rPr>
                <w:sz w:val="18"/>
              </w:rPr>
              <w:t>4 h package, 5.5 h actual.</w:t>
            </w:r>
          </w:p>
        </w:tc>
        <w:tc>
          <w:tcPr>
            <w:tcW w:type="dxa" w:w="2521"/>
            <w:shd w:val="clear" w:color="auto" w:fill="F5F7FA"/>
          </w:tcPr>
          <w:p>
            <w:r/>
            <w:r>
              <w:rPr>
                <w:sz w:val="18"/>
              </w:rPr>
              <w:t>$950 vs $950</w:t>
            </w:r>
          </w:p>
        </w:tc>
        <w:tc>
          <w:tcPr>
            <w:tcW w:type="dxa" w:w="2521"/>
            <w:shd w:val="clear" w:color="auto" w:fill="F5F7FA"/>
          </w:tcPr>
          <w:p>
            <w:r/>
            <w:r>
              <w:rPr>
                <w:sz w:val="18"/>
              </w:rPr>
              <w:t>Approve</w:t>
            </w:r>
          </w:p>
        </w:tc>
      </w:tr>
      <w:tr>
        <w:tc>
          <w:tcPr>
            <w:tcW w:type="dxa" w:w="2521"/>
          </w:tcPr>
          <w:p>
            <w:r/>
            <w:r>
              <w:rPr>
                <w:sz w:val="18"/>
              </w:rPr>
              <w:t>G Conflicting evidence</w:t>
            </w:r>
          </w:p>
        </w:tc>
        <w:tc>
          <w:tcPr>
            <w:tcW w:type="dxa" w:w="2521"/>
          </w:tcPr>
          <w:p>
            <w:r/>
            <w:r>
              <w:rPr>
                <w:sz w:val="18"/>
              </w:rPr>
              <w:t>GPS 08:40, driver app 09:05, no check-in.</w:t>
            </w:r>
          </w:p>
        </w:tc>
        <w:tc>
          <w:tcPr>
            <w:tcW w:type="dxa" w:w="2521"/>
          </w:tcPr>
          <w:p>
            <w:r/>
            <w:r>
              <w:rPr>
                <w:sz w:val="18"/>
              </w:rPr>
              <w:t>$0 vs $300.00</w:t>
            </w:r>
          </w:p>
        </w:tc>
        <w:tc>
          <w:tcPr>
            <w:tcW w:type="dxa" w:w="2521"/>
          </w:tcPr>
          <w:p>
            <w:r/>
            <w:r>
              <w:rPr>
                <w:sz w:val="18"/>
              </w:rPr>
              <w:t>Proof needed</w:t>
            </w:r>
          </w:p>
        </w:tc>
      </w:tr>
    </w:tbl>
    <w:p/>
    <w:p>
      <w:r>
        <w:br w:type="page"/>
      </w:r>
    </w:p>
    <w:p>
      <w:pPr>
        <w:pStyle w:val="Heading1"/>
      </w:pPr>
      <w:r>
        <w:t>11. Fraud checks and controls</w:t>
      </w:r>
    </w:p>
    <w:tbl>
      <w:tblPr>
        <w:tblStyle w:val="TableGrid"/>
        <w:tblW w:type="auto" w:w="0"/>
        <w:tblLook w:firstColumn="1" w:firstRow="1" w:lastColumn="0" w:lastRow="0" w:noHBand="0" w:noVBand="1" w:val="04A0"/>
      </w:tblPr>
      <w:tblGrid>
        <w:gridCol w:w="3362"/>
        <w:gridCol w:w="3362"/>
        <w:gridCol w:w="3362"/>
      </w:tblGrid>
      <w:tr>
        <w:tc>
          <w:tcPr>
            <w:tcW w:type="dxa" w:w="3362"/>
            <w:shd w:val="clear" w:color="auto" w:fill="1B2A4A"/>
          </w:tcPr>
          <w:p>
            <w:r>
              <w:rPr>
                <w:b/>
                <w:color w:val="FFFFFF"/>
              </w:rPr>
            </w:r>
            <w:r>
              <w:rPr>
                <w:b/>
                <w:color w:val="FFFFFF"/>
                <w:sz w:val="18"/>
              </w:rPr>
              <w:t>Check</w:t>
            </w:r>
          </w:p>
        </w:tc>
        <w:tc>
          <w:tcPr>
            <w:tcW w:type="dxa" w:w="3362"/>
            <w:shd w:val="clear" w:color="auto" w:fill="1B2A4A"/>
          </w:tcPr>
          <w:p>
            <w:r>
              <w:rPr>
                <w:b/>
                <w:color w:val="FFFFFF"/>
              </w:rPr>
            </w:r>
            <w:r>
              <w:rPr>
                <w:b/>
                <w:color w:val="FFFFFF"/>
                <w:sz w:val="18"/>
              </w:rPr>
              <w:t>How it works</w:t>
            </w:r>
          </w:p>
        </w:tc>
        <w:tc>
          <w:tcPr>
            <w:tcW w:type="dxa" w:w="3362"/>
            <w:shd w:val="clear" w:color="auto" w:fill="1B2A4A"/>
          </w:tcPr>
          <w:p>
            <w:r>
              <w:rPr>
                <w:b/>
                <w:color w:val="FFFFFF"/>
              </w:rPr>
            </w:r>
            <w:r>
              <w:rPr>
                <w:b/>
                <w:color w:val="FFFFFF"/>
                <w:sz w:val="18"/>
              </w:rPr>
              <w:t>Result</w:t>
            </w:r>
          </w:p>
        </w:tc>
      </w:tr>
      <w:tr>
        <w:tc>
          <w:tcPr>
            <w:tcW w:type="dxa" w:w="3362"/>
          </w:tcPr>
          <w:p>
            <w:r/>
            <w:r>
              <w:rPr>
                <w:sz w:val="18"/>
              </w:rPr>
              <w:t>Duplicate claim</w:t>
            </w:r>
          </w:p>
        </w:tc>
        <w:tc>
          <w:tcPr>
            <w:tcW w:type="dxa" w:w="3362"/>
          </w:tcPr>
          <w:p>
            <w:r/>
            <w:r>
              <w:rPr>
                <w:sz w:val="18"/>
              </w:rPr>
              <w:t>SHA-256 fingerprint of carrier + BOL + charge + container/job; matched against approved or paid records.</w:t>
            </w:r>
          </w:p>
        </w:tc>
        <w:tc>
          <w:tcPr>
            <w:tcW w:type="dxa" w:w="3362"/>
          </w:tcPr>
          <w:p>
            <w:r/>
            <w:r>
              <w:rPr>
                <w:sz w:val="18"/>
              </w:rPr>
              <w:t>$0 supported, alert, review</w:t>
            </w:r>
          </w:p>
        </w:tc>
      </w:tr>
      <w:tr>
        <w:tc>
          <w:tcPr>
            <w:tcW w:type="dxa" w:w="3362"/>
            <w:shd w:val="clear" w:color="auto" w:fill="F5F7FA"/>
          </w:tcPr>
          <w:p>
            <w:r/>
            <w:r>
              <w:rPr>
                <w:sz w:val="18"/>
              </w:rPr>
              <w:t>Duplicate invoice number</w:t>
            </w:r>
          </w:p>
        </w:tc>
        <w:tc>
          <w:tcPr>
            <w:tcW w:type="dxa" w:w="3362"/>
            <w:shd w:val="clear" w:color="auto" w:fill="F5F7FA"/>
          </w:tcPr>
          <w:p>
            <w:r/>
            <w:r>
              <w:rPr>
                <w:sz w:val="18"/>
              </w:rPr>
              <w:t>Unique per carrier.</w:t>
            </w:r>
          </w:p>
        </w:tc>
        <w:tc>
          <w:tcPr>
            <w:tcW w:type="dxa" w:w="3362"/>
            <w:shd w:val="clear" w:color="auto" w:fill="F5F7FA"/>
          </w:tcPr>
          <w:p>
            <w:r/>
            <w:r>
              <w:rPr>
                <w:sz w:val="18"/>
              </w:rPr>
              <w:t>All lines blocked, alert</w:t>
            </w:r>
          </w:p>
        </w:tc>
      </w:tr>
      <w:tr>
        <w:tc>
          <w:tcPr>
            <w:tcW w:type="dxa" w:w="3362"/>
          </w:tcPr>
          <w:p>
            <w:r/>
            <w:r>
              <w:rPr>
                <w:sz w:val="18"/>
              </w:rPr>
              <w:t>Reference mismatch</w:t>
            </w:r>
          </w:p>
        </w:tc>
        <w:tc>
          <w:tcPr>
            <w:tcW w:type="dxa" w:w="3362"/>
          </w:tcPr>
          <w:p>
            <w:r/>
            <w:r>
              <w:rPr>
                <w:sz w:val="18"/>
              </w:rPr>
              <w:t>Bill's carrier, BOL and container compared with the recorded events.</w:t>
            </w:r>
          </w:p>
        </w:tc>
        <w:tc>
          <w:tcPr>
            <w:tcW w:type="dxa" w:w="3362"/>
          </w:tcPr>
          <w:p>
            <w:r/>
            <w:r>
              <w:rPr>
                <w:sz w:val="18"/>
              </w:rPr>
              <w:t>All lines blocked, alert</w:t>
            </w:r>
          </w:p>
        </w:tc>
      </w:tr>
      <w:tr>
        <w:tc>
          <w:tcPr>
            <w:tcW w:type="dxa" w:w="3362"/>
            <w:shd w:val="clear" w:color="auto" w:fill="F5F7FA"/>
          </w:tcPr>
          <w:p>
            <w:r/>
            <w:r>
              <w:rPr>
                <w:sz w:val="18"/>
              </w:rPr>
              <w:t>Ghost fee</w:t>
            </w:r>
          </w:p>
        </w:tc>
        <w:tc>
          <w:tcPr>
            <w:tcW w:type="dxa" w:w="3362"/>
            <w:shd w:val="clear" w:color="auto" w:fill="F5F7FA"/>
          </w:tcPr>
          <w:p>
            <w:r/>
            <w:r>
              <w:rPr>
                <w:sz w:val="18"/>
              </w:rPr>
              <w:t>Catalog flag requires authorization; no contract row and no receipt.</w:t>
            </w:r>
          </w:p>
        </w:tc>
        <w:tc>
          <w:tcPr>
            <w:tcW w:type="dxa" w:w="3362"/>
            <w:shd w:val="clear" w:color="auto" w:fill="F5F7FA"/>
          </w:tcPr>
          <w:p>
            <w:r/>
            <w:r>
              <w:rPr>
                <w:sz w:val="18"/>
              </w:rPr>
              <w:t>$0, alert, review</w:t>
            </w:r>
          </w:p>
        </w:tc>
      </w:tr>
      <w:tr>
        <w:tc>
          <w:tcPr>
            <w:tcW w:type="dxa" w:w="3362"/>
          </w:tcPr>
          <w:p>
            <w:r/>
            <w:r>
              <w:rPr>
                <w:sz w:val="18"/>
              </w:rPr>
              <w:t>Overlapping clocks</w:t>
            </w:r>
          </w:p>
        </w:tc>
        <w:tc>
          <w:tcPr>
            <w:tcW w:type="dxa" w:w="3362"/>
          </w:tcPr>
          <w:p>
            <w:r/>
            <w:r>
              <w:rPr>
                <w:sz w:val="18"/>
              </w:rPr>
              <w:t>Conflicting charge pairs (from the database) with overlapping time windows.</w:t>
            </w:r>
          </w:p>
        </w:tc>
        <w:tc>
          <w:tcPr>
            <w:tcW w:type="dxa" w:w="3362"/>
          </w:tcPr>
          <w:p>
            <w:r/>
            <w:r>
              <w:rPr>
                <w:sz w:val="18"/>
              </w:rPr>
              <w:t>$0, alert, review</w:t>
            </w:r>
          </w:p>
        </w:tc>
      </w:tr>
      <w:tr>
        <w:tc>
          <w:tcPr>
            <w:tcW w:type="dxa" w:w="3362"/>
            <w:shd w:val="clear" w:color="auto" w:fill="F5F7FA"/>
          </w:tcPr>
          <w:p>
            <w:r/>
            <w:r>
              <w:rPr>
                <w:sz w:val="18"/>
              </w:rPr>
              <w:t>Fuel peg</w:t>
            </w:r>
          </w:p>
        </w:tc>
        <w:tc>
          <w:tcPr>
            <w:tcW w:type="dxa" w:w="3362"/>
            <w:shd w:val="clear" w:color="auto" w:fill="F5F7FA"/>
          </w:tcPr>
          <w:p>
            <w:r/>
            <w:r>
              <w:rPr>
                <w:sz w:val="18"/>
              </w:rPr>
              <w:t>Claimed fuel compared with the DOE-pegged amount for that week.</w:t>
            </w:r>
          </w:p>
        </w:tc>
        <w:tc>
          <w:tcPr>
            <w:tcW w:type="dxa" w:w="3362"/>
            <w:shd w:val="clear" w:color="auto" w:fill="F5F7FA"/>
          </w:tcPr>
          <w:p>
            <w:r/>
            <w:r>
              <w:rPr>
                <w:sz w:val="18"/>
              </w:rPr>
              <w:t>Pegged amount supported, alert</w:t>
            </w:r>
          </w:p>
        </w:tc>
      </w:tr>
      <w:tr>
        <w:tc>
          <w:tcPr>
            <w:tcW w:type="dxa" w:w="3362"/>
          </w:tcPr>
          <w:p>
            <w:r/>
            <w:r>
              <w:rPr>
                <w:sz w:val="18"/>
              </w:rPr>
              <w:t>Missing proof</w:t>
            </w:r>
          </w:p>
        </w:tc>
        <w:tc>
          <w:tcPr>
            <w:tcW w:type="dxa" w:w="3362"/>
          </w:tcPr>
          <w:p>
            <w:r/>
            <w:r>
              <w:rPr>
                <w:sz w:val="18"/>
              </w:rPr>
              <w:t>Required evidence absent (for example warehouse check-in).</w:t>
            </w:r>
          </w:p>
        </w:tc>
        <w:tc>
          <w:tcPr>
            <w:tcW w:type="dxa" w:w="3362"/>
          </w:tcPr>
          <w:p>
            <w:r/>
            <w:r>
              <w:rPr>
                <w:sz w:val="18"/>
              </w:rPr>
              <w:t>$0, proof requested, nothing guessed</w:t>
            </w:r>
          </w:p>
        </w:tc>
      </w:tr>
      <w:tr>
        <w:tc>
          <w:tcPr>
            <w:tcW w:type="dxa" w:w="3362"/>
            <w:shd w:val="clear" w:color="auto" w:fill="F5F7FA"/>
          </w:tcPr>
          <w:p>
            <w:r/>
            <w:r>
              <w:rPr>
                <w:sz w:val="18"/>
              </w:rPr>
              <w:t>Conflicting sources</w:t>
            </w:r>
          </w:p>
        </w:tc>
        <w:tc>
          <w:tcPr>
            <w:tcW w:type="dxa" w:w="3362"/>
            <w:shd w:val="clear" w:color="auto" w:fill="F5F7FA"/>
          </w:tcPr>
          <w:p>
            <w:r/>
            <w:r>
              <w:rPr>
                <w:sz w:val="18"/>
              </w:rPr>
              <w:t>Sources disagree by more than the tolerance (5 minutes by default).</w:t>
            </w:r>
          </w:p>
        </w:tc>
        <w:tc>
          <w:tcPr>
            <w:tcW w:type="dxa" w:w="3362"/>
            <w:shd w:val="clear" w:color="auto" w:fill="F5F7FA"/>
          </w:tcPr>
          <w:p>
            <w:r/>
            <w:r>
              <w:rPr>
                <w:sz w:val="18"/>
              </w:rPr>
              <w:t>Most reliable source used, all facts and the conflict shown</w:t>
            </w:r>
          </w:p>
        </w:tc>
      </w:tr>
      <w:tr>
        <w:tc>
          <w:tcPr>
            <w:tcW w:type="dxa" w:w="3362"/>
          </w:tcPr>
          <w:p>
            <w:r/>
            <w:r>
              <w:rPr>
                <w:sz w:val="18"/>
              </w:rPr>
              <w:t>Unverified terminal hold</w:t>
            </w:r>
          </w:p>
        </w:tc>
        <w:tc>
          <w:tcPr>
            <w:tcW w:type="dxa" w:w="3362"/>
          </w:tcPr>
          <w:p>
            <w:r/>
            <w:r>
              <w:rPr>
                <w:sz w:val="18"/>
              </w:rPr>
              <w:t>Hold claimed without a core record.</w:t>
            </w:r>
          </w:p>
        </w:tc>
        <w:tc>
          <w:tcPr>
            <w:tcW w:type="dxa" w:w="3362"/>
          </w:tcPr>
          <w:p>
            <w:r/>
            <w:r>
              <w:rPr>
                <w:sz w:val="18"/>
              </w:rPr>
              <w:t>Those days held back</w:t>
            </w:r>
          </w:p>
        </w:tc>
      </w:tr>
      <w:tr>
        <w:tc>
          <w:tcPr>
            <w:tcW w:type="dxa" w:w="3362"/>
            <w:shd w:val="clear" w:color="auto" w:fill="F5F7FA"/>
          </w:tcPr>
          <w:p>
            <w:r/>
            <w:r>
              <w:rPr>
                <w:sz w:val="18"/>
              </w:rPr>
              <w:t>Unrecognized exception</w:t>
            </w:r>
          </w:p>
        </w:tc>
        <w:tc>
          <w:tcPr>
            <w:tcW w:type="dxa" w:w="3362"/>
            <w:shd w:val="clear" w:color="auto" w:fill="F5F7FA"/>
          </w:tcPr>
          <w:p>
            <w:r/>
            <w:r>
              <w:rPr>
                <w:sz w:val="18"/>
              </w:rPr>
              <w:t>Claimed exception not in contract or without proof.</w:t>
            </w:r>
          </w:p>
        </w:tc>
        <w:tc>
          <w:tcPr>
            <w:tcW w:type="dxa" w:w="3362"/>
            <w:shd w:val="clear" w:color="auto" w:fill="F5F7FA"/>
          </w:tcPr>
          <w:p>
            <w:r/>
            <w:r>
              <w:rPr>
                <w:sz w:val="18"/>
              </w:rPr>
              <w:t>Sent to exception review; cause is not treated as a financial finding</w:t>
            </w:r>
          </w:p>
        </w:tc>
      </w:tr>
      <w:tr>
        <w:tc>
          <w:tcPr>
            <w:tcW w:type="dxa" w:w="3362"/>
          </w:tcPr>
          <w:p>
            <w:r/>
            <w:r>
              <w:rPr>
                <w:sz w:val="18"/>
              </w:rPr>
              <w:t>Unknown charge code</w:t>
            </w:r>
          </w:p>
        </w:tc>
        <w:tc>
          <w:tcPr>
            <w:tcW w:type="dxa" w:w="3362"/>
          </w:tcPr>
          <w:p>
            <w:r/>
            <w:r>
              <w:rPr>
                <w:sz w:val="18"/>
              </w:rPr>
              <w:t>Not in the catalog.</w:t>
            </w:r>
          </w:p>
        </w:tc>
        <w:tc>
          <w:tcPr>
            <w:tcW w:type="dxa" w:w="3362"/>
          </w:tcPr>
          <w:p>
            <w:r/>
            <w:r>
              <w:rPr>
                <w:sz w:val="18"/>
              </w:rPr>
              <w:t>Review</w:t>
            </w:r>
          </w:p>
        </w:tc>
      </w:tr>
    </w:tbl>
    <w:p/>
    <w:p>
      <w:r>
        <w:br w:type="page"/>
      </w:r>
    </w:p>
    <w:p>
      <w:pPr>
        <w:pStyle w:val="Heading1"/>
      </w:pPr>
      <w:r>
        <w:t>12. Roles, security and audit</w:t>
      </w:r>
    </w:p>
    <w:tbl>
      <w:tblPr>
        <w:tblStyle w:val="TableGrid"/>
        <w:tblW w:type="auto" w:w="0"/>
        <w:tblLook w:firstColumn="1" w:firstRow="1" w:lastColumn="0" w:lastRow="0" w:noHBand="0" w:noVBand="1" w:val="04A0"/>
      </w:tblPr>
      <w:tblGrid>
        <w:gridCol w:w="5043"/>
        <w:gridCol w:w="5043"/>
      </w:tblGrid>
      <w:tr>
        <w:tc>
          <w:tcPr>
            <w:tcW w:type="dxa" w:w="5043"/>
            <w:shd w:val="clear" w:color="auto" w:fill="1B2A4A"/>
          </w:tcPr>
          <w:p>
            <w:r>
              <w:rPr>
                <w:b/>
                <w:color w:val="FFFFFF"/>
              </w:rPr>
            </w:r>
            <w:r>
              <w:rPr>
                <w:b/>
                <w:color w:val="FFFFFF"/>
                <w:sz w:val="18"/>
              </w:rPr>
              <w:t>Role</w:t>
            </w:r>
          </w:p>
        </w:tc>
        <w:tc>
          <w:tcPr>
            <w:tcW w:type="dxa" w:w="5043"/>
            <w:shd w:val="clear" w:color="auto" w:fill="1B2A4A"/>
          </w:tcPr>
          <w:p>
            <w:r>
              <w:rPr>
                <w:b/>
                <w:color w:val="FFFFFF"/>
              </w:rPr>
            </w:r>
            <w:r>
              <w:rPr>
                <w:b/>
                <w:color w:val="FFFFFF"/>
                <w:sz w:val="18"/>
              </w:rPr>
              <w:t>Can do</w:t>
            </w:r>
          </w:p>
        </w:tc>
      </w:tr>
      <w:tr>
        <w:tc>
          <w:tcPr>
            <w:tcW w:type="dxa" w:w="5043"/>
          </w:tcPr>
          <w:p>
            <w:r/>
            <w:r>
              <w:rPr>
                <w:sz w:val="18"/>
              </w:rPr>
              <w:t>coordinator</w:t>
            </w:r>
          </w:p>
        </w:tc>
        <w:tc>
          <w:tcPr>
            <w:tcW w:type="dxa" w:w="5043"/>
          </w:tcPr>
          <w:p>
            <w:r/>
            <w:r>
              <w:rPr>
                <w:sz w:val="18"/>
              </w:rPr>
              <w:t>View; record events.</w:t>
            </w:r>
          </w:p>
        </w:tc>
      </w:tr>
      <w:tr>
        <w:tc>
          <w:tcPr>
            <w:tcW w:type="dxa" w:w="5043"/>
            <w:shd w:val="clear" w:color="auto" w:fill="F5F7FA"/>
          </w:tcPr>
          <w:p>
            <w:r/>
            <w:r>
              <w:rPr>
                <w:sz w:val="18"/>
              </w:rPr>
              <w:t>analyst</w:t>
            </w:r>
          </w:p>
        </w:tc>
        <w:tc>
          <w:tcPr>
            <w:tcW w:type="dxa" w:w="5043"/>
            <w:shd w:val="clear" w:color="auto" w:fill="F5F7FA"/>
          </w:tcPr>
          <w:p>
            <w:r/>
            <w:r>
              <w:rPr>
                <w:sz w:val="18"/>
              </w:rPr>
              <w:t>Reconcile; record and correct events; accept, dispute, record carrier responses.</w:t>
            </w:r>
          </w:p>
        </w:tc>
      </w:tr>
      <w:tr>
        <w:tc>
          <w:tcPr>
            <w:tcW w:type="dxa" w:w="5043"/>
          </w:tcPr>
          <w:p>
            <w:r/>
            <w:r>
              <w:rPr>
                <w:sz w:val="18"/>
              </w:rPr>
              <w:t>manager</w:t>
            </w:r>
          </w:p>
        </w:tc>
        <w:tc>
          <w:tcPr>
            <w:tcW w:type="dxa" w:w="5043"/>
          </w:tcPr>
          <w:p>
            <w:r/>
            <w:r>
              <w:rPr>
                <w:sz w:val="18"/>
              </w:rPr>
              <w:t>Everything an analyst does, plus write-offs (including large ones) and amount overrides.</w:t>
            </w:r>
          </w:p>
        </w:tc>
      </w:tr>
      <w:tr>
        <w:tc>
          <w:tcPr>
            <w:tcW w:type="dxa" w:w="5043"/>
            <w:shd w:val="clear" w:color="auto" w:fill="F5F7FA"/>
          </w:tcPr>
          <w:p>
            <w:r/>
            <w:r>
              <w:rPr>
                <w:sz w:val="18"/>
              </w:rPr>
              <w:t>finance</w:t>
            </w:r>
          </w:p>
        </w:tc>
        <w:tc>
          <w:tcPr>
            <w:tcW w:type="dxa" w:w="5043"/>
            <w:shd w:val="clear" w:color="auto" w:fill="F5F7FA"/>
          </w:tcPr>
          <w:p>
            <w:r/>
            <w:r>
              <w:rPr>
                <w:sz w:val="18"/>
              </w:rPr>
              <w:t>View; record payment.</w:t>
            </w:r>
          </w:p>
        </w:tc>
      </w:tr>
      <w:tr>
        <w:tc>
          <w:tcPr>
            <w:tcW w:type="dxa" w:w="5043"/>
          </w:tcPr>
          <w:p>
            <w:r/>
            <w:r>
              <w:rPr>
                <w:sz w:val="18"/>
              </w:rPr>
              <w:t>admin</w:t>
            </w:r>
          </w:p>
        </w:tc>
        <w:tc>
          <w:tcPr>
            <w:tcW w:type="dxa" w:w="5043"/>
          </w:tcPr>
          <w:p>
            <w:r/>
            <w:r>
              <w:rPr>
                <w:sz w:val="18"/>
              </w:rPr>
              <w:t>Everything, including contracts, roles, calendar, charge catalog.</w:t>
            </w:r>
          </w:p>
        </w:tc>
      </w:tr>
    </w:tbl>
    <w:p/>
    <w:p>
      <w:pPr>
        <w:pStyle w:val="ListBullet"/>
      </w:pPr>
      <w:r>
        <w:rPr>
          <w:b/>
        </w:rPr>
        <w:t>Authentication:</w:t>
      </w:r>
      <w:r>
        <w:t xml:space="preserve"> API keys mapped to a user and role (set in the environment). With authentication off (local mode) you act as an admin.</w:t>
      </w:r>
    </w:p>
    <w:p>
      <w:pPr>
        <w:pStyle w:val="ListBullet"/>
      </w:pPr>
      <w:r>
        <w:rPr>
          <w:b/>
        </w:rPr>
        <w:t>Authorization:</w:t>
      </w:r>
      <w:r>
        <w:t xml:space="preserve"> each decision needs a specific permission, and is only allowed from certain case statuses. Write-offs above a configured amount need the large-write-off permission.</w:t>
      </w:r>
    </w:p>
    <w:p>
      <w:pPr>
        <w:pStyle w:val="ListBullet"/>
      </w:pPr>
      <w:r>
        <w:rPr>
          <w:b/>
        </w:rPr>
        <w:t>Audit trail:</w:t>
      </w:r>
      <w:r>
        <w:t xml:space="preserve"> every manual change (decision, correction, contract version, role change) records who, role, old value, new value, reason and time. Entries are never edited.</w:t>
      </w:r>
    </w:p>
    <w:p>
      <w:pPr>
        <w:pStyle w:val="ListBullet"/>
      </w:pPr>
      <w:r>
        <w:rPr>
          <w:b/>
        </w:rPr>
        <w:t>Event corrections:</w:t>
      </w:r>
      <w:r>
        <w:t xml:space="preserve"> the original event stays, marked superseded; the replacement is linked; an audit entry records the reason.</w:t>
      </w:r>
    </w:p>
    <w:p>
      <w:pPr>
        <w:pStyle w:val="ListBullet"/>
      </w:pPr>
      <w:r>
        <w:rPr>
          <w:b/>
        </w:rPr>
        <w:t>Secrets:</w:t>
      </w:r>
      <w:r>
        <w:t xml:space="preserve"> read from the environment or </w:t>
      </w:r>
      <w:r>
        <w:rPr>
          <w:rFonts w:ascii="Consolas" w:hAnsi="Consolas"/>
          <w:sz w:val="19"/>
        </w:rPr>
        <w:t>.env</w:t>
      </w:r>
      <w:r>
        <w:t xml:space="preserve">; the </w:t>
      </w:r>
      <w:r>
        <w:rPr>
          <w:rFonts w:ascii="Consolas" w:hAnsi="Consolas"/>
          <w:sz w:val="19"/>
        </w:rPr>
        <w:t>.env</w:t>
      </w:r>
      <w:r>
        <w:t xml:space="preserve"> file is excluded from git. Inbound source secrets are compared in constant time.</w:t>
      </w:r>
    </w:p>
    <w:p>
      <w:pPr>
        <w:pStyle w:val="ListBullet"/>
      </w:pPr>
      <w:r>
        <w:rPr>
          <w:b/>
        </w:rPr>
        <w:t>Tamper evidence:</w:t>
      </w:r>
      <w:r>
        <w:t xml:space="preserve"> each stored settlement has a proof ID derived from its content. Documents carry a SHA-256 fingerprint.</w:t>
      </w:r>
    </w:p>
    <w:p>
      <w:r>
        <w:br w:type="page"/>
      </w:r>
    </w:p>
    <w:p>
      <w:pPr>
        <w:pStyle w:val="Heading1"/>
      </w:pPr>
      <w:r>
        <w:t>13. Questions your manager will ask (with answers)</w:t>
      </w:r>
    </w:p>
    <w:p>
      <w:pPr>
        <w:pStyle w:val="Heading3"/>
      </w:pPr>
      <w:r>
        <w:t>About the idea</w:t>
      </w:r>
    </w:p>
    <w:p>
      <w:r>
        <w:rPr>
          <w:b/>
        </w:rPr>
        <w:t>Q. What problem does this solve in one sentence?</w:t>
      </w:r>
    </w:p>
    <w:p>
      <w:r>
        <w:t>It checks carrier bills against the contract and recorded evidence and shows exactly how much is justified, why, and who should act, so people stop reconciling by hand with emails and screenshots.</w:t>
      </w:r>
    </w:p>
    <w:p>
      <w:r>
        <w:rPr>
          <w:b/>
        </w:rPr>
        <w:t>Q. Who uses it?</w:t>
      </w:r>
    </w:p>
    <w:p>
      <w:r>
        <w:t>The paying side: freight audit analysts, finance and accounts payable, operations and warehouse managers, carrier relationship managers, and a system administrator. The carrier is the supplier and does not use it.</w:t>
      </w:r>
    </w:p>
    <w:p>
      <w:r>
        <w:rPr>
          <w:b/>
        </w:rPr>
        <w:t>Q. Why does it matter financially?</w:t>
      </w:r>
    </w:p>
    <w:p>
      <w:r>
        <w:t>Detention, demurrage and accessorial charges are easy to inflate or duplicate and hard to verify. Every unsupported dollar caught is a dollar not paid. In the worked example, $200 of a $603.30 bill was challenged automatically.</w:t>
      </w:r>
    </w:p>
    <w:p>
      <w:r>
        <w:rPr>
          <w:b/>
        </w:rPr>
        <w:t>Q. Does it replace our TMS, WMS or ERP?</w:t>
      </w:r>
    </w:p>
    <w:p>
      <w:r>
        <w:t>No. It reads facts from them and sends decisions back. That separation is deliberate.</w:t>
      </w:r>
    </w:p>
    <w:p>
      <w:pPr>
        <w:pStyle w:val="Heading3"/>
      </w:pPr>
      <w:r>
        <w:t>About data and the database</w:t>
      </w:r>
    </w:p>
    <w:p>
      <w:r>
        <w:rPr>
          <w:b/>
        </w:rPr>
        <w:t>Q. What database do you use and why?</w:t>
      </w:r>
    </w:p>
    <w:p>
      <w:r>
        <w:t>SQLite for development (a single file, nothing to install), designed to run on PostgreSQL by changing one connection setting. Access is through SQLAlchemy with versioned Alembic migrations. There are 23 tables in three groups: rules, operational data, and control data (audit and outbox).</w:t>
      </w:r>
    </w:p>
    <w:p>
      <w:r>
        <w:rPr>
          <w:b/>
        </w:rPr>
        <w:t>Q. Where does the contract data come from?</w:t>
      </w:r>
    </w:p>
    <w:p>
      <w:r>
        <w:t xml:space="preserve">Today, from JSON files I wrote from the examples in the product document, loaded into the </w:t>
      </w:r>
      <w:r>
        <w:rPr>
          <w:rFonts w:ascii="Consolas" w:hAnsi="Consolas"/>
          <w:sz w:val="19"/>
        </w:rPr>
        <w:t>contracts</w:t>
      </w:r>
      <w:r>
        <w:t xml:space="preserve"> table. In a real deployment contracts would be entered through the admin API (which versions them and audits every change) or loaded from your contract system. We do not read contract PDFs yet.</w:t>
      </w:r>
    </w:p>
    <w:p>
      <w:r>
        <w:rPr>
          <w:b/>
        </w:rPr>
        <w:t>Q. How does it know which contract version applies?</w:t>
      </w:r>
    </w:p>
    <w:p>
      <w:r>
        <w:t>Each contract row has an effective start (and optional end) date. The system uses the version in force on the movement's own date, never today's terms for an old charge. Adding a new version automatically ends the previous one the day before.</w:t>
      </w:r>
    </w:p>
    <w:p>
      <w:r>
        <w:rPr>
          <w:b/>
        </w:rPr>
        <w:t>Q. Where do timestamps come from?</w:t>
      </w:r>
    </w:p>
    <w:p>
      <w:r>
        <w:t>From events. Events enter through the API or the inbound adapters. Today only sample payloads have been used; no real TMS, WMS or GPS feed is connected yet. Each event records its source, original local time, time zone and UTC time.</w:t>
      </w:r>
    </w:p>
    <w:p>
      <w:r>
        <w:rPr>
          <w:b/>
        </w:rPr>
        <w:t>Q. What if two systems give different times?</w:t>
      </w:r>
    </w:p>
    <w:p>
      <w:r>
        <w:t>The most reliable source for that event type (ranking stored in the database) is used for the calculation. All the readings are shown as facts, and a difference above the tolerance is flagged. The system never silently picks the cheaper or more expensive time, and it never replaces a missing warehouse record with GPS or app time.</w:t>
      </w:r>
    </w:p>
    <w:p>
      <w:r>
        <w:rPr>
          <w:b/>
        </w:rPr>
        <w:t>Q. How do you handle time zones?</w:t>
      </w:r>
    </w:p>
    <w:p>
      <w:r>
        <w:t>Naive times are interpreted in the facility's zone, everything is converted to UTC for calculation, and the display shows local time with the UTC value. A test confirms that 09:00 New York and the equivalent explicit offset give the same result.</w:t>
      </w:r>
    </w:p>
    <w:p>
      <w:r>
        <w:rPr>
          <w:b/>
        </w:rPr>
        <w:t>Q. Where do fuel prices come from?</w:t>
      </w:r>
    </w:p>
    <w:p>
      <w:r>
        <w:t xml:space="preserve">The U.S. EIA weekly retail diesel series, pulled through the free EIA API into the </w:t>
      </w:r>
      <w:r>
        <w:rPr>
          <w:rFonts w:ascii="Consolas" w:hAnsi="Consolas"/>
          <w:sz w:val="19"/>
        </w:rPr>
        <w:t>fuel_index</w:t>
      </w:r>
      <w:r>
        <w:t xml:space="preserve"> table (104 weeks loaded). The check does not call the API live; it reads the table, so a bill always gets the same answer.</w:t>
      </w:r>
    </w:p>
    <w:p>
      <w:r>
        <w:rPr>
          <w:b/>
        </w:rPr>
        <w:t>Q. How is a duplicate detected?</w:t>
      </w:r>
    </w:p>
    <w:p>
      <w:r>
        <w:t>A SHA-256 fingerprint of carrier, BOL, charge code and container or job id is stored when a charge is approved. A later claim with the same fingerprint is blocked. Separately, a repeated invoice number and a bill whose references do not match the recorded events are blocked.</w:t>
      </w:r>
    </w:p>
    <w:p>
      <w:r>
        <w:rPr>
          <w:b/>
        </w:rPr>
        <w:t>Q. Is the data real?</w:t>
      </w:r>
    </w:p>
    <w:p>
      <w:r>
        <w:t>No. The contracts, carrier (CARR-7), scenarios and holiday calendar are sample data. The EIA fuel prices are real. The logic is real; the commercial terms are placeholders.</w:t>
      </w:r>
    </w:p>
    <w:p>
      <w:pPr>
        <w:pStyle w:val="Heading3"/>
      </w:pPr>
      <w:r>
        <w:t>About the calculations</w:t>
      </w:r>
    </w:p>
    <w:p>
      <w:r>
        <w:rPr>
          <w:b/>
        </w:rPr>
        <w:t>Q. Is any AI involved?</w:t>
      </w:r>
    </w:p>
    <w:p>
      <w:r>
        <w:t>No. All amounts come from stored rules and arithmetic. The original brief mentioned using an LLM to read bill documents; that part is not built.</w:t>
      </w:r>
    </w:p>
    <w:p>
      <w:r>
        <w:rPr>
          <w:b/>
        </w:rPr>
        <w:t>Q. How is money calculated accurately?</w:t>
      </w:r>
    </w:p>
    <w:p>
      <w:r>
        <w:t>Exact decimal arithmetic with half-up rounding to the cent. Supported is capped at the claimed amount.</w:t>
      </w:r>
    </w:p>
    <w:p>
      <w:r>
        <w:rPr>
          <w:b/>
        </w:rPr>
        <w:t>Q. Walk me through the detention example.</w:t>
      </w:r>
    </w:p>
    <w:p>
      <w:r>
        <w:t>Appointment 09:00, truck arrived 08:45 (on time), so the clock starts at 09:00. Released 12:30: 210 minutes. Contract free time 120 minutes leaves 90 billable minutes, which is 1.5 hours at $75, so $112.50. The carrier billed 3.5 hours ($262.50), so the variance is $150.</w:t>
      </w:r>
    </w:p>
    <w:p>
      <w:r>
        <w:rPr>
          <w:b/>
        </w:rPr>
        <w:t>Q. What if the truck was late?</w:t>
      </w:r>
    </w:p>
    <w:p>
      <w:r>
        <w:t>Appointment protection is forfeited and the clock starts at dock start (or completed check-in). If the contract says the clock starts at check-in instead, that rule is used. The rule is data in the contract row.</w:t>
      </w:r>
    </w:p>
    <w:p>
      <w:r>
        <w:rPr>
          <w:b/>
        </w:rPr>
        <w:t>Q. What does 'Needs review' mean?</w:t>
      </w:r>
    </w:p>
    <w:p>
      <w:r>
        <w:t xml:space="preserve">A person must decide. It is used for fraud alerts, unknown charges, missing contract terms, and amounts that depend on a judgement (for example appointment-constrained days). In the code it is </w:t>
      </w:r>
      <w:r>
        <w:rPr>
          <w:rFonts w:ascii="Consolas" w:hAnsi="Consolas"/>
          <w:sz w:val="19"/>
        </w:rPr>
        <w:t>HITL_REVIEW</w:t>
      </w:r>
      <w:r>
        <w:t xml:space="preserve"> (human in the loop).</w:t>
      </w:r>
    </w:p>
    <w:p>
      <w:pPr>
        <w:pStyle w:val="Heading3"/>
      </w:pPr>
      <w:r>
        <w:t>About the 'simulation'</w:t>
      </w:r>
    </w:p>
    <w:p>
      <w:r>
        <w:rPr>
          <w:b/>
        </w:rPr>
        <w:t>Q. What is the simulation and what is it based on?</w:t>
      </w:r>
    </w:p>
    <w:p>
      <w:r>
        <w:t xml:space="preserve">There is no random simulation. The scenarios are prepared sample bills stored in the </w:t>
      </w:r>
      <w:r>
        <w:rPr>
          <w:rFonts w:ascii="Consolas" w:hAnsi="Consolas"/>
          <w:sz w:val="19"/>
        </w:rPr>
        <w:t>scenarios</w:t>
      </w:r>
      <w:r>
        <w:t xml:space="preserve"> table. Pressing one sends it through the real engine using the sample contract and the scenario's evidence. See section 10.</w:t>
      </w:r>
    </w:p>
    <w:p>
      <w:r>
        <w:rPr>
          <w:b/>
        </w:rPr>
        <w:t>Q. What is the live preview when I drag a marker?</w:t>
      </w:r>
    </w:p>
    <w:p>
      <w:r>
        <w:t>A dry run: the complete calculation runs and then all database changes are rolled back. Nothing is saved until you press Submit. A test proves a dry run writes nothing and does not hide a real duplicate.</w:t>
      </w:r>
    </w:p>
    <w:p>
      <w:r>
        <w:rPr>
          <w:b/>
        </w:rPr>
        <w:t>Q. Are the results the same each time?</w:t>
      </w:r>
    </w:p>
    <w:p>
      <w:r>
        <w:t>Yes. The calculation has no randomness. Only the run token and dates in the scenarios change.</w:t>
      </w:r>
    </w:p>
    <w:p>
      <w:pPr>
        <w:pStyle w:val="Heading3"/>
      </w:pPr>
      <w:r>
        <w:t>About workflow and controls</w:t>
      </w:r>
    </w:p>
    <w:p>
      <w:r>
        <w:rPr>
          <w:b/>
        </w:rPr>
        <w:t>Q. What happens after the check?</w:t>
      </w:r>
    </w:p>
    <w:p>
      <w:r>
        <w:t>A case is opened for each charge with an owner and next action taken from the policy table. People then accept, dispute, record the carrier's reply, agree a settlement, override, write off, or mark paid. Each action is permission-checked and audited.</w:t>
      </w:r>
    </w:p>
    <w:p>
      <w:r>
        <w:rPr>
          <w:b/>
        </w:rPr>
        <w:t>Q. Who can write off money?</w:t>
      </w:r>
    </w:p>
    <w:p>
      <w:r>
        <w:t>Managers and admins. Write-offs above a configured amount need the large-write-off permission. Every write-off needs a reason.</w:t>
      </w:r>
    </w:p>
    <w:p>
      <w:r>
        <w:rPr>
          <w:b/>
        </w:rPr>
        <w:t>Q. What gets sent to other systems?</w:t>
      </w:r>
    </w:p>
    <w:p>
      <w:r>
        <w:t>Settlement-ready, correction-requested, dispute-raised and payment-recorded messages, and prevention alerts, via an outbox table. If a downstream system is down the settlement is not lost; delivery retries. Targets are disabled until real endpoints are configured.</w:t>
      </w:r>
    </w:p>
    <w:p>
      <w:r>
        <w:rPr>
          <w:b/>
        </w:rPr>
        <w:t>Q. Can you prove who changed what?</w:t>
      </w:r>
    </w:p>
    <w:p>
      <w:r>
        <w:t>Yes. The audit log records user, role, old value, new value, reason and time for every manual change, including contract versions and role changes.</w:t>
      </w:r>
    </w:p>
    <w:p>
      <w:r>
        <w:rPr>
          <w:b/>
        </w:rPr>
        <w:t>Q. How do you prevent problems before a bill arrives?</w:t>
      </w:r>
    </w:p>
    <w:p>
      <w:r>
        <w:t>The prevention check looks at open truck movements and warns when free time is running out or exhausted, or when nothing has arrived after the appointment. It can queue the alert to the TMS target.</w:t>
      </w:r>
    </w:p>
    <w:p>
      <w:pPr>
        <w:pStyle w:val="Heading3"/>
      </w:pPr>
      <w:r>
        <w:t>About quality and readiness</w:t>
      </w:r>
    </w:p>
    <w:p>
      <w:r>
        <w:rPr>
          <w:b/>
        </w:rPr>
        <w:t>Q. How was it tested?</w:t>
      </w:r>
    </w:p>
    <w:p>
      <w:r>
        <w:t>50 automated tests (about 92% coverage) cover the product document's three examples, the fraud checks, time zones, events, decisions and permissions, the outbox with a mock server, holds, exceptions, calendar, admin changes, documents and the dry-run behaviour. The dashboard was exercised in a real browser. There are no load or security penetration tests yet.</w:t>
      </w:r>
    </w:p>
    <w:p>
      <w:r>
        <w:rPr>
          <w:b/>
        </w:rPr>
        <w:t>Q. Is it production ready?</w:t>
      </w:r>
    </w:p>
    <w:p>
      <w:r>
        <w:t>It is a strong proof of concept with production-style foundations (database, migrations, security, audit, CI). To go live it needs real system connections, real contract data, single sign-on, monitoring, backups, performance testing and a hosted PostgreSQL.</w:t>
      </w:r>
    </w:p>
    <w:p>
      <w:r>
        <w:rPr>
          <w:b/>
        </w:rPr>
        <w:t>Q. How hard is it to add a new carrier?</w:t>
      </w:r>
    </w:p>
    <w:p>
      <w:r>
        <w:t>Add that carrier's rows to the contracts table, through the admin API or the JSON file. No code changes.</w:t>
      </w:r>
    </w:p>
    <w:p>
      <w:r>
        <w:rPr>
          <w:b/>
        </w:rPr>
        <w:t>Q. How hard is it to add a new type of charge?</w:t>
      </w:r>
    </w:p>
    <w:p>
      <w:r>
        <w:t>If it fits an existing pattern (flat fee, per-day with free days, hourly after free time), add a catalog row and a contract row. A genuinely new calculation needs a new calculator function.</w:t>
      </w:r>
    </w:p>
    <w:p>
      <w:r>
        <w:rPr>
          <w:b/>
        </w:rPr>
        <w:t>Q. What does it cost to run?</w:t>
      </w:r>
    </w:p>
    <w:p>
      <w:r>
        <w:t>Nothing in licenses. Everything is open source: Python, FastAPI, SQLAlchemy, SQLite or PostgreSQL, ReportLab. The EIA API is free.</w:t>
      </w:r>
    </w:p>
    <w:p>
      <w:r>
        <w:rPr>
          <w:b/>
        </w:rPr>
        <w:t>Q. Does it work on Windows without Docker?</w:t>
      </w:r>
    </w:p>
    <w:p>
      <w:r>
        <w:t xml:space="preserve">Yes. </w:t>
      </w:r>
      <w:r>
        <w:rPr>
          <w:rFonts w:ascii="Consolas" w:hAnsi="Consolas"/>
          <w:sz w:val="19"/>
        </w:rPr>
        <w:t>scripts/run.ps1</w:t>
      </w:r>
      <w:r>
        <w:t xml:space="preserve"> migrates the database, loads rules, refreshes fuel prices and starts the server in a single process (Windows cannot share a port across worker processes).</w:t>
      </w:r>
    </w:p>
    <w:p>
      <w:r>
        <w:rPr>
          <w:b/>
        </w:rPr>
        <w:t>Q. Is personal data stored?</w:t>
      </w:r>
    </w:p>
    <w:p>
      <w:r>
        <w:t>Only user names in the audit log and uploaded documents' metadata. The system processes shipment and charge data, not customer or employee records.</w:t>
      </w:r>
    </w:p>
    <w:p>
      <w:r>
        <w:rPr>
          <w:b/>
        </w:rPr>
        <w:t>Q. What is the 'proof pack'?</w:t>
      </w:r>
    </w:p>
    <w:p>
      <w:r>
        <w:t>An honest description: each stored settlement has a unique proof ID derived from its content, the full result is stored as JSON, and attached documents carry SHA-256 fingerprints. The dispute memo PDF lists the evidence. It is not a signed or zipped bundle.</w:t>
      </w:r>
    </w:p>
    <w:p>
      <w:r>
        <w:br w:type="page"/>
      </w:r>
    </w:p>
    <w:p>
      <w:pPr>
        <w:pStyle w:val="Heading1"/>
      </w:pPr>
      <w:r>
        <w:t>14. Honest limitations and what comes next</w:t>
      </w:r>
    </w:p>
    <w:tbl>
      <w:tblPr>
        <w:tblStyle w:val="TableGrid"/>
        <w:tblW w:type="auto" w:w="0"/>
        <w:tblLook w:firstColumn="1" w:firstRow="1" w:lastColumn="0" w:lastRow="0" w:noHBand="0" w:noVBand="1" w:val="04A0"/>
      </w:tblPr>
      <w:tblGrid>
        <w:gridCol w:w="3362"/>
        <w:gridCol w:w="3362"/>
        <w:gridCol w:w="3362"/>
      </w:tblGrid>
      <w:tr>
        <w:tc>
          <w:tcPr>
            <w:tcW w:type="dxa" w:w="3362"/>
            <w:shd w:val="clear" w:color="auto" w:fill="1B2A4A"/>
          </w:tcPr>
          <w:p>
            <w:r>
              <w:rPr>
                <w:b/>
                <w:color w:val="FFFFFF"/>
              </w:rPr>
            </w:r>
            <w:r>
              <w:rPr>
                <w:b/>
                <w:color w:val="FFFFFF"/>
                <w:sz w:val="18"/>
              </w:rPr>
              <w:t>Limitation</w:t>
            </w:r>
          </w:p>
        </w:tc>
        <w:tc>
          <w:tcPr>
            <w:tcW w:type="dxa" w:w="3362"/>
            <w:shd w:val="clear" w:color="auto" w:fill="1B2A4A"/>
          </w:tcPr>
          <w:p>
            <w:r>
              <w:rPr>
                <w:b/>
                <w:color w:val="FFFFFF"/>
              </w:rPr>
            </w:r>
            <w:r>
              <w:rPr>
                <w:b/>
                <w:color w:val="FFFFFF"/>
                <w:sz w:val="18"/>
              </w:rPr>
              <w:t>Why it matters</w:t>
            </w:r>
          </w:p>
        </w:tc>
        <w:tc>
          <w:tcPr>
            <w:tcW w:type="dxa" w:w="3362"/>
            <w:shd w:val="clear" w:color="auto" w:fill="1B2A4A"/>
          </w:tcPr>
          <w:p>
            <w:r>
              <w:rPr>
                <w:b/>
                <w:color w:val="FFFFFF"/>
              </w:rPr>
            </w:r>
            <w:r>
              <w:rPr>
                <w:b/>
                <w:color w:val="FFFFFF"/>
                <w:sz w:val="18"/>
              </w:rPr>
              <w:t>Next step</w:t>
            </w:r>
          </w:p>
        </w:tc>
      </w:tr>
      <w:tr>
        <w:tc>
          <w:tcPr>
            <w:tcW w:type="dxa" w:w="3362"/>
          </w:tcPr>
          <w:p>
            <w:r/>
            <w:r>
              <w:rPr>
                <w:sz w:val="18"/>
              </w:rPr>
              <w:t>No real system is connected</w:t>
            </w:r>
          </w:p>
        </w:tc>
        <w:tc>
          <w:tcPr>
            <w:tcW w:type="dxa" w:w="3362"/>
          </w:tcPr>
          <w:p>
            <w:r/>
            <w:r>
              <w:rPr>
                <w:sz w:val="18"/>
              </w:rPr>
              <w:t>Events and results move through the API and sample payloads only.</w:t>
            </w:r>
          </w:p>
        </w:tc>
        <w:tc>
          <w:tcPr>
            <w:tcW w:type="dxa" w:w="3362"/>
          </w:tcPr>
          <w:p>
            <w:r/>
            <w:r>
              <w:rPr>
                <w:sz w:val="18"/>
              </w:rPr>
              <w:t>Connect real TMS, WMS, terminal and ERP feeds using the adapter and outbox layer.</w:t>
            </w:r>
          </w:p>
        </w:tc>
      </w:tr>
      <w:tr>
        <w:tc>
          <w:tcPr>
            <w:tcW w:type="dxa" w:w="3362"/>
            <w:shd w:val="clear" w:color="auto" w:fill="F5F7FA"/>
          </w:tcPr>
          <w:p>
            <w:r/>
            <w:r>
              <w:rPr>
                <w:sz w:val="18"/>
              </w:rPr>
              <w:t>Contracts are sample data for one carrier</w:t>
            </w:r>
          </w:p>
        </w:tc>
        <w:tc>
          <w:tcPr>
            <w:tcW w:type="dxa" w:w="3362"/>
            <w:shd w:val="clear" w:color="auto" w:fill="F5F7FA"/>
          </w:tcPr>
          <w:p>
            <w:r/>
            <w:r>
              <w:rPr>
                <w:sz w:val="18"/>
              </w:rPr>
              <w:t>Results prove the logic, not your actual commercial terms.</w:t>
            </w:r>
          </w:p>
        </w:tc>
        <w:tc>
          <w:tcPr>
            <w:tcW w:type="dxa" w:w="3362"/>
            <w:shd w:val="clear" w:color="auto" w:fill="F5F7FA"/>
          </w:tcPr>
          <w:p>
            <w:r/>
            <w:r>
              <w:rPr>
                <w:sz w:val="18"/>
              </w:rPr>
              <w:t>Load real carrier agreements; consider reading contract documents.</w:t>
            </w:r>
          </w:p>
        </w:tc>
      </w:tr>
      <w:tr>
        <w:tc>
          <w:tcPr>
            <w:tcW w:type="dxa" w:w="3362"/>
          </w:tcPr>
          <w:p>
            <w:r/>
            <w:r>
              <w:rPr>
                <w:sz w:val="18"/>
              </w:rPr>
              <w:t>Bills arrive as structured data</w:t>
            </w:r>
          </w:p>
        </w:tc>
        <w:tc>
          <w:tcPr>
            <w:tcW w:type="dxa" w:w="3362"/>
          </w:tcPr>
          <w:p>
            <w:r/>
            <w:r>
              <w:rPr>
                <w:sz w:val="18"/>
              </w:rPr>
              <w:t>A real carrier invoice is a PDF or EDI file.</w:t>
            </w:r>
          </w:p>
        </w:tc>
        <w:tc>
          <w:tcPr>
            <w:tcW w:type="dxa" w:w="3362"/>
          </w:tcPr>
          <w:p>
            <w:r/>
            <w:r>
              <w:rPr>
                <w:sz w:val="18"/>
              </w:rPr>
              <w:t>Add document reading (the original brief proposed an LLM for this step) and EDI intake.</w:t>
            </w:r>
          </w:p>
        </w:tc>
      </w:tr>
      <w:tr>
        <w:tc>
          <w:tcPr>
            <w:tcW w:type="dxa" w:w="3362"/>
            <w:shd w:val="clear" w:color="auto" w:fill="F5F7FA"/>
          </w:tcPr>
          <w:p>
            <w:r/>
            <w:r>
              <w:rPr>
                <w:sz w:val="18"/>
              </w:rPr>
              <w:t>Authentication is shared API keys</w:t>
            </w:r>
          </w:p>
        </w:tc>
        <w:tc>
          <w:tcPr>
            <w:tcW w:type="dxa" w:w="3362"/>
            <w:shd w:val="clear" w:color="auto" w:fill="F5F7FA"/>
          </w:tcPr>
          <w:p>
            <w:r/>
            <w:r>
              <w:rPr>
                <w:sz w:val="18"/>
              </w:rPr>
              <w:t>No per-user login or single sign-on.</w:t>
            </w:r>
          </w:p>
        </w:tc>
        <w:tc>
          <w:tcPr>
            <w:tcW w:type="dxa" w:w="3362"/>
            <w:shd w:val="clear" w:color="auto" w:fill="F5F7FA"/>
          </w:tcPr>
          <w:p>
            <w:r/>
            <w:r>
              <w:rPr>
                <w:sz w:val="18"/>
              </w:rPr>
              <w:t>Integrate your company's identity provider.</w:t>
            </w:r>
          </w:p>
        </w:tc>
      </w:tr>
      <w:tr>
        <w:tc>
          <w:tcPr>
            <w:tcW w:type="dxa" w:w="3362"/>
          </w:tcPr>
          <w:p>
            <w:r/>
            <w:r>
              <w:rPr>
                <w:sz w:val="18"/>
              </w:rPr>
              <w:t>SQLite and a single process on Windows</w:t>
            </w:r>
          </w:p>
        </w:tc>
        <w:tc>
          <w:tcPr>
            <w:tcW w:type="dxa" w:w="3362"/>
          </w:tcPr>
          <w:p>
            <w:r/>
            <w:r>
              <w:rPr>
                <w:sz w:val="18"/>
              </w:rPr>
              <w:t>Fine for a demo; not for many users.</w:t>
            </w:r>
          </w:p>
        </w:tc>
        <w:tc>
          <w:tcPr>
            <w:tcW w:type="dxa" w:w="3362"/>
          </w:tcPr>
          <w:p>
            <w:r/>
            <w:r>
              <w:rPr>
                <w:sz w:val="18"/>
              </w:rPr>
              <w:t>Deploy on PostgreSQL with several workers on Linux.</w:t>
            </w:r>
          </w:p>
        </w:tc>
      </w:tr>
      <w:tr>
        <w:tc>
          <w:tcPr>
            <w:tcW w:type="dxa" w:w="3362"/>
            <w:shd w:val="clear" w:color="auto" w:fill="F5F7FA"/>
          </w:tcPr>
          <w:p>
            <w:r/>
            <w:r>
              <w:rPr>
                <w:sz w:val="18"/>
              </w:rPr>
              <w:t>Fuel price is not checked for age</w:t>
            </w:r>
          </w:p>
        </w:tc>
        <w:tc>
          <w:tcPr>
            <w:tcW w:type="dxa" w:w="3362"/>
            <w:shd w:val="clear" w:color="auto" w:fill="F5F7FA"/>
          </w:tcPr>
          <w:p>
            <w:r/>
            <w:r>
              <w:rPr>
                <w:sz w:val="18"/>
              </w:rPr>
              <w:t>If the sync stops, the latest saved week is used silently.</w:t>
            </w:r>
          </w:p>
        </w:tc>
        <w:tc>
          <w:tcPr>
            <w:tcW w:type="dxa" w:w="3362"/>
            <w:shd w:val="clear" w:color="auto" w:fill="F5F7FA"/>
          </w:tcPr>
          <w:p>
            <w:r/>
            <w:r>
              <w:rPr>
                <w:sz w:val="18"/>
              </w:rPr>
              <w:t>Add a staleness warning.</w:t>
            </w:r>
          </w:p>
        </w:tc>
      </w:tr>
      <w:tr>
        <w:tc>
          <w:tcPr>
            <w:tcW w:type="dxa" w:w="3362"/>
          </w:tcPr>
          <w:p>
            <w:r/>
            <w:r>
              <w:rPr>
                <w:sz w:val="18"/>
              </w:rPr>
              <w:t>Overlap check needs the time windows supplied</w:t>
            </w:r>
          </w:p>
        </w:tc>
        <w:tc>
          <w:tcPr>
            <w:tcW w:type="dxa" w:w="3362"/>
          </w:tcPr>
          <w:p>
            <w:r/>
            <w:r>
              <w:rPr>
                <w:sz w:val="18"/>
              </w:rPr>
              <w:t>It does not infer a layover from events.</w:t>
            </w:r>
          </w:p>
        </w:tc>
        <w:tc>
          <w:tcPr>
            <w:tcW w:type="dxa" w:w="3362"/>
          </w:tcPr>
          <w:p>
            <w:r/>
            <w:r>
              <w:rPr>
                <w:sz w:val="18"/>
              </w:rPr>
              <w:t>Derive claim windows from events automatically.</w:t>
            </w:r>
          </w:p>
        </w:tc>
      </w:tr>
      <w:tr>
        <w:tc>
          <w:tcPr>
            <w:tcW w:type="dxa" w:w="3362"/>
            <w:shd w:val="clear" w:color="auto" w:fill="F5F7FA"/>
          </w:tcPr>
          <w:p>
            <w:r/>
            <w:r>
              <w:rPr>
                <w:sz w:val="18"/>
              </w:rPr>
              <w:t>Ocean and rail evidence is submitted with the bill</w:t>
            </w:r>
          </w:p>
        </w:tc>
        <w:tc>
          <w:tcPr>
            <w:tcW w:type="dxa" w:w="3362"/>
            <w:shd w:val="clear" w:color="auto" w:fill="F5F7FA"/>
          </w:tcPr>
          <w:p>
            <w:r/>
            <w:r>
              <w:rPr>
                <w:sz w:val="18"/>
              </w:rPr>
              <w:t>Only truck and service events come through the adapters.</w:t>
            </w:r>
          </w:p>
        </w:tc>
        <w:tc>
          <w:tcPr>
            <w:tcW w:type="dxa" w:w="3362"/>
            <w:shd w:val="clear" w:color="auto" w:fill="F5F7FA"/>
          </w:tcPr>
          <w:p>
            <w:r/>
            <w:r>
              <w:rPr>
                <w:sz w:val="18"/>
              </w:rPr>
              <w:t>Add terminal and rail event mappings.</w:t>
            </w:r>
          </w:p>
        </w:tc>
      </w:tr>
      <w:tr>
        <w:tc>
          <w:tcPr>
            <w:tcW w:type="dxa" w:w="3362"/>
          </w:tcPr>
          <w:p>
            <w:r/>
            <w:r>
              <w:rPr>
                <w:sz w:val="18"/>
              </w:rPr>
              <w:t>No load or penetration testing</w:t>
            </w:r>
          </w:p>
        </w:tc>
        <w:tc>
          <w:tcPr>
            <w:tcW w:type="dxa" w:w="3362"/>
          </w:tcPr>
          <w:p>
            <w:r/>
            <w:r>
              <w:rPr>
                <w:sz w:val="18"/>
              </w:rPr>
              <w:t>Behaviour at scale is unknown.</w:t>
            </w:r>
          </w:p>
        </w:tc>
        <w:tc>
          <w:tcPr>
            <w:tcW w:type="dxa" w:w="3362"/>
          </w:tcPr>
          <w:p>
            <w:r/>
            <w:r>
              <w:rPr>
                <w:sz w:val="18"/>
              </w:rPr>
              <w:t>Performance and security testing before production.</w:t>
            </w:r>
          </w:p>
        </w:tc>
      </w:tr>
      <w:tr>
        <w:tc>
          <w:tcPr>
            <w:tcW w:type="dxa" w:w="3362"/>
            <w:shd w:val="clear" w:color="auto" w:fill="F5F7FA"/>
          </w:tcPr>
          <w:p>
            <w:r/>
            <w:r>
              <w:rPr>
                <w:sz w:val="18"/>
              </w:rPr>
              <w:t>Prevention only covers truck detention</w:t>
            </w:r>
          </w:p>
        </w:tc>
        <w:tc>
          <w:tcPr>
            <w:tcW w:type="dxa" w:w="3362"/>
            <w:shd w:val="clear" w:color="auto" w:fill="F5F7FA"/>
          </w:tcPr>
          <w:p>
            <w:r/>
            <w:r>
              <w:rPr>
                <w:sz w:val="18"/>
              </w:rPr>
              <w:t>Open service jobs and container clocks do not raise alerts.</w:t>
            </w:r>
          </w:p>
        </w:tc>
        <w:tc>
          <w:tcPr>
            <w:tcW w:type="dxa" w:w="3362"/>
            <w:shd w:val="clear" w:color="auto" w:fill="F5F7FA"/>
          </w:tcPr>
          <w:p>
            <w:r/>
            <w:r>
              <w:rPr>
                <w:sz w:val="18"/>
              </w:rPr>
              <w:t>Extend to other clocks.</w:t>
            </w:r>
          </w:p>
        </w:tc>
      </w:tr>
    </w:tbl>
    <w:p/>
    <w:p>
      <w:r>
        <w:br w:type="page"/>
      </w:r>
    </w:p>
    <w:p>
      <w:pPr>
        <w:pStyle w:val="Heading1"/>
      </w:pPr>
      <w:r>
        <w:t>15. How to run, demo and test</w:t>
      </w:r>
    </w:p>
    <w:p>
      <w:pPr>
        <w:pStyle w:val="Heading3"/>
      </w:pPr>
      <w:r>
        <w:t>15.1 Run</w:t>
      </w:r>
    </w:p>
    <w:p>
      <w:pPr>
        <w:spacing w:after="120"/>
        <w:shd w:val="clear" w:fill="F2F4F7"/>
      </w:pPr>
      <w:r>
        <w:rPr>
          <w:rFonts w:ascii="Consolas" w:hAnsi="Consolas"/>
          <w:sz w:val="17"/>
        </w:rPr>
        <w:br/>
      </w:r>
      <w:r>
        <w:rPr>
          <w:rFonts w:ascii="Consolas" w:hAnsi="Consolas"/>
          <w:sz w:val="17"/>
        </w:rPr>
        <w:t>cd "C:\Users\devas\OneDrive - Nous Infosystems\Documents\vectura"</w:t>
        <w:br/>
      </w:r>
      <w:r>
        <w:rPr>
          <w:rFonts w:ascii="Consolas" w:hAnsi="Consolas"/>
          <w:sz w:val="17"/>
        </w:rPr>
        <w:t>pip install -r requirements.txt</w:t>
        <w:br/>
      </w:r>
      <w:r>
        <w:rPr>
          <w:rFonts w:ascii="Consolas" w:hAnsi="Consolas"/>
          <w:sz w:val="17"/>
        </w:rPr>
        <w:t>powershell -ExecutionPolicy Bypass -File scripts/run.ps1</w:t>
      </w:r>
    </w:p>
    <w:p>
      <w:r>
        <w:t xml:space="preserve">Open http://localhost:8000. The script creates the tables, loads the rules, refreshes fuel prices if an EIA key is set in </w:t>
      </w:r>
      <w:r>
        <w:rPr>
          <w:rFonts w:ascii="Consolas" w:hAnsi="Consolas"/>
          <w:sz w:val="19"/>
        </w:rPr>
        <w:t>.env</w:t>
      </w:r>
      <w:r>
        <w:t>, and starts the server. Stop it with Ctrl+C. The interactive API documentation is at http://localhost:8000/docs.</w:t>
      </w:r>
    </w:p>
    <w:p>
      <w:pPr>
        <w:pStyle w:val="Heading3"/>
      </w:pPr>
      <w:r>
        <w:t>15.2 Test</w:t>
      </w:r>
    </w:p>
    <w:p>
      <w:pPr>
        <w:spacing w:after="120"/>
        <w:shd w:val="clear" w:fill="F2F4F7"/>
      </w:pPr>
      <w:r>
        <w:rPr>
          <w:rFonts w:ascii="Consolas" w:hAnsi="Consolas"/>
          <w:sz w:val="17"/>
        </w:rPr>
        <w:br/>
      </w:r>
      <w:r>
        <w:rPr>
          <w:rFonts w:ascii="Consolas" w:hAnsi="Consolas"/>
          <w:sz w:val="17"/>
        </w:rPr>
        <w:t>pip install -r requirements-dev.txt</w:t>
        <w:br/>
      </w:r>
      <w:r>
        <w:rPr>
          <w:rFonts w:ascii="Consolas" w:hAnsi="Consolas"/>
          <w:sz w:val="17"/>
        </w:rPr>
        <w:t>pytest --cov=src/vectura</w:t>
        <w:br/>
      </w:r>
      <w:r>
        <w:rPr>
          <w:rFonts w:ascii="Consolas" w:hAnsi="Consolas"/>
          <w:sz w:val="17"/>
        </w:rPr>
        <w:t>ruff check src tests</w:t>
      </w:r>
    </w:p>
    <w:p>
      <w:pPr>
        <w:pStyle w:val="Heading3"/>
      </w:pPr>
      <w:r>
        <w:t>15.3 A 5-minute demo order</w:t>
      </w:r>
    </w:p>
    <w:p>
      <w:pPr>
        <w:pStyle w:val="ListNumber"/>
      </w:pPr>
      <w:r>
        <w:t>Open Settlements. Click scenario B (Overcharge claim). Point to claimed, supported and variance, then expand the row to show the evidence facts and the contract clause.</w:t>
      </w:r>
    </w:p>
    <w:p>
      <w:pPr>
        <w:pStyle w:val="ListNumber"/>
      </w:pPr>
      <w:r>
        <w:t>Drag the release marker earlier. The supported amount drops live, labelled 'Preview, not saved'.</w:t>
      </w:r>
    </w:p>
    <w:p>
      <w:pPr>
        <w:pStyle w:val="ListNumber"/>
      </w:pPr>
      <w:r>
        <w:t>Click C and G to show it refuses to guess when proof is missing or sources disagree.</w:t>
      </w:r>
    </w:p>
    <w:p>
      <w:pPr>
        <w:pStyle w:val="ListNumber"/>
      </w:pPr>
      <w:r>
        <w:t>Click D for the duplicate alert. Switch to Ocean (E) and Service (F).</w:t>
      </w:r>
    </w:p>
    <w:p>
      <w:pPr>
        <w:pStyle w:val="ListNumber"/>
      </w:pPr>
      <w:r>
        <w:t>Submit B, press Dispute (with a reason), Agree settlement, Mark paid. Show the audit trail and the dispute memo PDF.</w:t>
      </w:r>
    </w:p>
    <w:p>
      <w:pPr>
        <w:pStyle w:val="ListNumber"/>
      </w:pPr>
      <w:r>
        <w:t>Open Prevention and use the Event lab: fill the example and send events.</w:t>
      </w:r>
    </w:p>
    <w:p>
      <w:pPr>
        <w:pStyle w:val="ListNumber"/>
      </w:pPr>
      <w:r>
        <w:t>Open Operations to show integrations, the outbound queue and the document drop zone.</w:t>
      </w:r>
    </w:p>
    <w:p>
      <w:pPr>
        <w:pStyle w:val="ListNumber"/>
      </w:pPr>
      <w:r>
        <w:t xml:space="preserve">Run </w:t>
      </w:r>
      <w:r>
        <w:rPr>
          <w:rFonts w:ascii="Consolas" w:hAnsi="Consolas"/>
          <w:sz w:val="19"/>
        </w:rPr>
        <w:t>pytest</w:t>
      </w:r>
      <w:r>
        <w:t xml:space="preserve"> and show the passing tests.</w:t>
      </w:r>
    </w:p>
    <w:p>
      <w:pPr>
        <w:pStyle w:val="Heading3"/>
      </w:pPr>
      <w:r>
        <w:t>15.4 Where to change things</w:t>
      </w:r>
    </w:p>
    <w:tbl>
      <w:tblPr>
        <w:tblStyle w:val="TableGrid"/>
        <w:tblW w:type="auto" w:w="0"/>
        <w:tblLook w:firstColumn="1" w:firstRow="1" w:lastColumn="0" w:lastRow="0" w:noHBand="0" w:noVBand="1" w:val="04A0"/>
      </w:tblPr>
      <w:tblGrid>
        <w:gridCol w:w="5043"/>
        <w:gridCol w:w="5043"/>
      </w:tblGrid>
      <w:tr>
        <w:tc>
          <w:tcPr>
            <w:tcW w:type="dxa" w:w="5043"/>
            <w:shd w:val="clear" w:color="auto" w:fill="1B2A4A"/>
          </w:tcPr>
          <w:p>
            <w:r>
              <w:rPr>
                <w:b/>
                <w:color w:val="FFFFFF"/>
              </w:rPr>
            </w:r>
            <w:r>
              <w:rPr>
                <w:b/>
                <w:color w:val="FFFFFF"/>
                <w:sz w:val="18"/>
              </w:rPr>
              <w:t>I want to change</w:t>
            </w:r>
          </w:p>
        </w:tc>
        <w:tc>
          <w:tcPr>
            <w:tcW w:type="dxa" w:w="5043"/>
            <w:shd w:val="clear" w:color="auto" w:fill="1B2A4A"/>
          </w:tcPr>
          <w:p>
            <w:r>
              <w:rPr>
                <w:b/>
                <w:color w:val="FFFFFF"/>
              </w:rPr>
            </w:r>
            <w:r>
              <w:rPr>
                <w:b/>
                <w:color w:val="FFFFFF"/>
                <w:sz w:val="18"/>
              </w:rPr>
              <w:t>Edit</w:t>
            </w:r>
          </w:p>
        </w:tc>
      </w:tr>
      <w:tr>
        <w:tc>
          <w:tcPr>
            <w:tcW w:type="dxa" w:w="5043"/>
          </w:tcPr>
          <w:p>
            <w:r/>
            <w:r>
              <w:rPr>
                <w:sz w:val="18"/>
              </w:rPr>
              <w:t>A rate, free time or clause</w:t>
            </w:r>
          </w:p>
        </w:tc>
        <w:tc>
          <w:tcPr>
            <w:tcW w:type="dxa" w:w="5043"/>
          </w:tcPr>
          <w:p>
            <w:r/>
            <w:r>
              <w:rPr>
                <w:sz w:val="18"/>
              </w:rPr>
              <w:t>data/seed/contracts.json (or the admin API)</w:t>
            </w:r>
          </w:p>
        </w:tc>
      </w:tr>
      <w:tr>
        <w:tc>
          <w:tcPr>
            <w:tcW w:type="dxa" w:w="5043"/>
            <w:shd w:val="clear" w:color="auto" w:fill="F5F7FA"/>
          </w:tcPr>
          <w:p>
            <w:r/>
            <w:r>
              <w:rPr>
                <w:sz w:val="18"/>
              </w:rPr>
              <w:t>Which charges need authorization</w:t>
            </w:r>
          </w:p>
        </w:tc>
        <w:tc>
          <w:tcPr>
            <w:tcW w:type="dxa" w:w="5043"/>
            <w:shd w:val="clear" w:color="auto" w:fill="F5F7FA"/>
          </w:tcPr>
          <w:p>
            <w:r/>
            <w:r>
              <w:rPr>
                <w:sz w:val="18"/>
              </w:rPr>
              <w:t>data/seed/catalog.json</w:t>
            </w:r>
          </w:p>
        </w:tc>
      </w:tr>
      <w:tr>
        <w:tc>
          <w:tcPr>
            <w:tcW w:type="dxa" w:w="5043"/>
          </w:tcPr>
          <w:p>
            <w:r/>
            <w:r>
              <w:rPr>
                <w:sz w:val="18"/>
              </w:rPr>
              <w:t>Who owns a problem and what the next step is</w:t>
            </w:r>
          </w:p>
        </w:tc>
        <w:tc>
          <w:tcPr>
            <w:tcW w:type="dxa" w:w="5043"/>
          </w:tcPr>
          <w:p>
            <w:r/>
            <w:r>
              <w:rPr>
                <w:sz w:val="18"/>
              </w:rPr>
              <w:t>data/seed/policy.json (action_policies)</w:t>
            </w:r>
          </w:p>
        </w:tc>
      </w:tr>
      <w:tr>
        <w:tc>
          <w:tcPr>
            <w:tcW w:type="dxa" w:w="5043"/>
            <w:shd w:val="clear" w:color="auto" w:fill="F5F7FA"/>
          </w:tcPr>
          <w:p>
            <w:r/>
            <w:r>
              <w:rPr>
                <w:sz w:val="18"/>
              </w:rPr>
              <w:t>Who may approve or write off</w:t>
            </w:r>
          </w:p>
        </w:tc>
        <w:tc>
          <w:tcPr>
            <w:tcW w:type="dxa" w:w="5043"/>
            <w:shd w:val="clear" w:color="auto" w:fill="F5F7FA"/>
          </w:tcPr>
          <w:p>
            <w:r/>
            <w:r>
              <w:rPr>
                <w:sz w:val="18"/>
              </w:rPr>
              <w:t>data/seed/policy.json (role_permissions)</w:t>
            </w:r>
          </w:p>
        </w:tc>
      </w:tr>
      <w:tr>
        <w:tc>
          <w:tcPr>
            <w:tcW w:type="dxa" w:w="5043"/>
          </w:tcPr>
          <w:p>
            <w:r/>
            <w:r>
              <w:rPr>
                <w:sz w:val="18"/>
              </w:rPr>
              <w:t>Which source's time wins</w:t>
            </w:r>
          </w:p>
        </w:tc>
        <w:tc>
          <w:tcPr>
            <w:tcW w:type="dxa" w:w="5043"/>
          </w:tcPr>
          <w:p>
            <w:r/>
            <w:r>
              <w:rPr>
                <w:sz w:val="18"/>
              </w:rPr>
              <w:t>data/seed/events.json (source_reliability)</w:t>
            </w:r>
          </w:p>
        </w:tc>
      </w:tr>
      <w:tr>
        <w:tc>
          <w:tcPr>
            <w:tcW w:type="dxa" w:w="5043"/>
            <w:shd w:val="clear" w:color="auto" w:fill="F5F7FA"/>
          </w:tcPr>
          <w:p>
            <w:r/>
            <w:r>
              <w:rPr>
                <w:sz w:val="18"/>
              </w:rPr>
              <w:t>A holiday</w:t>
            </w:r>
          </w:p>
        </w:tc>
        <w:tc>
          <w:tcPr>
            <w:tcW w:type="dxa" w:w="5043"/>
            <w:shd w:val="clear" w:color="auto" w:fill="F5F7FA"/>
          </w:tcPr>
          <w:p>
            <w:r/>
            <w:r>
              <w:rPr>
                <w:sz w:val="18"/>
              </w:rPr>
              <w:t>data/seed/calendar.json</w:t>
            </w:r>
          </w:p>
        </w:tc>
      </w:tr>
      <w:tr>
        <w:tc>
          <w:tcPr>
            <w:tcW w:type="dxa" w:w="5043"/>
          </w:tcPr>
          <w:p>
            <w:r/>
            <w:r>
              <w:rPr>
                <w:sz w:val="18"/>
              </w:rPr>
              <w:t>The demo scenarios</w:t>
            </w:r>
          </w:p>
        </w:tc>
        <w:tc>
          <w:tcPr>
            <w:tcW w:type="dxa" w:w="5043"/>
          </w:tcPr>
          <w:p>
            <w:r/>
            <w:r>
              <w:rPr>
                <w:sz w:val="18"/>
              </w:rPr>
              <w:t>data/seed/scenarios.json</w:t>
            </w:r>
          </w:p>
        </w:tc>
      </w:tr>
      <w:tr>
        <w:tc>
          <w:tcPr>
            <w:tcW w:type="dxa" w:w="5043"/>
            <w:shd w:val="clear" w:color="auto" w:fill="F5F7FA"/>
          </w:tcPr>
          <w:p>
            <w:r/>
            <w:r>
              <w:rPr>
                <w:sz w:val="18"/>
              </w:rPr>
              <w:t>Ports, keys, tolerances</w:t>
            </w:r>
          </w:p>
        </w:tc>
        <w:tc>
          <w:tcPr>
            <w:tcW w:type="dxa" w:w="5043"/>
            <w:shd w:val="clear" w:color="auto" w:fill="F5F7FA"/>
          </w:tcPr>
          <w:p>
            <w:r/>
            <w:r>
              <w:rPr>
                <w:sz w:val="18"/>
              </w:rPr>
              <w:t>.env or environment variables (VECTURA_...)</w:t>
            </w:r>
          </w:p>
        </w:tc>
      </w:tr>
    </w:tbl>
    <w:p/>
    <w:p>
      <w:pPr>
        <w:pStyle w:val="Heading2"/>
      </w:pPr>
      <w:r>
        <w:t>Appendix: the web endpoints</w:t>
      </w:r>
    </w:p>
    <w:tbl>
      <w:tblPr>
        <w:tblStyle w:val="TableGrid"/>
        <w:tblW w:type="auto" w:w="0"/>
        <w:tblLook w:firstColumn="1" w:firstRow="1" w:lastColumn="0" w:lastRow="0" w:noHBand="0" w:noVBand="1" w:val="04A0"/>
      </w:tblPr>
      <w:tblGrid>
        <w:gridCol w:w="3362"/>
        <w:gridCol w:w="3362"/>
        <w:gridCol w:w="3362"/>
      </w:tblGrid>
      <w:tr>
        <w:tc>
          <w:tcPr>
            <w:tcW w:type="dxa" w:w="3362"/>
            <w:shd w:val="clear" w:color="auto" w:fill="1B2A4A"/>
          </w:tcPr>
          <w:p>
            <w:r>
              <w:rPr>
                <w:b/>
                <w:color w:val="FFFFFF"/>
              </w:rPr>
            </w:r>
            <w:r>
              <w:rPr>
                <w:b/>
                <w:color w:val="FFFFFF"/>
                <w:sz w:val="18"/>
              </w:rPr>
              <w:t>Method</w:t>
            </w:r>
          </w:p>
        </w:tc>
        <w:tc>
          <w:tcPr>
            <w:tcW w:type="dxa" w:w="3362"/>
            <w:shd w:val="clear" w:color="auto" w:fill="1B2A4A"/>
          </w:tcPr>
          <w:p>
            <w:r>
              <w:rPr>
                <w:b/>
                <w:color w:val="FFFFFF"/>
              </w:rPr>
            </w:r>
            <w:r>
              <w:rPr>
                <w:b/>
                <w:color w:val="FFFFFF"/>
                <w:sz w:val="18"/>
              </w:rPr>
              <w:t>Path</w:t>
            </w:r>
          </w:p>
        </w:tc>
        <w:tc>
          <w:tcPr>
            <w:tcW w:type="dxa" w:w="3362"/>
            <w:shd w:val="clear" w:color="auto" w:fill="1B2A4A"/>
          </w:tcPr>
          <w:p>
            <w:r>
              <w:rPr>
                <w:b/>
                <w:color w:val="FFFFFF"/>
              </w:rPr>
            </w:r>
            <w:r>
              <w:rPr>
                <w:b/>
                <w:color w:val="FFFFFF"/>
                <w:sz w:val="18"/>
              </w:rPr>
              <w:t>Purpose</w:t>
            </w:r>
          </w:p>
        </w:tc>
      </w:tr>
      <w:tr>
        <w:tc>
          <w:tcPr>
            <w:tcW w:type="dxa" w:w="3362"/>
          </w:tcPr>
          <w:p>
            <w:r/>
            <w:r>
              <w:rPr>
                <w:sz w:val="18"/>
              </w:rPr>
              <w:t>GET</w:t>
            </w:r>
          </w:p>
        </w:tc>
        <w:tc>
          <w:tcPr>
            <w:tcW w:type="dxa" w:w="3362"/>
          </w:tcPr>
          <w:p>
            <w:r/>
            <w:r>
              <w:rPr>
                <w:sz w:val="18"/>
              </w:rPr>
              <w:t>/</w:t>
            </w:r>
          </w:p>
        </w:tc>
        <w:tc>
          <w:tcPr>
            <w:tcW w:type="dxa" w:w="3362"/>
          </w:tcPr>
          <w:p>
            <w:r/>
          </w:p>
        </w:tc>
      </w:tr>
      <w:tr>
        <w:tc>
          <w:tcPr>
            <w:tcW w:type="dxa" w:w="3362"/>
            <w:shd w:val="clear" w:color="auto" w:fill="F5F7FA"/>
          </w:tcPr>
          <w:p>
            <w:r/>
            <w:r>
              <w:rPr>
                <w:sz w:val="18"/>
              </w:rPr>
              <w:t>POST</w:t>
            </w:r>
          </w:p>
        </w:tc>
        <w:tc>
          <w:tcPr>
            <w:tcW w:type="dxa" w:w="3362"/>
            <w:shd w:val="clear" w:color="auto" w:fill="F5F7FA"/>
          </w:tcPr>
          <w:p>
            <w:r/>
            <w:r>
              <w:rPr>
                <w:sz w:val="18"/>
              </w:rPr>
              <w:t>/api/v1/reconcile/actual</w:t>
            </w:r>
          </w:p>
        </w:tc>
        <w:tc>
          <w:tcPr>
            <w:tcW w:type="dxa" w:w="3362"/>
            <w:shd w:val="clear" w:color="auto" w:fill="F5F7FA"/>
          </w:tcPr>
          <w:p>
            <w:r/>
            <w:r>
              <w:rPr>
                <w:sz w:val="18"/>
              </w:rPr>
              <w:t>Stage 2: final settlement from operational evidence and the carrier's claimed bill.</w:t>
            </w:r>
          </w:p>
        </w:tc>
      </w:tr>
      <w:tr>
        <w:tc>
          <w:tcPr>
            <w:tcW w:type="dxa" w:w="3362"/>
          </w:tcPr>
          <w:p>
            <w:r/>
            <w:r>
              <w:rPr>
                <w:sz w:val="18"/>
              </w:rPr>
              <w:t>POST</w:t>
            </w:r>
          </w:p>
        </w:tc>
        <w:tc>
          <w:tcPr>
            <w:tcW w:type="dxa" w:w="3362"/>
          </w:tcPr>
          <w:p>
            <w:r/>
            <w:r>
              <w:rPr>
                <w:sz w:val="18"/>
              </w:rPr>
              <w:t>/api/v1/reconcile/admin/calendar/{location}</w:t>
            </w:r>
          </w:p>
        </w:tc>
        <w:tc>
          <w:tcPr>
            <w:tcW w:type="dxa" w:w="3362"/>
          </w:tcPr>
          <w:p>
            <w:r/>
          </w:p>
        </w:tc>
      </w:tr>
      <w:tr>
        <w:tc>
          <w:tcPr>
            <w:tcW w:type="dxa" w:w="3362"/>
            <w:shd w:val="clear" w:color="auto" w:fill="F5F7FA"/>
          </w:tcPr>
          <w:p>
            <w:r/>
            <w:r>
              <w:rPr>
                <w:sz w:val="18"/>
              </w:rPr>
              <w:t>PUT</w:t>
            </w:r>
          </w:p>
        </w:tc>
        <w:tc>
          <w:tcPr>
            <w:tcW w:type="dxa" w:w="3362"/>
            <w:shd w:val="clear" w:color="auto" w:fill="F5F7FA"/>
          </w:tcPr>
          <w:p>
            <w:r/>
            <w:r>
              <w:rPr>
                <w:sz w:val="18"/>
              </w:rPr>
              <w:t>/api/v1/reconcile/admin/charges/{code}</w:t>
            </w:r>
          </w:p>
        </w:tc>
        <w:tc>
          <w:tcPr>
            <w:tcW w:type="dxa" w:w="3362"/>
            <w:shd w:val="clear" w:color="auto" w:fill="F5F7FA"/>
          </w:tcPr>
          <w:p>
            <w:r/>
          </w:p>
        </w:tc>
      </w:tr>
      <w:tr>
        <w:tc>
          <w:tcPr>
            <w:tcW w:type="dxa" w:w="3362"/>
          </w:tcPr>
          <w:p>
            <w:r/>
            <w:r>
              <w:rPr>
                <w:sz w:val="18"/>
              </w:rPr>
              <w:t>GET</w:t>
            </w:r>
          </w:p>
        </w:tc>
        <w:tc>
          <w:tcPr>
            <w:tcW w:type="dxa" w:w="3362"/>
          </w:tcPr>
          <w:p>
            <w:r/>
            <w:r>
              <w:rPr>
                <w:sz w:val="18"/>
              </w:rPr>
              <w:t>/api/v1/reconcile/admin/contracts</w:t>
            </w:r>
          </w:p>
        </w:tc>
        <w:tc>
          <w:tcPr>
            <w:tcW w:type="dxa" w:w="3362"/>
          </w:tcPr>
          <w:p>
            <w:r/>
          </w:p>
        </w:tc>
      </w:tr>
      <w:tr>
        <w:tc>
          <w:tcPr>
            <w:tcW w:type="dxa" w:w="3362"/>
            <w:shd w:val="clear" w:color="auto" w:fill="F5F7FA"/>
          </w:tcPr>
          <w:p>
            <w:r/>
            <w:r>
              <w:rPr>
                <w:sz w:val="18"/>
              </w:rPr>
              <w:t>POST</w:t>
            </w:r>
          </w:p>
        </w:tc>
        <w:tc>
          <w:tcPr>
            <w:tcW w:type="dxa" w:w="3362"/>
            <w:shd w:val="clear" w:color="auto" w:fill="F5F7FA"/>
          </w:tcPr>
          <w:p>
            <w:r/>
            <w:r>
              <w:rPr>
                <w:sz w:val="18"/>
              </w:rPr>
              <w:t>/api/v1/reconcile/admin/contracts</w:t>
            </w:r>
          </w:p>
        </w:tc>
        <w:tc>
          <w:tcPr>
            <w:tcW w:type="dxa" w:w="3362"/>
            <w:shd w:val="clear" w:color="auto" w:fill="F5F7FA"/>
          </w:tcPr>
          <w:p>
            <w:r/>
            <w:r>
              <w:rPr>
                <w:sz w:val="18"/>
              </w:rPr>
              <w:t>New contract version from a date; the previous open one ends the day before. Audited.</w:t>
            </w:r>
          </w:p>
        </w:tc>
      </w:tr>
      <w:tr>
        <w:tc>
          <w:tcPr>
            <w:tcW w:type="dxa" w:w="3362"/>
          </w:tcPr>
          <w:p>
            <w:r/>
            <w:r>
              <w:rPr>
                <w:sz w:val="18"/>
              </w:rPr>
              <w:t>PUT</w:t>
            </w:r>
          </w:p>
        </w:tc>
        <w:tc>
          <w:tcPr>
            <w:tcW w:type="dxa" w:w="3362"/>
          </w:tcPr>
          <w:p>
            <w:r/>
            <w:r>
              <w:rPr>
                <w:sz w:val="18"/>
              </w:rPr>
              <w:t>/api/v1/reconcile/admin/roles/{role}</w:t>
            </w:r>
          </w:p>
        </w:tc>
        <w:tc>
          <w:tcPr>
            <w:tcW w:type="dxa" w:w="3362"/>
          </w:tcPr>
          <w:p>
            <w:r/>
          </w:p>
        </w:tc>
      </w:tr>
      <w:tr>
        <w:tc>
          <w:tcPr>
            <w:tcW w:type="dxa" w:w="3362"/>
            <w:shd w:val="clear" w:color="auto" w:fill="F5F7FA"/>
          </w:tcPr>
          <w:p>
            <w:r/>
            <w:r>
              <w:rPr>
                <w:sz w:val="18"/>
              </w:rPr>
              <w:t>PUT</w:t>
            </w:r>
          </w:p>
        </w:tc>
        <w:tc>
          <w:tcPr>
            <w:tcW w:type="dxa" w:w="3362"/>
            <w:shd w:val="clear" w:color="auto" w:fill="F5F7FA"/>
          </w:tcPr>
          <w:p>
            <w:r/>
            <w:r>
              <w:rPr>
                <w:sz w:val="18"/>
              </w:rPr>
              <w:t>/api/v1/reconcile/admin/source-reliability/{event_type}/{source}</w:t>
            </w:r>
          </w:p>
        </w:tc>
        <w:tc>
          <w:tcPr>
            <w:tcW w:type="dxa" w:w="3362"/>
            <w:shd w:val="clear" w:color="auto" w:fill="F5F7FA"/>
          </w:tcPr>
          <w:p>
            <w:r/>
          </w:p>
        </w:tc>
      </w:tr>
      <w:tr>
        <w:tc>
          <w:tcPr>
            <w:tcW w:type="dxa" w:w="3362"/>
          </w:tcPr>
          <w:p>
            <w:r/>
            <w:r>
              <w:rPr>
                <w:sz w:val="18"/>
              </w:rPr>
              <w:t>GET</w:t>
            </w:r>
          </w:p>
        </w:tc>
        <w:tc>
          <w:tcPr>
            <w:tcW w:type="dxa" w:w="3362"/>
          </w:tcPr>
          <w:p>
            <w:r/>
            <w:r>
              <w:rPr>
                <w:sz w:val="18"/>
              </w:rPr>
              <w:t>/api/v1/reconcile/audit-log</w:t>
            </w:r>
          </w:p>
        </w:tc>
        <w:tc>
          <w:tcPr>
            <w:tcW w:type="dxa" w:w="3362"/>
          </w:tcPr>
          <w:p>
            <w:r/>
          </w:p>
        </w:tc>
      </w:tr>
      <w:tr>
        <w:tc>
          <w:tcPr>
            <w:tcW w:type="dxa" w:w="3362"/>
            <w:shd w:val="clear" w:color="auto" w:fill="F5F7FA"/>
          </w:tcPr>
          <w:p>
            <w:r/>
            <w:r>
              <w:rPr>
                <w:sz w:val="18"/>
              </w:rPr>
              <w:t>GET</w:t>
            </w:r>
          </w:p>
        </w:tc>
        <w:tc>
          <w:tcPr>
            <w:tcW w:type="dxa" w:w="3362"/>
            <w:shd w:val="clear" w:color="auto" w:fill="F5F7FA"/>
          </w:tcPr>
          <w:p>
            <w:r/>
            <w:r>
              <w:rPr>
                <w:sz w:val="18"/>
              </w:rPr>
              <w:t>/api/v1/reconcile/cases</w:t>
            </w:r>
          </w:p>
        </w:tc>
        <w:tc>
          <w:tcPr>
            <w:tcW w:type="dxa" w:w="3362"/>
            <w:shd w:val="clear" w:color="auto" w:fill="F5F7FA"/>
          </w:tcPr>
          <w:p>
            <w:r/>
          </w:p>
        </w:tc>
      </w:tr>
      <w:tr>
        <w:tc>
          <w:tcPr>
            <w:tcW w:type="dxa" w:w="3362"/>
          </w:tcPr>
          <w:p>
            <w:r/>
            <w:r>
              <w:rPr>
                <w:sz w:val="18"/>
              </w:rPr>
              <w:t>GET</w:t>
            </w:r>
          </w:p>
        </w:tc>
        <w:tc>
          <w:tcPr>
            <w:tcW w:type="dxa" w:w="3362"/>
          </w:tcPr>
          <w:p>
            <w:r/>
            <w:r>
              <w:rPr>
                <w:sz w:val="18"/>
              </w:rPr>
              <w:t>/api/v1/reconcile/config</w:t>
            </w:r>
          </w:p>
        </w:tc>
        <w:tc>
          <w:tcPr>
            <w:tcW w:type="dxa" w:w="3362"/>
          </w:tcPr>
          <w:p>
            <w:r/>
          </w:p>
        </w:tc>
      </w:tr>
      <w:tr>
        <w:tc>
          <w:tcPr>
            <w:tcW w:type="dxa" w:w="3362"/>
            <w:shd w:val="clear" w:color="auto" w:fill="F5F7FA"/>
          </w:tcPr>
          <w:p>
            <w:r/>
            <w:r>
              <w:rPr>
                <w:sz w:val="18"/>
              </w:rPr>
              <w:t>GET</w:t>
            </w:r>
          </w:p>
        </w:tc>
        <w:tc>
          <w:tcPr>
            <w:tcW w:type="dxa" w:w="3362"/>
            <w:shd w:val="clear" w:color="auto" w:fill="F5F7FA"/>
          </w:tcPr>
          <w:p>
            <w:r/>
            <w:r>
              <w:rPr>
                <w:sz w:val="18"/>
              </w:rPr>
              <w:t>/api/v1/reconcile/decision-types</w:t>
            </w:r>
          </w:p>
        </w:tc>
        <w:tc>
          <w:tcPr>
            <w:tcW w:type="dxa" w:w="3362"/>
            <w:shd w:val="clear" w:color="auto" w:fill="F5F7FA"/>
          </w:tcPr>
          <w:p>
            <w:r/>
          </w:p>
        </w:tc>
      </w:tr>
      <w:tr>
        <w:tc>
          <w:tcPr>
            <w:tcW w:type="dxa" w:w="3362"/>
          </w:tcPr>
          <w:p>
            <w:r/>
            <w:r>
              <w:rPr>
                <w:sz w:val="18"/>
              </w:rPr>
              <w:t>POST</w:t>
            </w:r>
          </w:p>
        </w:tc>
        <w:tc>
          <w:tcPr>
            <w:tcW w:type="dxa" w:w="3362"/>
          </w:tcPr>
          <w:p>
            <w:r/>
            <w:r>
              <w:rPr>
                <w:sz w:val="18"/>
              </w:rPr>
              <w:t>/api/v1/reconcile/decisions</w:t>
            </w:r>
          </w:p>
        </w:tc>
        <w:tc>
          <w:tcPr>
            <w:tcW w:type="dxa" w:w="3362"/>
          </w:tcPr>
          <w:p>
            <w:r/>
            <w:r>
              <w:rPr>
                <w:sz w:val="18"/>
              </w:rPr>
              <w:t>Accept / dispute / carrier response / write-off / override / mark paid, permission-checked and audited.</w:t>
            </w:r>
          </w:p>
        </w:tc>
      </w:tr>
      <w:tr>
        <w:tc>
          <w:tcPr>
            <w:tcW w:type="dxa" w:w="3362"/>
            <w:shd w:val="clear" w:color="auto" w:fill="F5F7FA"/>
          </w:tcPr>
          <w:p>
            <w:r/>
            <w:r>
              <w:rPr>
                <w:sz w:val="18"/>
              </w:rPr>
              <w:t>POST</w:t>
            </w:r>
          </w:p>
        </w:tc>
        <w:tc>
          <w:tcPr>
            <w:tcW w:type="dxa" w:w="3362"/>
            <w:shd w:val="clear" w:color="auto" w:fill="F5F7FA"/>
          </w:tcPr>
          <w:p>
            <w:r/>
            <w:r>
              <w:rPr>
                <w:sz w:val="18"/>
              </w:rPr>
              <w:t>/api/v1/reconcile/dispute-memo</w:t>
            </w:r>
          </w:p>
        </w:tc>
        <w:tc>
          <w:tcPr>
            <w:tcW w:type="dxa" w:w="3362"/>
            <w:shd w:val="clear" w:color="auto" w:fill="F5F7FA"/>
          </w:tcPr>
          <w:p>
            <w:r/>
            <w:r>
              <w:rPr>
                <w:sz w:val="18"/>
              </w:rPr>
              <w:t>PDF memo for the latest ACTUAL settlement of a movement (lines with variance &gt; 0).</w:t>
            </w:r>
          </w:p>
        </w:tc>
      </w:tr>
      <w:tr>
        <w:tc>
          <w:tcPr>
            <w:tcW w:type="dxa" w:w="3362"/>
          </w:tcPr>
          <w:p>
            <w:r/>
            <w:r>
              <w:rPr>
                <w:sz w:val="18"/>
              </w:rPr>
              <w:t>POST</w:t>
            </w:r>
          </w:p>
        </w:tc>
        <w:tc>
          <w:tcPr>
            <w:tcW w:type="dxa" w:w="3362"/>
          </w:tcPr>
          <w:p>
            <w:r/>
            <w:r>
              <w:rPr>
                <w:sz w:val="18"/>
              </w:rPr>
              <w:t>/api/v1/reconcile/documents</w:t>
            </w:r>
          </w:p>
        </w:tc>
        <w:tc>
          <w:tcPr>
            <w:tcW w:type="dxa" w:w="3362"/>
          </w:tcPr>
          <w:p>
            <w:r/>
          </w:p>
        </w:tc>
      </w:tr>
      <w:tr>
        <w:tc>
          <w:tcPr>
            <w:tcW w:type="dxa" w:w="3362"/>
            <w:shd w:val="clear" w:color="auto" w:fill="F5F7FA"/>
          </w:tcPr>
          <w:p>
            <w:r/>
            <w:r>
              <w:rPr>
                <w:sz w:val="18"/>
              </w:rPr>
              <w:t>GET</w:t>
            </w:r>
          </w:p>
        </w:tc>
        <w:tc>
          <w:tcPr>
            <w:tcW w:type="dxa" w:w="3362"/>
            <w:shd w:val="clear" w:color="auto" w:fill="F5F7FA"/>
          </w:tcPr>
          <w:p>
            <w:r/>
            <w:r>
              <w:rPr>
                <w:sz w:val="18"/>
              </w:rPr>
              <w:t>/api/v1/reconcile/documents</w:t>
            </w:r>
          </w:p>
        </w:tc>
        <w:tc>
          <w:tcPr>
            <w:tcW w:type="dxa" w:w="3362"/>
            <w:shd w:val="clear" w:color="auto" w:fill="F5F7FA"/>
          </w:tcPr>
          <w:p>
            <w:r/>
          </w:p>
        </w:tc>
      </w:tr>
      <w:tr>
        <w:tc>
          <w:tcPr>
            <w:tcW w:type="dxa" w:w="3362"/>
          </w:tcPr>
          <w:p>
            <w:r/>
            <w:r>
              <w:rPr>
                <w:sz w:val="18"/>
              </w:rPr>
              <w:t>GET</w:t>
            </w:r>
          </w:p>
        </w:tc>
        <w:tc>
          <w:tcPr>
            <w:tcW w:type="dxa" w:w="3362"/>
          </w:tcPr>
          <w:p>
            <w:r/>
            <w:r>
              <w:rPr>
                <w:sz w:val="18"/>
              </w:rPr>
              <w:t>/api/v1/reconcile/documents/{doc_id}/download</w:t>
            </w:r>
          </w:p>
        </w:tc>
        <w:tc>
          <w:tcPr>
            <w:tcW w:type="dxa" w:w="3362"/>
          </w:tcPr>
          <w:p>
            <w:r/>
          </w:p>
        </w:tc>
      </w:tr>
      <w:tr>
        <w:tc>
          <w:tcPr>
            <w:tcW w:type="dxa" w:w="3362"/>
            <w:shd w:val="clear" w:color="auto" w:fill="F5F7FA"/>
          </w:tcPr>
          <w:p>
            <w:r/>
            <w:r>
              <w:rPr>
                <w:sz w:val="18"/>
              </w:rPr>
              <w:t>GET</w:t>
            </w:r>
          </w:p>
        </w:tc>
        <w:tc>
          <w:tcPr>
            <w:tcW w:type="dxa" w:w="3362"/>
            <w:shd w:val="clear" w:color="auto" w:fill="F5F7FA"/>
          </w:tcPr>
          <w:p>
            <w:r/>
            <w:r>
              <w:rPr>
                <w:sz w:val="18"/>
              </w:rPr>
              <w:t>/api/v1/reconcile/event-types</w:t>
            </w:r>
          </w:p>
        </w:tc>
        <w:tc>
          <w:tcPr>
            <w:tcW w:type="dxa" w:w="3362"/>
            <w:shd w:val="clear" w:color="auto" w:fill="F5F7FA"/>
          </w:tcPr>
          <w:p>
            <w:r/>
            <w:r>
              <w:rPr>
                <w:sz w:val="18"/>
              </w:rPr>
              <w:t>Event types and their acceptable sources (ranked), so clients need no hardcoded lists.</w:t>
            </w:r>
          </w:p>
        </w:tc>
      </w:tr>
      <w:tr>
        <w:tc>
          <w:tcPr>
            <w:tcW w:type="dxa" w:w="3362"/>
          </w:tcPr>
          <w:p>
            <w:r/>
            <w:r>
              <w:rPr>
                <w:sz w:val="18"/>
              </w:rPr>
              <w:t>POST</w:t>
            </w:r>
          </w:p>
        </w:tc>
        <w:tc>
          <w:tcPr>
            <w:tcW w:type="dxa" w:w="3362"/>
          </w:tcPr>
          <w:p>
            <w:r/>
            <w:r>
              <w:rPr>
                <w:sz w:val="18"/>
              </w:rPr>
              <w:t>/api/v1/reconcile/events</w:t>
            </w:r>
          </w:p>
        </w:tc>
        <w:tc>
          <w:tcPr>
            <w:tcW w:type="dxa" w:w="3362"/>
          </w:tcPr>
          <w:p>
            <w:r/>
            <w:r>
              <w:rPr>
                <w:sz w:val="18"/>
              </w:rPr>
              <w:t>Record gate / check-in / sign-off events. A clock-closing event auto-prices a pre-bill proposal.</w:t>
            </w:r>
          </w:p>
        </w:tc>
      </w:tr>
      <w:tr>
        <w:tc>
          <w:tcPr>
            <w:tcW w:type="dxa" w:w="3362"/>
            <w:shd w:val="clear" w:color="auto" w:fill="F5F7FA"/>
          </w:tcPr>
          <w:p>
            <w:r/>
            <w:r>
              <w:rPr>
                <w:sz w:val="18"/>
              </w:rPr>
              <w:t>POST</w:t>
            </w:r>
          </w:p>
        </w:tc>
        <w:tc>
          <w:tcPr>
            <w:tcW w:type="dxa" w:w="3362"/>
            <w:shd w:val="clear" w:color="auto" w:fill="F5F7FA"/>
          </w:tcPr>
          <w:p>
            <w:r/>
            <w:r>
              <w:rPr>
                <w:sz w:val="18"/>
              </w:rPr>
              <w:t>/api/v1/reconcile/events/{event_id}/correct</w:t>
            </w:r>
          </w:p>
        </w:tc>
        <w:tc>
          <w:tcPr>
            <w:tcW w:type="dxa" w:w="3362"/>
            <w:shd w:val="clear" w:color="auto" w:fill="F5F7FA"/>
          </w:tcPr>
          <w:p>
            <w:r/>
          </w:p>
        </w:tc>
      </w:tr>
      <w:tr>
        <w:tc>
          <w:tcPr>
            <w:tcW w:type="dxa" w:w="3362"/>
          </w:tcPr>
          <w:p>
            <w:r/>
            <w:r>
              <w:rPr>
                <w:sz w:val="18"/>
              </w:rPr>
              <w:t>GET</w:t>
            </w:r>
          </w:p>
        </w:tc>
        <w:tc>
          <w:tcPr>
            <w:tcW w:type="dxa" w:w="3362"/>
          </w:tcPr>
          <w:p>
            <w:r/>
            <w:r>
              <w:rPr>
                <w:sz w:val="18"/>
              </w:rPr>
              <w:t>/api/v1/reconcile/events/{movement_id}</w:t>
            </w:r>
          </w:p>
        </w:tc>
        <w:tc>
          <w:tcPr>
            <w:tcW w:type="dxa" w:w="3362"/>
          </w:tcPr>
          <w:p>
            <w:r/>
          </w:p>
        </w:tc>
      </w:tr>
      <w:tr>
        <w:tc>
          <w:tcPr>
            <w:tcW w:type="dxa" w:w="3362"/>
            <w:shd w:val="clear" w:color="auto" w:fill="F5F7FA"/>
          </w:tcPr>
          <w:p>
            <w:r/>
            <w:r>
              <w:rPr>
                <w:sz w:val="18"/>
              </w:rPr>
              <w:t>GET</w:t>
            </w:r>
          </w:p>
        </w:tc>
        <w:tc>
          <w:tcPr>
            <w:tcW w:type="dxa" w:w="3362"/>
            <w:shd w:val="clear" w:color="auto" w:fill="F5F7FA"/>
          </w:tcPr>
          <w:p>
            <w:r/>
            <w:r>
              <w:rPr>
                <w:sz w:val="18"/>
              </w:rPr>
              <w:t>/api/v1/reconcile/fraud-alerts</w:t>
            </w:r>
          </w:p>
        </w:tc>
        <w:tc>
          <w:tcPr>
            <w:tcW w:type="dxa" w:w="3362"/>
            <w:shd w:val="clear" w:color="auto" w:fill="F5F7FA"/>
          </w:tcPr>
          <w:p>
            <w:r/>
          </w:p>
        </w:tc>
      </w:tr>
      <w:tr>
        <w:tc>
          <w:tcPr>
            <w:tcW w:type="dxa" w:w="3362"/>
          </w:tcPr>
          <w:p>
            <w:r/>
            <w:r>
              <w:rPr>
                <w:sz w:val="18"/>
              </w:rPr>
              <w:t>GET</w:t>
            </w:r>
          </w:p>
        </w:tc>
        <w:tc>
          <w:tcPr>
            <w:tcW w:type="dxa" w:w="3362"/>
          </w:tcPr>
          <w:p>
            <w:r/>
            <w:r>
              <w:rPr>
                <w:sz w:val="18"/>
              </w:rPr>
              <w:t>/api/v1/reconcile/integrations</w:t>
            </w:r>
          </w:p>
        </w:tc>
        <w:tc>
          <w:tcPr>
            <w:tcW w:type="dxa" w:w="3362"/>
          </w:tcPr>
          <w:p>
            <w:r/>
          </w:p>
        </w:tc>
      </w:tr>
      <w:tr>
        <w:tc>
          <w:tcPr>
            <w:tcW w:type="dxa" w:w="3362"/>
            <w:shd w:val="clear" w:color="auto" w:fill="F5F7FA"/>
          </w:tcPr>
          <w:p>
            <w:r/>
            <w:r>
              <w:rPr>
                <w:sz w:val="18"/>
              </w:rPr>
              <w:t>POST</w:t>
            </w:r>
          </w:p>
        </w:tc>
        <w:tc>
          <w:tcPr>
            <w:tcW w:type="dxa" w:w="3362"/>
            <w:shd w:val="clear" w:color="auto" w:fill="F5F7FA"/>
          </w:tcPr>
          <w:p>
            <w:r/>
            <w:r>
              <w:rPr>
                <w:sz w:val="18"/>
              </w:rPr>
              <w:t>/api/v1/reconcile/integrations/{source}/events</w:t>
            </w:r>
          </w:p>
        </w:tc>
        <w:tc>
          <w:tcPr>
            <w:tcW w:type="dxa" w:w="3362"/>
            <w:shd w:val="clear" w:color="auto" w:fill="F5F7FA"/>
          </w:tcPr>
          <w:p>
            <w:r/>
            <w:r>
              <w:rPr>
                <w:sz w:val="18"/>
              </w:rPr>
              <w:t>Inbound adapter: a source system (TMS, WMS, GPS...) posts its own payload; the stored mapping translates it.</w:t>
            </w:r>
          </w:p>
        </w:tc>
      </w:tr>
      <w:tr>
        <w:tc>
          <w:tcPr>
            <w:tcW w:type="dxa" w:w="3362"/>
          </w:tcPr>
          <w:p>
            <w:r/>
            <w:r>
              <w:rPr>
                <w:sz w:val="18"/>
              </w:rPr>
              <w:t>GET</w:t>
            </w:r>
          </w:p>
        </w:tc>
        <w:tc>
          <w:tcPr>
            <w:tcW w:type="dxa" w:w="3362"/>
          </w:tcPr>
          <w:p>
            <w:r/>
            <w:r>
              <w:rPr>
                <w:sz w:val="18"/>
              </w:rPr>
              <w:t>/api/v1/reconcile/outbox</w:t>
            </w:r>
          </w:p>
        </w:tc>
        <w:tc>
          <w:tcPr>
            <w:tcW w:type="dxa" w:w="3362"/>
          </w:tcPr>
          <w:p>
            <w:r/>
          </w:p>
        </w:tc>
      </w:tr>
      <w:tr>
        <w:tc>
          <w:tcPr>
            <w:tcW w:type="dxa" w:w="3362"/>
            <w:shd w:val="clear" w:color="auto" w:fill="F5F7FA"/>
          </w:tcPr>
          <w:p>
            <w:r/>
            <w:r>
              <w:rPr>
                <w:sz w:val="18"/>
              </w:rPr>
              <w:t>POST</w:t>
            </w:r>
          </w:p>
        </w:tc>
        <w:tc>
          <w:tcPr>
            <w:tcW w:type="dxa" w:w="3362"/>
            <w:shd w:val="clear" w:color="auto" w:fill="F5F7FA"/>
          </w:tcPr>
          <w:p>
            <w:r/>
            <w:r>
              <w:rPr>
                <w:sz w:val="18"/>
              </w:rPr>
              <w:t>/api/v1/reconcile/outbox/dispatch</w:t>
            </w:r>
          </w:p>
        </w:tc>
        <w:tc>
          <w:tcPr>
            <w:tcW w:type="dxa" w:w="3362"/>
            <w:shd w:val="clear" w:color="auto" w:fill="F5F7FA"/>
          </w:tcPr>
          <w:p>
            <w:r/>
            <w:r>
              <w:rPr>
                <w:sz w:val="18"/>
              </w:rPr>
              <w:t>Deliver pending outbound messages now (the same call a scheduled job makes).</w:t>
            </w:r>
          </w:p>
        </w:tc>
      </w:tr>
      <w:tr>
        <w:tc>
          <w:tcPr>
            <w:tcW w:type="dxa" w:w="3362"/>
          </w:tcPr>
          <w:p>
            <w:r/>
            <w:r>
              <w:rPr>
                <w:sz w:val="18"/>
              </w:rPr>
              <w:t>GET</w:t>
            </w:r>
          </w:p>
        </w:tc>
        <w:tc>
          <w:tcPr>
            <w:tcW w:type="dxa" w:w="3362"/>
          </w:tcPr>
          <w:p>
            <w:r/>
            <w:r>
              <w:rPr>
                <w:sz w:val="18"/>
              </w:rPr>
              <w:t>/api/v1/reconcile/prevention</w:t>
            </w:r>
          </w:p>
        </w:tc>
        <w:tc>
          <w:tcPr>
            <w:tcW w:type="dxa" w:w="3362"/>
          </w:tcPr>
          <w:p>
            <w:r/>
            <w:r>
              <w:rPr>
                <w:sz w:val="18"/>
              </w:rPr>
              <w:t>Open movements whose free time is running out or exceeded, or with no arrival past the appointment.</w:t>
            </w:r>
          </w:p>
        </w:tc>
      </w:tr>
      <w:tr>
        <w:tc>
          <w:tcPr>
            <w:tcW w:type="dxa" w:w="3362"/>
            <w:shd w:val="clear" w:color="auto" w:fill="F5F7FA"/>
          </w:tcPr>
          <w:p>
            <w:r/>
            <w:r>
              <w:rPr>
                <w:sz w:val="18"/>
              </w:rPr>
              <w:t>POST</w:t>
            </w:r>
          </w:p>
        </w:tc>
        <w:tc>
          <w:tcPr>
            <w:tcW w:type="dxa" w:w="3362"/>
            <w:shd w:val="clear" w:color="auto" w:fill="F5F7FA"/>
          </w:tcPr>
          <w:p>
            <w:r/>
            <w:r>
              <w:rPr>
                <w:sz w:val="18"/>
              </w:rPr>
              <w:t>/api/v1/reconcile/provisional</w:t>
            </w:r>
          </w:p>
        </w:tc>
        <w:tc>
          <w:tcPr>
            <w:tcW w:type="dxa" w:w="3362"/>
            <w:shd w:val="clear" w:color="auto" w:fill="F5F7FA"/>
          </w:tcPr>
          <w:p>
            <w:r/>
            <w:r>
              <w:rPr>
                <w:sz w:val="18"/>
              </w:rPr>
              <w:t>Stage 1: Pro-Forma freight invoice at origin departure.</w:t>
            </w:r>
          </w:p>
        </w:tc>
      </w:tr>
      <w:tr>
        <w:tc>
          <w:tcPr>
            <w:tcW w:type="dxa" w:w="3362"/>
          </w:tcPr>
          <w:p>
            <w:r/>
            <w:r>
              <w:rPr>
                <w:sz w:val="18"/>
              </w:rPr>
              <w:t>GET</w:t>
            </w:r>
          </w:p>
        </w:tc>
        <w:tc>
          <w:tcPr>
            <w:tcW w:type="dxa" w:w="3362"/>
          </w:tcPr>
          <w:p>
            <w:r/>
            <w:r>
              <w:rPr>
                <w:sz w:val="18"/>
              </w:rPr>
              <w:t>/api/v1/reconcile/reports/repeat-causes</w:t>
            </w:r>
          </w:p>
        </w:tc>
        <w:tc>
          <w:tcPr>
            <w:tcW w:type="dxa" w:w="3362"/>
          </w:tcPr>
          <w:p>
            <w:r/>
            <w:r>
              <w:rPr>
                <w:sz w:val="18"/>
              </w:rPr>
              <w:t>Recurring causes of charges by facility / terminal, repeated ones first.</w:t>
            </w:r>
          </w:p>
        </w:tc>
      </w:tr>
      <w:tr>
        <w:tc>
          <w:tcPr>
            <w:tcW w:type="dxa" w:w="3362"/>
            <w:shd w:val="clear" w:color="auto" w:fill="F5F7FA"/>
          </w:tcPr>
          <w:p>
            <w:r/>
            <w:r>
              <w:rPr>
                <w:sz w:val="18"/>
              </w:rPr>
              <w:t>POST</w:t>
            </w:r>
          </w:p>
        </w:tc>
        <w:tc>
          <w:tcPr>
            <w:tcW w:type="dxa" w:w="3362"/>
            <w:shd w:val="clear" w:color="auto" w:fill="F5F7FA"/>
          </w:tcPr>
          <w:p>
            <w:r/>
            <w:r>
              <w:rPr>
                <w:sz w:val="18"/>
              </w:rPr>
              <w:t>/api/v1/reconcile/reset</w:t>
            </w:r>
          </w:p>
        </w:tc>
        <w:tc>
          <w:tcPr>
            <w:tcW w:type="dxa" w:w="3362"/>
            <w:shd w:val="clear" w:color="auto" w:fill="F5F7FA"/>
          </w:tcPr>
          <w:p>
            <w:r/>
            <w:r>
              <w:rPr>
                <w:sz w:val="18"/>
              </w:rPr>
              <w:t>Dev/demo only (VECTURA_ALLOW_RESET=true): wipes audit history.</w:t>
            </w:r>
          </w:p>
        </w:tc>
      </w:tr>
      <w:tr>
        <w:tc>
          <w:tcPr>
            <w:tcW w:type="dxa" w:w="3362"/>
          </w:tcPr>
          <w:p>
            <w:r/>
            <w:r>
              <w:rPr>
                <w:sz w:val="18"/>
              </w:rPr>
              <w:t>GET</w:t>
            </w:r>
          </w:p>
        </w:tc>
        <w:tc>
          <w:tcPr>
            <w:tcW w:type="dxa" w:w="3362"/>
          </w:tcPr>
          <w:p>
            <w:r/>
            <w:r>
              <w:rPr>
                <w:sz w:val="18"/>
              </w:rPr>
              <w:t>/api/v1/reconcile/scenarios</w:t>
            </w:r>
          </w:p>
        </w:tc>
        <w:tc>
          <w:tcPr>
            <w:tcW w:type="dxa" w:w="3362"/>
          </w:tcPr>
          <w:p>
            <w:r/>
          </w:p>
        </w:tc>
      </w:tr>
      <w:tr>
        <w:tc>
          <w:tcPr>
            <w:tcW w:type="dxa" w:w="3362"/>
            <w:shd w:val="clear" w:color="auto" w:fill="F5F7FA"/>
          </w:tcPr>
          <w:p>
            <w:r/>
            <w:r>
              <w:rPr>
                <w:sz w:val="18"/>
              </w:rPr>
              <w:t>GET</w:t>
            </w:r>
          </w:p>
        </w:tc>
        <w:tc>
          <w:tcPr>
            <w:tcW w:type="dxa" w:w="3362"/>
            <w:shd w:val="clear" w:color="auto" w:fill="F5F7FA"/>
          </w:tcPr>
          <w:p>
            <w:r/>
            <w:r>
              <w:rPr>
                <w:sz w:val="18"/>
              </w:rPr>
              <w:t>/healthz</w:t>
            </w:r>
          </w:p>
        </w:tc>
        <w:tc>
          <w:tcPr>
            <w:tcW w:type="dxa" w:w="3362"/>
            <w:shd w:val="clear" w:color="auto" w:fill="F5F7FA"/>
          </w:tcPr>
          <w:p>
            <w:r/>
          </w:p>
        </w:tc>
      </w:tr>
      <w:tr>
        <w:tc>
          <w:tcPr>
            <w:tcW w:type="dxa" w:w="3362"/>
          </w:tcPr>
          <w:p>
            <w:r/>
            <w:r>
              <w:rPr>
                <w:sz w:val="18"/>
              </w:rPr>
              <w:t>GET</w:t>
            </w:r>
          </w:p>
        </w:tc>
        <w:tc>
          <w:tcPr>
            <w:tcW w:type="dxa" w:w="3362"/>
          </w:tcPr>
          <w:p>
            <w:r/>
            <w:r>
              <w:rPr>
                <w:sz w:val="18"/>
              </w:rPr>
              <w:t>/readyz</w:t>
            </w:r>
          </w:p>
        </w:tc>
        <w:tc>
          <w:tcPr>
            <w:tcW w:type="dxa" w:w="3362"/>
          </w:tcPr>
          <w:p>
            <w:r/>
          </w:p>
        </w:tc>
      </w:tr>
    </w:tbl>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Vectura Reconcile: Project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