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0"/>
        <w:rPr>
          <w:rFonts w:hint="default" w:ascii="Arial"/>
          <w:lang w:val="en"/>
        </w:rPr>
      </w:pPr>
      <w:r>
        <w:rPr>
          <w:rFonts w:ascii="Arial"/>
        </w:rPr>
        <w:t>Name:</w:t>
      </w:r>
      <w:r>
        <w:rPr>
          <w:rFonts w:hint="default" w:ascii="Arial"/>
          <w:lang w:val="en"/>
        </w:rPr>
        <w:t xml:space="preserve"> Data Entry Scenario</w:t>
      </w:r>
    </w:p>
    <w:p>
      <w:pPr>
        <w:pStyle w:val="5"/>
        <w:rPr>
          <w:rFonts w:ascii="Arial"/>
          <w:b/>
        </w:rPr>
      </w:pPr>
    </w:p>
    <w:p>
      <w:pPr>
        <w:spacing w:before="1"/>
        <w:ind w:left="10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 xml:space="preserve">Identifier </w:t>
      </w:r>
      <w:r>
        <w:rPr>
          <w:rFonts w:hint="default" w:ascii="Arial"/>
          <w:b/>
          <w:sz w:val="20"/>
          <w:lang w:val="en"/>
        </w:rPr>
        <w:t xml:space="preserve">: </w:t>
      </w:r>
      <w:r>
        <w:rPr>
          <w:i/>
          <w:sz w:val="20"/>
        </w:rPr>
        <w:t>UC</w:t>
      </w:r>
      <w:r>
        <w:rPr>
          <w:rFonts w:hint="default"/>
          <w:i/>
          <w:sz w:val="20"/>
          <w:lang w:val="en"/>
        </w:rPr>
        <w:t>01</w:t>
      </w:r>
    </w:p>
    <w:p>
      <w:pPr>
        <w:pStyle w:val="5"/>
        <w:spacing w:before="11"/>
        <w:rPr>
          <w:sz w:val="19"/>
        </w:rPr>
      </w:pPr>
    </w:p>
    <w:p>
      <w:pPr>
        <w:spacing w:before="0"/>
        <w:ind w:left="100" w:right="0" w:firstLine="0"/>
        <w:jc w:val="left"/>
        <w:rPr>
          <w:rFonts w:hint="default"/>
          <w:b w:val="0"/>
          <w:bCs/>
          <w:i/>
          <w:sz w:val="20"/>
          <w:lang w:val="en"/>
        </w:rPr>
      </w:pPr>
      <w:r>
        <w:rPr>
          <w:rFonts w:ascii="Arial"/>
          <w:b/>
          <w:sz w:val="20"/>
        </w:rPr>
        <w:t xml:space="preserve">Description </w:t>
      </w:r>
      <w:r>
        <w:rPr>
          <w:rFonts w:hint="default" w:ascii="Arial"/>
          <w:b w:val="0"/>
          <w:bCs/>
          <w:sz w:val="20"/>
          <w:lang w:val="en"/>
        </w:rPr>
        <w:t xml:space="preserve">The use case describes and elucidates the functionality of entering the data into the </w:t>
      </w:r>
    </w:p>
    <w:p>
      <w:pPr>
        <w:pStyle w:val="5"/>
        <w:rPr>
          <w:b/>
          <w:i/>
        </w:rPr>
      </w:pPr>
    </w:p>
    <w:p>
      <w:pPr>
        <w:spacing w:before="0"/>
        <w:ind w:left="100" w:right="0" w:firstLine="0"/>
        <w:jc w:val="left"/>
        <w:rPr>
          <w:rFonts w:hint="default"/>
          <w:sz w:val="20"/>
          <w:lang w:val="en"/>
        </w:rPr>
      </w:pPr>
      <w:r>
        <w:rPr>
          <w:rFonts w:ascii="Arial"/>
          <w:b/>
          <w:sz w:val="20"/>
        </w:rPr>
        <w:t xml:space="preserve">Goal </w:t>
      </w:r>
      <w:r>
        <w:rPr>
          <w:rFonts w:hint="default" w:ascii="Arial"/>
          <w:b w:val="0"/>
          <w:bCs/>
          <w:sz w:val="20"/>
          <w:lang w:val="en"/>
        </w:rPr>
        <w:t>The goal of the use case is to demonstrate the functionality of data entry</w:t>
      </w:r>
    </w:p>
    <w:p>
      <w:pPr>
        <w:pStyle w:val="5"/>
      </w:pPr>
    </w:p>
    <w:p>
      <w:pPr>
        <w:spacing w:before="0"/>
        <w:ind w:left="460" w:right="2167" w:hanging="36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Preconditions </w:t>
      </w:r>
    </w:p>
    <w:p>
      <w:pPr>
        <w:numPr>
          <w:ilvl w:val="0"/>
          <w:numId w:val="1"/>
        </w:numPr>
        <w:spacing w:before="0"/>
        <w:ind w:left="460" w:right="2167" w:firstLine="0" w:firstLineChars="0"/>
        <w:jc w:val="left"/>
        <w:rPr>
          <w:rFonts w:hint="default"/>
          <w:sz w:val="20"/>
          <w:lang w:val="en"/>
        </w:rPr>
      </w:pPr>
      <w:r>
        <w:rPr>
          <w:rFonts w:hint="default"/>
          <w:sz w:val="20"/>
          <w:lang w:val="en"/>
        </w:rPr>
        <w:t>Administrator should have authorized access to the system</w:t>
      </w:r>
    </w:p>
    <w:p>
      <w:pPr>
        <w:numPr>
          <w:ilvl w:val="0"/>
          <w:numId w:val="1"/>
        </w:numPr>
        <w:spacing w:before="0"/>
        <w:ind w:left="460" w:right="2167" w:firstLine="0" w:firstLineChars="0"/>
        <w:jc w:val="left"/>
        <w:rPr>
          <w:rFonts w:hint="default"/>
          <w:sz w:val="20"/>
          <w:lang w:val="en"/>
        </w:rPr>
      </w:pPr>
      <w:r>
        <w:rPr>
          <w:rFonts w:hint="default"/>
          <w:sz w:val="20"/>
          <w:lang w:val="en"/>
        </w:rPr>
        <w:t>Database should have table with relevant schema</w:t>
      </w:r>
    </w:p>
    <w:p>
      <w:pPr>
        <w:numPr>
          <w:ilvl w:val="0"/>
          <w:numId w:val="1"/>
        </w:numPr>
        <w:spacing w:before="0"/>
        <w:ind w:left="460" w:right="2167" w:firstLine="0" w:firstLineChars="0"/>
        <w:jc w:val="left"/>
        <w:rPr>
          <w:rFonts w:hint="default"/>
          <w:sz w:val="20"/>
          <w:lang w:val="en"/>
        </w:rPr>
      </w:pPr>
      <w:r>
        <w:rPr>
          <w:rFonts w:hint="default"/>
          <w:sz w:val="20"/>
          <w:lang w:val="en"/>
        </w:rPr>
        <w:t>Administrator should have appropriate data which is to be entered</w:t>
      </w:r>
    </w:p>
    <w:p>
      <w:pPr>
        <w:pStyle w:val="5"/>
      </w:pPr>
    </w:p>
    <w:p>
      <w:pPr>
        <w:spacing w:before="0"/>
        <w:ind w:left="100" w:right="0" w:firstLine="0"/>
        <w:jc w:val="left"/>
        <w:rPr>
          <w:i/>
          <w:sz w:val="20"/>
        </w:rPr>
      </w:pPr>
      <w:r>
        <w:rPr>
          <w:rFonts w:ascii="Arial"/>
          <w:b/>
          <w:sz w:val="20"/>
        </w:rPr>
        <w:t xml:space="preserve">Assumptions </w:t>
      </w:r>
    </w:p>
    <w:p>
      <w:pPr>
        <w:pStyle w:val="5"/>
        <w:numPr>
          <w:ilvl w:val="0"/>
          <w:numId w:val="2"/>
        </w:numPr>
        <w:spacing w:before="1"/>
        <w:ind w:left="460"/>
        <w:rPr>
          <w:rFonts w:hint="default"/>
          <w:lang w:val="en"/>
        </w:rPr>
      </w:pPr>
      <w:r>
        <w:rPr>
          <w:rFonts w:hint="default"/>
          <w:lang w:val="en"/>
        </w:rPr>
        <w:t>Server system should have all dependencies installed</w:t>
      </w:r>
    </w:p>
    <w:p>
      <w:pPr>
        <w:pStyle w:val="5"/>
        <w:numPr>
          <w:ilvl w:val="0"/>
          <w:numId w:val="2"/>
        </w:numPr>
        <w:spacing w:before="1"/>
        <w:ind w:left="460"/>
        <w:rPr>
          <w:rFonts w:hint="default"/>
          <w:lang w:val="en"/>
        </w:rPr>
      </w:pPr>
      <w:r>
        <w:rPr>
          <w:rFonts w:hint="default"/>
          <w:lang w:val="en"/>
        </w:rPr>
        <w:t>Server system should have local network connectivity</w:t>
      </w:r>
    </w:p>
    <w:p>
      <w:pPr>
        <w:pStyle w:val="5"/>
        <w:spacing w:before="9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Frequency </w:t>
      </w:r>
    </w:p>
    <w:p>
      <w:pPr>
        <w:numPr>
          <w:ilvl w:val="0"/>
          <w:numId w:val="3"/>
        </w:numPr>
        <w:spacing w:before="0"/>
        <w:ind w:left="420" w:leftChars="0" w:right="0"/>
        <w:jc w:val="left"/>
        <w:rPr>
          <w:rFonts w:hint="default" w:ascii="Arial"/>
          <w:b w:val="0"/>
          <w:bCs/>
          <w:sz w:val="18"/>
          <w:szCs w:val="21"/>
          <w:lang w:val="en"/>
        </w:rPr>
      </w:pPr>
      <w:r>
        <w:rPr>
          <w:rFonts w:hint="default" w:ascii="Arial"/>
          <w:b w:val="0"/>
          <w:bCs/>
          <w:sz w:val="18"/>
          <w:szCs w:val="21"/>
          <w:lang w:val="en"/>
        </w:rPr>
        <w:t>Once a semester</w:t>
      </w:r>
    </w:p>
    <w:p>
      <w:pPr>
        <w:pStyle w:val="5"/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Basic Course </w:t>
      </w:r>
    </w:p>
    <w:p>
      <w:pPr>
        <w:numPr>
          <w:ilvl w:val="0"/>
          <w:numId w:val="4"/>
        </w:numPr>
        <w:spacing w:before="0"/>
        <w:ind w:left="520" w:leftChars="0" w:right="0" w:firstLine="0"/>
        <w:jc w:val="left"/>
        <w:rPr>
          <w:rFonts w:hint="default" w:ascii="Arial" w:hAnsi="Arial"/>
          <w:b w:val="0"/>
          <w:bCs/>
          <w:sz w:val="20"/>
          <w:lang w:val="en"/>
        </w:rPr>
      </w:pPr>
      <w:r>
        <w:rPr>
          <w:rFonts w:hint="default" w:ascii="Arial" w:hAnsi="Arial"/>
          <w:b w:val="0"/>
          <w:bCs/>
          <w:sz w:val="20"/>
          <w:lang w:val="en"/>
        </w:rPr>
        <w:t>Use case starts when the new feeback for new semester is initiated</w:t>
      </w:r>
    </w:p>
    <w:p>
      <w:pPr>
        <w:numPr>
          <w:ilvl w:val="0"/>
          <w:numId w:val="4"/>
        </w:numPr>
        <w:spacing w:before="0"/>
        <w:ind w:left="520" w:leftChars="0" w:right="0" w:firstLine="0"/>
        <w:jc w:val="left"/>
        <w:rPr>
          <w:rFonts w:hint="default" w:ascii="Arial" w:hAnsi="Arial"/>
          <w:b w:val="0"/>
          <w:bCs/>
          <w:sz w:val="20"/>
          <w:lang w:val="en"/>
        </w:rPr>
      </w:pPr>
      <w:r>
        <w:rPr>
          <w:rFonts w:hint="default" w:ascii="Arial" w:hAnsi="Arial"/>
          <w:b w:val="0"/>
          <w:bCs/>
          <w:sz w:val="20"/>
          <w:lang w:val="en"/>
        </w:rPr>
        <w:t>The administrator starts with adding domains</w:t>
      </w:r>
    </w:p>
    <w:p>
      <w:pPr>
        <w:numPr>
          <w:ilvl w:val="0"/>
          <w:numId w:val="4"/>
        </w:numPr>
        <w:spacing w:before="0"/>
        <w:ind w:left="520" w:leftChars="0" w:right="0" w:firstLine="0"/>
        <w:jc w:val="left"/>
        <w:rPr>
          <w:rFonts w:hint="default" w:ascii="Arial" w:hAnsi="Arial"/>
          <w:b w:val="0"/>
          <w:bCs/>
          <w:sz w:val="20"/>
          <w:lang w:val="en"/>
        </w:rPr>
      </w:pPr>
      <w:r>
        <w:rPr>
          <w:rFonts w:hint="default" w:ascii="Arial" w:hAnsi="Arial"/>
          <w:b w:val="0"/>
          <w:bCs/>
          <w:sz w:val="20"/>
          <w:lang w:val="en"/>
        </w:rPr>
        <w:t>Then the administrator adds the respective subjects</w:t>
      </w:r>
    </w:p>
    <w:p>
      <w:pPr>
        <w:numPr>
          <w:ilvl w:val="0"/>
          <w:numId w:val="4"/>
        </w:numPr>
        <w:spacing w:before="0"/>
        <w:ind w:left="520" w:leftChars="0" w:right="0" w:firstLine="0"/>
        <w:jc w:val="left"/>
        <w:rPr>
          <w:rFonts w:hint="default" w:ascii="Arial" w:hAnsi="Arial"/>
          <w:b w:val="0"/>
          <w:bCs/>
          <w:sz w:val="20"/>
          <w:lang w:val="en"/>
        </w:rPr>
      </w:pPr>
      <w:r>
        <w:rPr>
          <w:rFonts w:hint="default" w:ascii="Arial" w:hAnsi="Arial"/>
          <w:b w:val="0"/>
          <w:bCs/>
          <w:sz w:val="20"/>
          <w:lang w:val="en"/>
        </w:rPr>
        <w:t>Then the administrator adds classes and respective students</w:t>
      </w:r>
    </w:p>
    <w:p>
      <w:pPr>
        <w:numPr>
          <w:ilvl w:val="0"/>
          <w:numId w:val="4"/>
        </w:numPr>
        <w:spacing w:before="0"/>
        <w:ind w:left="520" w:leftChars="0" w:right="0" w:firstLine="0"/>
        <w:jc w:val="left"/>
        <w:rPr>
          <w:rFonts w:hint="default" w:ascii="Arial" w:hAnsi="Arial"/>
          <w:b w:val="0"/>
          <w:bCs/>
          <w:sz w:val="20"/>
          <w:lang w:val="en"/>
        </w:rPr>
      </w:pPr>
      <w:r>
        <w:rPr>
          <w:rFonts w:hint="default" w:ascii="Arial" w:hAnsi="Arial"/>
          <w:b w:val="0"/>
          <w:bCs/>
          <w:sz w:val="20"/>
          <w:lang w:val="en"/>
        </w:rPr>
        <w:t xml:space="preserve">The questions and </w:t>
      </w:r>
    </w:p>
    <w:p>
      <w:pPr>
        <w:pStyle w:val="2"/>
        <w:spacing w:line="231" w:lineRule="exact"/>
      </w:pPr>
      <w:r>
        <w:rPr>
          <w:rFonts w:ascii="Arial"/>
        </w:rPr>
        <w:t>Alternate Course A</w:t>
      </w:r>
      <w:r>
        <w:t>: Description of the alternate course</w:t>
      </w:r>
    </w:p>
    <w:p>
      <w:pPr>
        <w:spacing w:before="0" w:line="231" w:lineRule="exact"/>
        <w:ind w:left="10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Condition</w:t>
      </w:r>
      <w:r>
        <w:rPr>
          <w:b/>
          <w:sz w:val="20"/>
        </w:rPr>
        <w:t xml:space="preserve">: </w:t>
      </w:r>
      <w:r>
        <w:rPr>
          <w:sz w:val="20"/>
        </w:rPr>
        <w:t>Indicate what happened</w:t>
      </w:r>
    </w:p>
    <w:p>
      <w:pPr>
        <w:pStyle w:val="5"/>
        <w:ind w:left="100"/>
      </w:pPr>
      <w:r>
        <w:t>A.6 List the steps</w:t>
      </w:r>
    </w:p>
    <w:p>
      <w:pPr>
        <w:pStyle w:val="5"/>
      </w:pPr>
      <w:bookmarkStart w:id="0" w:name="_GoBack"/>
      <w:bookmarkEnd w:id="0"/>
    </w:p>
    <w:p>
      <w:pPr>
        <w:spacing w:before="0"/>
        <w:ind w:right="1807" w:firstLine="100" w:firstLineChars="50"/>
        <w:jc w:val="left"/>
        <w:rPr>
          <w:sz w:val="20"/>
        </w:rPr>
      </w:pPr>
      <w:r>
        <w:rPr>
          <w:rFonts w:ascii="Arial"/>
          <w:b/>
          <w:sz w:val="20"/>
        </w:rPr>
        <w:t xml:space="preserve">Post conditions </w:t>
      </w:r>
      <w:r>
        <w:rPr>
          <w:rFonts w:ascii="Arial"/>
          <w:sz w:val="20"/>
        </w:rPr>
        <w:t>(</w:t>
      </w:r>
      <w:r>
        <w:rPr>
          <w:i/>
          <w:sz w:val="20"/>
        </w:rPr>
        <w:t>List the state(s) the system can be in when this use case ends</w:t>
      </w:r>
      <w:r>
        <w:rPr>
          <w:sz w:val="20"/>
        </w:rPr>
        <w:t>) 1.</w:t>
      </w:r>
    </w:p>
    <w:p>
      <w:pPr>
        <w:spacing w:before="0" w:line="231" w:lineRule="exact"/>
        <w:ind w:right="0" w:firstLine="100" w:firstLineChars="5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Actors </w:t>
      </w:r>
    </w:p>
    <w:p>
      <w:pPr>
        <w:numPr>
          <w:ilvl w:val="0"/>
          <w:numId w:val="5"/>
        </w:numPr>
        <w:spacing w:before="0" w:line="231" w:lineRule="exact"/>
        <w:ind w:left="420" w:leftChars="0" w:right="0" w:rightChars="0"/>
        <w:jc w:val="left"/>
        <w:rPr>
          <w:rFonts w:hint="default" w:ascii="Arial"/>
          <w:b w:val="0"/>
          <w:bCs/>
          <w:sz w:val="18"/>
          <w:szCs w:val="21"/>
          <w:lang w:val="en"/>
        </w:rPr>
      </w:pPr>
      <w:r>
        <w:rPr>
          <w:rFonts w:hint="default" w:ascii="Arial"/>
          <w:b w:val="0"/>
          <w:bCs/>
          <w:sz w:val="18"/>
          <w:szCs w:val="21"/>
          <w:lang w:val="en"/>
        </w:rPr>
        <w:t>Administrator</w:t>
      </w:r>
    </w:p>
    <w:p>
      <w:pPr>
        <w:spacing w:before="0"/>
        <w:ind w:left="460" w:right="2256" w:hanging="360"/>
        <w:jc w:val="left"/>
        <w:rPr>
          <w:sz w:val="20"/>
        </w:rPr>
      </w:pPr>
      <w:r>
        <w:rPr>
          <w:rFonts w:ascii="Arial"/>
          <w:b/>
          <w:sz w:val="20"/>
        </w:rPr>
        <w:t xml:space="preserve">Included Use Cases </w:t>
      </w:r>
      <w:r>
        <w:rPr>
          <w:sz w:val="20"/>
        </w:rPr>
        <w:t>(</w:t>
      </w:r>
      <w:r>
        <w:rPr>
          <w:i/>
          <w:sz w:val="20"/>
        </w:rPr>
        <w:t>Optional, List of use cases that this use case includes</w:t>
      </w:r>
      <w:r>
        <w:rPr>
          <w:sz w:val="20"/>
        </w:rPr>
        <w:t>)</w:t>
      </w:r>
    </w:p>
    <w:p>
      <w:pPr>
        <w:numPr>
          <w:ilvl w:val="0"/>
          <w:numId w:val="6"/>
        </w:numPr>
        <w:spacing w:before="0"/>
        <w:ind w:left="880" w:leftChars="0" w:right="2256" w:hanging="360"/>
        <w:jc w:val="left"/>
        <w:rPr>
          <w:rFonts w:hint="default"/>
          <w:sz w:val="20"/>
          <w:lang w:val="en"/>
        </w:rPr>
      </w:pPr>
      <w:r>
        <w:rPr>
          <w:rFonts w:hint="default"/>
          <w:sz w:val="20"/>
          <w:lang w:val="en"/>
        </w:rPr>
        <w:t>Add subject</w:t>
      </w:r>
    </w:p>
    <w:p>
      <w:pPr>
        <w:numPr>
          <w:ilvl w:val="0"/>
          <w:numId w:val="6"/>
        </w:numPr>
        <w:spacing w:before="0"/>
        <w:ind w:left="880" w:leftChars="0" w:right="2256" w:hanging="360"/>
        <w:jc w:val="left"/>
        <w:rPr>
          <w:rFonts w:hint="default"/>
          <w:sz w:val="20"/>
          <w:lang w:val="en"/>
        </w:rPr>
      </w:pPr>
      <w:r>
        <w:rPr>
          <w:rFonts w:hint="default"/>
          <w:sz w:val="20"/>
          <w:lang w:val="en"/>
        </w:rPr>
        <w:t>Add student</w:t>
      </w:r>
    </w:p>
    <w:p>
      <w:pPr>
        <w:numPr>
          <w:ilvl w:val="0"/>
          <w:numId w:val="6"/>
        </w:numPr>
        <w:spacing w:before="0"/>
        <w:ind w:left="880" w:leftChars="0" w:right="2256" w:hanging="360"/>
        <w:jc w:val="left"/>
        <w:rPr>
          <w:rFonts w:hint="default"/>
          <w:sz w:val="20"/>
          <w:lang w:val="en"/>
        </w:rPr>
      </w:pPr>
      <w:r>
        <w:rPr>
          <w:rFonts w:hint="default"/>
          <w:sz w:val="20"/>
          <w:lang w:val="en"/>
        </w:rPr>
        <w:t>Add student mapping</w:t>
      </w:r>
    </w:p>
    <w:p>
      <w:pPr>
        <w:pStyle w:val="5"/>
        <w:spacing w:before="1"/>
      </w:pPr>
    </w:p>
    <w:p>
      <w:pPr>
        <w:spacing w:before="0"/>
        <w:ind w:left="100" w:right="0" w:firstLine="0"/>
        <w:jc w:val="left"/>
        <w:rPr>
          <w:rFonts w:hint="default"/>
          <w:i/>
          <w:sz w:val="20"/>
          <w:lang w:val="en"/>
        </w:rPr>
      </w:pPr>
      <w:r>
        <w:rPr>
          <w:rFonts w:ascii="Arial"/>
          <w:b/>
          <w:sz w:val="20"/>
        </w:rPr>
        <w:t xml:space="preserve">Extended Use Case </w:t>
      </w:r>
      <w:r>
        <w:rPr>
          <w:rFonts w:hint="default" w:ascii="Arial"/>
          <w:i/>
          <w:sz w:val="20"/>
          <w:lang w:val="en"/>
        </w:rPr>
        <w:t>None</w:t>
      </w:r>
    </w:p>
    <w:p>
      <w:pPr>
        <w:pStyle w:val="5"/>
        <w:rPr>
          <w:i/>
          <w:sz w:val="22"/>
        </w:rPr>
      </w:pPr>
    </w:p>
    <w:p>
      <w:pPr>
        <w:pStyle w:val="5"/>
        <w:rPr>
          <w:i/>
          <w:sz w:val="18"/>
        </w:rPr>
      </w:pPr>
    </w:p>
    <w:p>
      <w:pPr>
        <w:pStyle w:val="2"/>
        <w:spacing w:line="229" w:lineRule="exact"/>
        <w:rPr>
          <w:rFonts w:ascii="Arial"/>
        </w:rPr>
      </w:pPr>
      <w:r>
        <w:rPr>
          <w:rFonts w:ascii="Arial"/>
        </w:rPr>
        <w:t>Notes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i/>
          <w:sz w:val="20"/>
        </w:rPr>
        <w:t>List any "to dos", concerns to be addressed, important decisions made during the development of this use case</w:t>
      </w:r>
      <w:r>
        <w:rPr>
          <w:sz w:val="20"/>
        </w:rPr>
        <w:t>, …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60" w:right="1720" w:bottom="280" w:left="1700" w:header="720" w:footer="720" w:gutter="0"/>
          <w:cols w:space="720" w:num="1"/>
        </w:sectPr>
      </w:pPr>
    </w:p>
    <w:p>
      <w:pPr>
        <w:spacing w:before="59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Sample Use Case</w:t>
      </w:r>
    </w:p>
    <w:p>
      <w:pPr>
        <w:pStyle w:val="5"/>
        <w:rPr>
          <w:b/>
          <w:sz w:val="30"/>
        </w:rPr>
      </w:pPr>
      <w:r>
        <w:br w:type="column"/>
      </w:r>
    </w:p>
    <w:p>
      <w:pPr>
        <w:pStyle w:val="5"/>
        <w:spacing w:before="2"/>
        <w:rPr>
          <w:b/>
          <w:sz w:val="27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rFonts w:hint="default"/>
          <w:sz w:val="28"/>
          <w:lang w:val="en"/>
        </w:rPr>
        <w:t>Entering data</w:t>
      </w:r>
      <w:r>
        <w:rPr>
          <w:sz w:val="28"/>
        </w:rPr>
        <w:t xml:space="preserve"> in </w:t>
      </w:r>
      <w:r>
        <w:rPr>
          <w:rFonts w:hint="default"/>
          <w:sz w:val="28"/>
          <w:lang w:val="en"/>
        </w:rPr>
        <w:t>the database</w:t>
      </w:r>
      <w:r>
        <w:rPr>
          <w:sz w:val="28"/>
        </w:rPr>
        <w:t>.</w:t>
      </w:r>
    </w:p>
    <w:p>
      <w:pPr>
        <w:spacing w:after="0"/>
        <w:jc w:val="left"/>
        <w:rPr>
          <w:sz w:val="28"/>
        </w:rPr>
        <w:sectPr>
          <w:pgSz w:w="12240" w:h="15840"/>
          <w:pgMar w:top="1380" w:right="1720" w:bottom="280" w:left="1700" w:header="720" w:footer="720" w:gutter="0"/>
          <w:cols w:equalWidth="0" w:num="2">
            <w:col w:w="2467" w:space="485"/>
            <w:col w:w="5868"/>
          </w:cols>
        </w:sectPr>
      </w:pPr>
    </w:p>
    <w:p>
      <w:pPr>
        <w:pStyle w:val="5"/>
      </w:pPr>
    </w:p>
    <w:p>
      <w:pPr>
        <w:pStyle w:val="5"/>
        <w:spacing w:before="4"/>
        <w:rPr>
          <w:sz w:val="24"/>
        </w:rPr>
      </w:pPr>
    </w:p>
    <w:p>
      <w:pPr>
        <w:pStyle w:val="5"/>
        <w:ind w:left="100"/>
      </w:pPr>
    </w:p>
    <w:p>
      <w:pPr>
        <w:pStyle w:val="5"/>
      </w:pPr>
    </w:p>
    <w:p>
      <w:pPr>
        <w:pStyle w:val="5"/>
        <w:spacing w:before="7"/>
      </w:pPr>
    </w:p>
    <w:p>
      <w:pPr>
        <w:spacing w:before="1" w:line="448" w:lineRule="auto"/>
        <w:ind w:left="100" w:right="6661" w:firstLine="0"/>
        <w:jc w:val="left"/>
        <w:rPr>
          <w:rFonts w:hint="default"/>
          <w:sz w:val="20"/>
          <w:lang w:val="en"/>
        </w:rPr>
      </w:pPr>
      <w:r>
        <w:rPr>
          <w:b/>
          <w:sz w:val="20"/>
        </w:rPr>
        <w:t xml:space="preserve">Name: </w:t>
      </w:r>
      <w:r>
        <w:rPr>
          <w:rFonts w:hint="default"/>
          <w:sz w:val="20"/>
          <w:lang w:val="en"/>
        </w:rPr>
        <w:t xml:space="preserve">Enter data </w:t>
      </w:r>
      <w:r>
        <w:rPr>
          <w:sz w:val="20"/>
        </w:rPr>
        <w:t xml:space="preserve"> in</w:t>
      </w:r>
      <w:r>
        <w:rPr>
          <w:rFonts w:hint="default"/>
          <w:sz w:val="20"/>
          <w:lang w:val="en"/>
        </w:rPr>
        <w:t xml:space="preserve"> databse</w:t>
      </w:r>
    </w:p>
    <w:p>
      <w:pPr>
        <w:spacing w:before="1" w:line="448" w:lineRule="auto"/>
        <w:ind w:left="100" w:right="6661" w:firstLine="0"/>
        <w:jc w:val="left"/>
        <w:rPr>
          <w:sz w:val="20"/>
        </w:rPr>
      </w:pPr>
      <w:r>
        <w:rPr>
          <w:sz w:val="20"/>
        </w:rPr>
        <w:t xml:space="preserve"> Seminar </w:t>
      </w:r>
    </w:p>
    <w:p>
      <w:pPr>
        <w:spacing w:before="1" w:line="448" w:lineRule="auto"/>
        <w:ind w:left="100" w:right="6661" w:firstLine="0"/>
        <w:jc w:val="left"/>
        <w:rPr>
          <w:b/>
          <w:sz w:val="20"/>
        </w:rPr>
      </w:pPr>
      <w:r>
        <w:rPr>
          <w:b/>
          <w:sz w:val="20"/>
        </w:rPr>
        <w:t xml:space="preserve">Identifier: </w:t>
      </w:r>
      <w:r>
        <w:rPr>
          <w:sz w:val="20"/>
        </w:rPr>
        <w:t xml:space="preserve">UC 17 </w:t>
      </w:r>
      <w:r>
        <w:rPr>
          <w:b/>
          <w:sz w:val="20"/>
        </w:rPr>
        <w:t>Description:</w:t>
      </w:r>
    </w:p>
    <w:p>
      <w:pPr>
        <w:pStyle w:val="5"/>
        <w:spacing w:line="229" w:lineRule="exact"/>
        <w:ind w:left="100"/>
      </w:pPr>
      <w:r>
        <w:t>Enroll an existing student in a seminar for which she is eligible.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2"/>
        <w:spacing w:before="171"/>
      </w:pPr>
      <w:r>
        <w:t>Preconditions:</w:t>
      </w:r>
    </w:p>
    <w:p>
      <w:pPr>
        <w:pStyle w:val="5"/>
        <w:spacing w:before="4"/>
        <w:rPr>
          <w:b/>
          <w:sz w:val="17"/>
        </w:rPr>
      </w:pPr>
    </w:p>
    <w:p>
      <w:pPr>
        <w:pStyle w:val="5"/>
        <w:ind w:left="100"/>
      </w:pPr>
      <w:r>
        <w:t>The Student is registered at the University.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2"/>
        <w:spacing w:before="169"/>
      </w:pPr>
      <w:r>
        <w:t>Postconditions:</w:t>
      </w:r>
    </w:p>
    <w:p>
      <w:pPr>
        <w:pStyle w:val="5"/>
        <w:spacing w:before="4"/>
        <w:rPr>
          <w:b/>
          <w:sz w:val="17"/>
        </w:rPr>
      </w:pPr>
    </w:p>
    <w:p>
      <w:pPr>
        <w:pStyle w:val="5"/>
        <w:spacing w:before="1"/>
        <w:ind w:left="100"/>
      </w:pPr>
      <w:r>
        <w:t>The Student will be enrolled in the course she wants if she is eligible and room is available.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2"/>
        <w:spacing w:before="171"/>
      </w:pPr>
      <w:r>
        <w:t>Basic Course of Action:</w:t>
      </w:r>
    </w:p>
    <w:p>
      <w:pPr>
        <w:pStyle w:val="5"/>
        <w:spacing w:before="4"/>
        <w:rPr>
          <w:b/>
          <w:sz w:val="17"/>
        </w:rPr>
      </w:pPr>
    </w:p>
    <w:p>
      <w:pPr>
        <w:pStyle w:val="7"/>
        <w:numPr>
          <w:ilvl w:val="0"/>
          <w:numId w:val="7"/>
        </w:numPr>
        <w:tabs>
          <w:tab w:val="left" w:pos="652"/>
          <w:tab w:val="left" w:pos="653"/>
        </w:tabs>
        <w:spacing w:before="0" w:after="0" w:line="240" w:lineRule="auto"/>
        <w:ind w:left="652" w:right="0" w:hanging="553"/>
        <w:jc w:val="left"/>
        <w:rPr>
          <w:sz w:val="20"/>
        </w:rPr>
      </w:pPr>
      <w:r>
        <w:rPr>
          <w:sz w:val="20"/>
        </w:rPr>
        <w:t>The use case begins when a student wants to enroll in a</w:t>
      </w:r>
      <w:r>
        <w:rPr>
          <w:spacing w:val="-7"/>
          <w:sz w:val="20"/>
        </w:rPr>
        <w:t xml:space="preserve"> </w:t>
      </w:r>
      <w:r>
        <w:rPr>
          <w:sz w:val="20"/>
        </w:rPr>
        <w:t>seminar.</w:t>
      </w:r>
    </w:p>
    <w:p>
      <w:pPr>
        <w:pStyle w:val="5"/>
        <w:spacing w:before="4"/>
        <w:rPr>
          <w:sz w:val="17"/>
        </w:rPr>
      </w:pPr>
    </w:p>
    <w:p>
      <w:pPr>
        <w:pStyle w:val="7"/>
        <w:numPr>
          <w:ilvl w:val="0"/>
          <w:numId w:val="7"/>
        </w:numPr>
        <w:tabs>
          <w:tab w:val="left" w:pos="652"/>
          <w:tab w:val="left" w:pos="653"/>
        </w:tabs>
        <w:spacing w:before="0" w:after="0" w:line="240" w:lineRule="auto"/>
        <w:ind w:left="652" w:right="0" w:hanging="553"/>
        <w:jc w:val="left"/>
        <w:rPr>
          <w:sz w:val="20"/>
        </w:rPr>
      </w:pPr>
      <w:r>
        <w:rPr>
          <w:sz w:val="20"/>
        </w:rPr>
        <w:t xml:space="preserve">The student inputs her name and student number into the system via </w:t>
      </w:r>
      <w:r>
        <w:rPr>
          <w:i/>
          <w:sz w:val="20"/>
        </w:rPr>
        <w:t>UI23 Security Login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Screen</w:t>
      </w:r>
      <w:r>
        <w:rPr>
          <w:sz w:val="20"/>
        </w:rPr>
        <w:t>.</w:t>
      </w:r>
    </w:p>
    <w:p>
      <w:pPr>
        <w:pStyle w:val="7"/>
        <w:numPr>
          <w:ilvl w:val="0"/>
          <w:numId w:val="7"/>
        </w:numPr>
        <w:tabs>
          <w:tab w:val="left" w:pos="652"/>
          <w:tab w:val="left" w:pos="653"/>
        </w:tabs>
        <w:spacing w:before="197" w:after="0" w:line="242" w:lineRule="auto"/>
        <w:ind w:left="460" w:right="782" w:hanging="360"/>
        <w:jc w:val="left"/>
        <w:rPr>
          <w:sz w:val="20"/>
        </w:rPr>
      </w:pPr>
      <w:r>
        <w:tab/>
      </w:r>
      <w:r>
        <w:rPr>
          <w:sz w:val="20"/>
        </w:rPr>
        <w:t>The system verifies the student is eligible to enroll in seminars at the university according</w:t>
      </w:r>
      <w:r>
        <w:rPr>
          <w:spacing w:val="-29"/>
          <w:sz w:val="20"/>
        </w:rPr>
        <w:t xml:space="preserve"> </w:t>
      </w:r>
      <w:r>
        <w:rPr>
          <w:sz w:val="20"/>
        </w:rPr>
        <w:t xml:space="preserve">to business rule </w:t>
      </w:r>
      <w:r>
        <w:rPr>
          <w:i/>
          <w:sz w:val="20"/>
        </w:rPr>
        <w:t>BR129 Determine Eligibility to Enroll</w:t>
      </w:r>
      <w:r>
        <w:rPr>
          <w:sz w:val="20"/>
        </w:rPr>
        <w:t>. [Alt Course</w:t>
      </w:r>
      <w:r>
        <w:rPr>
          <w:spacing w:val="-4"/>
          <w:sz w:val="20"/>
        </w:rPr>
        <w:t xml:space="preserve"> </w:t>
      </w:r>
      <w:r>
        <w:rPr>
          <w:sz w:val="20"/>
        </w:rPr>
        <w:t>A]</w:t>
      </w:r>
    </w:p>
    <w:p>
      <w:pPr>
        <w:spacing w:after="0" w:line="242" w:lineRule="auto"/>
        <w:jc w:val="left"/>
        <w:rPr>
          <w:sz w:val="20"/>
        </w:rPr>
        <w:sectPr>
          <w:type w:val="continuous"/>
          <w:pgSz w:w="12240" w:h="15840"/>
          <w:pgMar w:top="1360" w:right="1720" w:bottom="280" w:left="1700" w:header="720" w:footer="720" w:gutter="0"/>
          <w:cols w:space="720" w:num="1"/>
        </w:sectPr>
      </w:pPr>
    </w:p>
    <w:p>
      <w:pPr>
        <w:pStyle w:val="7"/>
        <w:numPr>
          <w:ilvl w:val="0"/>
          <w:numId w:val="7"/>
        </w:numPr>
        <w:tabs>
          <w:tab w:val="left" w:pos="652"/>
          <w:tab w:val="left" w:pos="653"/>
        </w:tabs>
        <w:spacing w:before="61" w:after="0" w:line="240" w:lineRule="auto"/>
        <w:ind w:left="652" w:right="0" w:hanging="553"/>
        <w:jc w:val="left"/>
        <w:rPr>
          <w:sz w:val="20"/>
        </w:rPr>
      </w:pPr>
      <w:r>
        <w:rPr>
          <w:sz w:val="20"/>
        </w:rPr>
        <w:t xml:space="preserve">The system displays </w:t>
      </w:r>
      <w:r>
        <w:rPr>
          <w:i/>
          <w:sz w:val="20"/>
        </w:rPr>
        <w:t>UI32 Seminar Selection Screen</w:t>
      </w:r>
      <w:r>
        <w:rPr>
          <w:sz w:val="20"/>
        </w:rPr>
        <w:t>, which indicates the list of available</w:t>
      </w:r>
      <w:r>
        <w:rPr>
          <w:spacing w:val="-17"/>
          <w:sz w:val="20"/>
        </w:rPr>
        <w:t xml:space="preserve"> </w:t>
      </w:r>
      <w:r>
        <w:rPr>
          <w:sz w:val="20"/>
        </w:rPr>
        <w:t>seminars.</w:t>
      </w:r>
    </w:p>
    <w:p>
      <w:pPr>
        <w:pStyle w:val="7"/>
        <w:numPr>
          <w:ilvl w:val="0"/>
          <w:numId w:val="7"/>
        </w:numPr>
        <w:tabs>
          <w:tab w:val="left" w:pos="652"/>
          <w:tab w:val="left" w:pos="653"/>
        </w:tabs>
        <w:spacing w:before="197" w:after="0" w:line="242" w:lineRule="auto"/>
        <w:ind w:left="460" w:right="194" w:hanging="360"/>
        <w:jc w:val="left"/>
        <w:rPr>
          <w:sz w:val="20"/>
        </w:rPr>
      </w:pPr>
      <w:r>
        <w:tab/>
      </w:r>
      <w:r>
        <w:rPr>
          <w:sz w:val="20"/>
        </w:rPr>
        <w:t>The student indicates the seminar in which she wants to enroll. [Alt Course B: The Student Decides Not to</w:t>
      </w:r>
      <w:r>
        <w:rPr>
          <w:spacing w:val="-1"/>
          <w:sz w:val="20"/>
        </w:rPr>
        <w:t xml:space="preserve"> </w:t>
      </w:r>
      <w:r>
        <w:rPr>
          <w:sz w:val="20"/>
        </w:rPr>
        <w:t>Enroll]</w:t>
      </w:r>
    </w:p>
    <w:p>
      <w:pPr>
        <w:pStyle w:val="7"/>
        <w:numPr>
          <w:ilvl w:val="0"/>
          <w:numId w:val="7"/>
        </w:numPr>
        <w:tabs>
          <w:tab w:val="left" w:pos="652"/>
          <w:tab w:val="left" w:pos="653"/>
        </w:tabs>
        <w:spacing w:before="195" w:after="0" w:line="240" w:lineRule="auto"/>
        <w:ind w:left="652" w:right="0" w:hanging="553"/>
        <w:jc w:val="left"/>
        <w:rPr>
          <w:sz w:val="20"/>
        </w:rPr>
      </w:pPr>
      <w:r>
        <w:rPr>
          <w:sz w:val="20"/>
        </w:rPr>
        <w:t>The system validates the student is eligible to enroll in the seminar according to the business</w:t>
      </w:r>
      <w:r>
        <w:rPr>
          <w:spacing w:val="-18"/>
          <w:sz w:val="20"/>
        </w:rPr>
        <w:t xml:space="preserve"> </w:t>
      </w:r>
      <w:r>
        <w:rPr>
          <w:sz w:val="20"/>
        </w:rPr>
        <w:t>rule</w:t>
      </w:r>
    </w:p>
    <w:p>
      <w:pPr>
        <w:spacing w:before="3"/>
        <w:ind w:left="460" w:right="0" w:firstLine="0"/>
        <w:jc w:val="left"/>
        <w:rPr>
          <w:sz w:val="20"/>
        </w:rPr>
      </w:pPr>
      <w:r>
        <w:rPr>
          <w:i/>
          <w:sz w:val="20"/>
        </w:rPr>
        <w:t>BR130 Determine Student Eligibility to Enroll in a Seminar</w:t>
      </w:r>
      <w:r>
        <w:rPr>
          <w:sz w:val="20"/>
        </w:rPr>
        <w:t>. [Alt Course C]</w:t>
      </w:r>
    </w:p>
    <w:p>
      <w:pPr>
        <w:pStyle w:val="7"/>
        <w:numPr>
          <w:ilvl w:val="0"/>
          <w:numId w:val="7"/>
        </w:numPr>
        <w:tabs>
          <w:tab w:val="left" w:pos="652"/>
          <w:tab w:val="left" w:pos="653"/>
        </w:tabs>
        <w:spacing w:before="197" w:after="0" w:line="242" w:lineRule="auto"/>
        <w:ind w:left="460" w:right="645" w:hanging="360"/>
        <w:jc w:val="left"/>
        <w:rPr>
          <w:sz w:val="20"/>
        </w:rPr>
      </w:pPr>
      <w:r>
        <w:tab/>
      </w:r>
      <w:r>
        <w:rPr>
          <w:sz w:val="20"/>
        </w:rPr>
        <w:t>The system validates the seminar fits into the existing schedule of the student according to</w:t>
      </w:r>
      <w:r>
        <w:rPr>
          <w:spacing w:val="-25"/>
          <w:sz w:val="20"/>
        </w:rPr>
        <w:t xml:space="preserve"> </w:t>
      </w:r>
      <w:r>
        <w:rPr>
          <w:sz w:val="20"/>
        </w:rPr>
        <w:t xml:space="preserve">the business rule </w:t>
      </w:r>
      <w:r>
        <w:rPr>
          <w:i/>
          <w:sz w:val="20"/>
        </w:rPr>
        <w:t>BR143 Validate Student Seminar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Schedule</w:t>
      </w:r>
      <w:r>
        <w:rPr>
          <w:sz w:val="20"/>
        </w:rPr>
        <w:t>.</w:t>
      </w:r>
    </w:p>
    <w:p>
      <w:pPr>
        <w:pStyle w:val="7"/>
        <w:numPr>
          <w:ilvl w:val="0"/>
          <w:numId w:val="7"/>
        </w:numPr>
        <w:tabs>
          <w:tab w:val="left" w:pos="652"/>
          <w:tab w:val="left" w:pos="653"/>
        </w:tabs>
        <w:spacing w:before="196" w:after="0" w:line="242" w:lineRule="auto"/>
        <w:ind w:left="460" w:right="156" w:hanging="360"/>
        <w:jc w:val="left"/>
        <w:rPr>
          <w:sz w:val="20"/>
        </w:rPr>
      </w:pPr>
      <w:r>
        <w:tab/>
      </w:r>
      <w:r>
        <w:rPr>
          <w:sz w:val="20"/>
        </w:rPr>
        <w:t xml:space="preserve">The system calculates the fees for the seminar based on the fee published in the course catalog, applicable student fees, and applicable taxes. Apply business rules </w:t>
      </w:r>
      <w:r>
        <w:rPr>
          <w:i/>
          <w:sz w:val="20"/>
        </w:rPr>
        <w:t xml:space="preserve">BR 180 Calculate Student Fees </w:t>
      </w:r>
      <w:r>
        <w:rPr>
          <w:sz w:val="20"/>
        </w:rPr>
        <w:t xml:space="preserve">and </w:t>
      </w:r>
      <w:r>
        <w:rPr>
          <w:i/>
          <w:sz w:val="20"/>
        </w:rPr>
        <w:t>BR45 Calculate Taxes for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Seminar</w:t>
      </w:r>
      <w:r>
        <w:rPr>
          <w:sz w:val="20"/>
        </w:rPr>
        <w:t>.</w:t>
      </w:r>
    </w:p>
    <w:p>
      <w:pPr>
        <w:pStyle w:val="7"/>
        <w:numPr>
          <w:ilvl w:val="0"/>
          <w:numId w:val="7"/>
        </w:numPr>
        <w:tabs>
          <w:tab w:val="left" w:pos="652"/>
          <w:tab w:val="left" w:pos="653"/>
        </w:tabs>
        <w:spacing w:before="196" w:after="0" w:line="240" w:lineRule="auto"/>
        <w:ind w:left="652" w:right="0" w:hanging="553"/>
        <w:jc w:val="left"/>
        <w:rPr>
          <w:sz w:val="20"/>
        </w:rPr>
      </w:pPr>
      <w:r>
        <w:rPr>
          <w:sz w:val="20"/>
        </w:rPr>
        <w:t xml:space="preserve">The system displays the fees via </w:t>
      </w:r>
      <w:r>
        <w:rPr>
          <w:i/>
          <w:sz w:val="20"/>
        </w:rPr>
        <w:t>UI33 Display Seminar Fees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Screen</w:t>
      </w:r>
      <w:r>
        <w:rPr>
          <w:sz w:val="20"/>
        </w:rPr>
        <w:t>.</w:t>
      </w:r>
    </w:p>
    <w:p>
      <w:pPr>
        <w:pStyle w:val="5"/>
        <w:spacing w:before="4"/>
        <w:rPr>
          <w:sz w:val="17"/>
        </w:rPr>
      </w:pPr>
    </w:p>
    <w:p>
      <w:pPr>
        <w:pStyle w:val="7"/>
        <w:numPr>
          <w:ilvl w:val="0"/>
          <w:numId w:val="7"/>
        </w:numPr>
        <w:tabs>
          <w:tab w:val="left" w:pos="601"/>
          <w:tab w:val="left" w:pos="602"/>
        </w:tabs>
        <w:spacing w:before="0" w:after="0" w:line="240" w:lineRule="auto"/>
        <w:ind w:left="602" w:right="0" w:hanging="502"/>
        <w:jc w:val="left"/>
        <w:rPr>
          <w:sz w:val="20"/>
        </w:rPr>
      </w:pPr>
      <w:r>
        <w:rPr>
          <w:sz w:val="20"/>
        </w:rPr>
        <w:t>The system asks the student if she still wants to enroll in the seminar.</w:t>
      </w:r>
    </w:p>
    <w:p>
      <w:pPr>
        <w:pStyle w:val="5"/>
        <w:spacing w:before="7"/>
        <w:rPr>
          <w:sz w:val="17"/>
        </w:rPr>
      </w:pPr>
    </w:p>
    <w:p>
      <w:pPr>
        <w:pStyle w:val="7"/>
        <w:numPr>
          <w:ilvl w:val="0"/>
          <w:numId w:val="7"/>
        </w:numPr>
        <w:tabs>
          <w:tab w:val="left" w:pos="601"/>
          <w:tab w:val="left" w:pos="602"/>
        </w:tabs>
        <w:spacing w:before="0" w:after="0" w:line="240" w:lineRule="auto"/>
        <w:ind w:left="602" w:right="0" w:hanging="502"/>
        <w:jc w:val="left"/>
        <w:rPr>
          <w:sz w:val="20"/>
        </w:rPr>
      </w:pPr>
      <w:r>
        <w:rPr>
          <w:sz w:val="20"/>
        </w:rPr>
        <w:t>The student indicates she wants to enroll in the</w:t>
      </w:r>
      <w:r>
        <w:rPr>
          <w:spacing w:val="-4"/>
          <w:sz w:val="20"/>
        </w:rPr>
        <w:t xml:space="preserve"> </w:t>
      </w:r>
      <w:r>
        <w:rPr>
          <w:sz w:val="20"/>
        </w:rPr>
        <w:t>seminar.</w:t>
      </w:r>
    </w:p>
    <w:p>
      <w:pPr>
        <w:pStyle w:val="5"/>
        <w:spacing w:before="4"/>
        <w:rPr>
          <w:sz w:val="17"/>
        </w:rPr>
      </w:pPr>
    </w:p>
    <w:p>
      <w:pPr>
        <w:pStyle w:val="7"/>
        <w:numPr>
          <w:ilvl w:val="0"/>
          <w:numId w:val="7"/>
        </w:numPr>
        <w:tabs>
          <w:tab w:val="left" w:pos="601"/>
          <w:tab w:val="left" w:pos="602"/>
        </w:tabs>
        <w:spacing w:before="0" w:after="0" w:line="240" w:lineRule="auto"/>
        <w:ind w:left="602" w:right="0" w:hanging="502"/>
        <w:jc w:val="left"/>
        <w:rPr>
          <w:sz w:val="20"/>
        </w:rPr>
      </w:pPr>
      <w:r>
        <w:rPr>
          <w:sz w:val="20"/>
        </w:rPr>
        <w:t>The system enrolls the student in the</w:t>
      </w:r>
      <w:r>
        <w:rPr>
          <w:spacing w:val="-3"/>
          <w:sz w:val="20"/>
        </w:rPr>
        <w:t xml:space="preserve"> </w:t>
      </w:r>
      <w:r>
        <w:rPr>
          <w:sz w:val="20"/>
        </w:rPr>
        <w:t>seminar.</w:t>
      </w:r>
    </w:p>
    <w:p>
      <w:pPr>
        <w:pStyle w:val="7"/>
        <w:numPr>
          <w:ilvl w:val="0"/>
          <w:numId w:val="7"/>
        </w:numPr>
        <w:tabs>
          <w:tab w:val="left" w:pos="601"/>
          <w:tab w:val="left" w:pos="602"/>
        </w:tabs>
        <w:spacing w:before="197" w:after="0" w:line="240" w:lineRule="auto"/>
        <w:ind w:left="460" w:right="841" w:hanging="360"/>
        <w:jc w:val="left"/>
        <w:rPr>
          <w:sz w:val="20"/>
        </w:rPr>
      </w:pPr>
      <w:r>
        <w:tab/>
      </w:r>
      <w:r>
        <w:rPr>
          <w:sz w:val="20"/>
        </w:rPr>
        <w:t xml:space="preserve">The system informs the student the enrollment was successful via </w:t>
      </w:r>
      <w:r>
        <w:rPr>
          <w:i/>
          <w:sz w:val="20"/>
        </w:rPr>
        <w:t>UI88 Seminar</w:t>
      </w:r>
      <w:r>
        <w:rPr>
          <w:i/>
          <w:spacing w:val="-22"/>
          <w:sz w:val="20"/>
        </w:rPr>
        <w:t xml:space="preserve"> </w:t>
      </w:r>
      <w:r>
        <w:rPr>
          <w:i/>
          <w:sz w:val="20"/>
        </w:rPr>
        <w:t>Enrollment Summary Screen</w:t>
      </w:r>
      <w:r>
        <w:rPr>
          <w:sz w:val="20"/>
        </w:rPr>
        <w:t>.</w:t>
      </w:r>
    </w:p>
    <w:p>
      <w:pPr>
        <w:pStyle w:val="5"/>
        <w:spacing w:before="5"/>
        <w:rPr>
          <w:sz w:val="17"/>
        </w:rPr>
      </w:pPr>
    </w:p>
    <w:p>
      <w:pPr>
        <w:pStyle w:val="7"/>
        <w:numPr>
          <w:ilvl w:val="0"/>
          <w:numId w:val="7"/>
        </w:numPr>
        <w:tabs>
          <w:tab w:val="left" w:pos="601"/>
          <w:tab w:val="left" w:pos="602"/>
        </w:tabs>
        <w:spacing w:before="0" w:after="0" w:line="240" w:lineRule="auto"/>
        <w:ind w:left="460" w:right="673" w:hanging="360"/>
        <w:jc w:val="left"/>
        <w:rPr>
          <w:sz w:val="20"/>
        </w:rPr>
      </w:pPr>
      <w:r>
        <w:tab/>
      </w:r>
      <w:r>
        <w:rPr>
          <w:sz w:val="20"/>
        </w:rPr>
        <w:t xml:space="preserve">The system bills the student for the seminar, according to business rule </w:t>
      </w:r>
      <w:r>
        <w:rPr>
          <w:i/>
          <w:sz w:val="20"/>
        </w:rPr>
        <w:t>BR100 Bill Student for Seminar</w:t>
      </w:r>
      <w:r>
        <w:rPr>
          <w:sz w:val="20"/>
        </w:rPr>
        <w:t>.</w:t>
      </w:r>
    </w:p>
    <w:p>
      <w:pPr>
        <w:pStyle w:val="5"/>
        <w:spacing w:before="7"/>
        <w:rPr>
          <w:sz w:val="17"/>
        </w:rPr>
      </w:pPr>
    </w:p>
    <w:p>
      <w:pPr>
        <w:pStyle w:val="7"/>
        <w:numPr>
          <w:ilvl w:val="0"/>
          <w:numId w:val="7"/>
        </w:numPr>
        <w:tabs>
          <w:tab w:val="left" w:pos="601"/>
          <w:tab w:val="left" w:pos="602"/>
        </w:tabs>
        <w:spacing w:before="0" w:after="0" w:line="240" w:lineRule="auto"/>
        <w:ind w:left="602" w:right="0" w:hanging="502"/>
        <w:jc w:val="left"/>
        <w:rPr>
          <w:sz w:val="20"/>
        </w:rPr>
      </w:pPr>
      <w:r>
        <w:rPr>
          <w:sz w:val="20"/>
        </w:rPr>
        <w:t>The system asks the student if she wants a printed statement of the</w:t>
      </w:r>
      <w:r>
        <w:rPr>
          <w:spacing w:val="-9"/>
          <w:sz w:val="20"/>
        </w:rPr>
        <w:t xml:space="preserve"> </w:t>
      </w:r>
      <w:r>
        <w:rPr>
          <w:sz w:val="20"/>
        </w:rPr>
        <w:t>enrollment.</w:t>
      </w:r>
    </w:p>
    <w:p>
      <w:pPr>
        <w:pStyle w:val="5"/>
        <w:spacing w:before="4"/>
        <w:rPr>
          <w:sz w:val="17"/>
        </w:rPr>
      </w:pPr>
    </w:p>
    <w:p>
      <w:pPr>
        <w:pStyle w:val="7"/>
        <w:numPr>
          <w:ilvl w:val="0"/>
          <w:numId w:val="7"/>
        </w:numPr>
        <w:tabs>
          <w:tab w:val="left" w:pos="601"/>
          <w:tab w:val="left" w:pos="602"/>
        </w:tabs>
        <w:spacing w:before="0" w:after="0" w:line="240" w:lineRule="auto"/>
        <w:ind w:left="602" w:right="0" w:hanging="502"/>
        <w:jc w:val="left"/>
        <w:rPr>
          <w:sz w:val="20"/>
        </w:rPr>
      </w:pPr>
      <w:r>
        <w:rPr>
          <w:sz w:val="20"/>
        </w:rPr>
        <w:t>The student indicates she wants a printed</w:t>
      </w:r>
      <w:r>
        <w:rPr>
          <w:spacing w:val="-4"/>
          <w:sz w:val="20"/>
        </w:rPr>
        <w:t xml:space="preserve"> </w:t>
      </w:r>
      <w:r>
        <w:rPr>
          <w:sz w:val="20"/>
        </w:rPr>
        <w:t>statement.</w:t>
      </w:r>
    </w:p>
    <w:p>
      <w:pPr>
        <w:pStyle w:val="5"/>
        <w:spacing w:before="4"/>
        <w:rPr>
          <w:sz w:val="17"/>
        </w:rPr>
      </w:pPr>
    </w:p>
    <w:p>
      <w:pPr>
        <w:pStyle w:val="7"/>
        <w:numPr>
          <w:ilvl w:val="0"/>
          <w:numId w:val="7"/>
        </w:numPr>
        <w:tabs>
          <w:tab w:val="left" w:pos="601"/>
          <w:tab w:val="left" w:pos="602"/>
        </w:tabs>
        <w:spacing w:before="0" w:after="0" w:line="240" w:lineRule="auto"/>
        <w:ind w:left="602" w:right="0" w:hanging="502"/>
        <w:jc w:val="left"/>
        <w:rPr>
          <w:sz w:val="20"/>
        </w:rPr>
      </w:pPr>
      <w:r>
        <w:rPr>
          <w:sz w:val="20"/>
        </w:rPr>
        <w:t xml:space="preserve">The system prints the enrollment statement </w:t>
      </w:r>
      <w:r>
        <w:rPr>
          <w:i/>
          <w:sz w:val="20"/>
        </w:rPr>
        <w:t>UI89 Enrollment Summary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Report</w:t>
      </w:r>
      <w:r>
        <w:rPr>
          <w:sz w:val="20"/>
        </w:rPr>
        <w:t>.</w:t>
      </w:r>
    </w:p>
    <w:p>
      <w:pPr>
        <w:pStyle w:val="5"/>
        <w:spacing w:before="4"/>
        <w:rPr>
          <w:sz w:val="17"/>
        </w:rPr>
      </w:pPr>
    </w:p>
    <w:p>
      <w:pPr>
        <w:pStyle w:val="7"/>
        <w:numPr>
          <w:ilvl w:val="0"/>
          <w:numId w:val="7"/>
        </w:numPr>
        <w:tabs>
          <w:tab w:val="left" w:pos="601"/>
          <w:tab w:val="left" w:pos="602"/>
        </w:tabs>
        <w:spacing w:before="1" w:after="0" w:line="240" w:lineRule="auto"/>
        <w:ind w:left="602" w:right="0" w:hanging="502"/>
        <w:jc w:val="left"/>
        <w:rPr>
          <w:sz w:val="20"/>
        </w:rPr>
      </w:pPr>
      <w:r>
        <w:rPr>
          <w:sz w:val="20"/>
        </w:rPr>
        <w:t>The use case ends when the student takes the printed</w:t>
      </w:r>
      <w:r>
        <w:rPr>
          <w:spacing w:val="-9"/>
          <w:sz w:val="20"/>
        </w:rPr>
        <w:t xml:space="preserve"> </w:t>
      </w:r>
      <w:r>
        <w:rPr>
          <w:sz w:val="20"/>
        </w:rPr>
        <w:t>statement.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spacing w:before="171"/>
        <w:ind w:left="100" w:right="0" w:firstLine="0"/>
        <w:jc w:val="left"/>
        <w:rPr>
          <w:sz w:val="20"/>
        </w:rPr>
      </w:pPr>
      <w:r>
        <w:rPr>
          <w:b/>
          <w:sz w:val="20"/>
        </w:rPr>
        <w:t xml:space="preserve">Alternate Course A: </w:t>
      </w:r>
      <w:r>
        <w:rPr>
          <w:sz w:val="20"/>
        </w:rPr>
        <w:t>The Student is Not Eligible to Enroll in Seminars.</w:t>
      </w:r>
    </w:p>
    <w:p>
      <w:pPr>
        <w:pStyle w:val="5"/>
        <w:spacing w:before="4"/>
        <w:rPr>
          <w:sz w:val="17"/>
        </w:rPr>
      </w:pPr>
    </w:p>
    <w:p>
      <w:pPr>
        <w:pStyle w:val="7"/>
        <w:numPr>
          <w:ilvl w:val="1"/>
          <w:numId w:val="8"/>
        </w:numPr>
        <w:tabs>
          <w:tab w:val="left" w:pos="496"/>
        </w:tabs>
        <w:spacing w:before="0" w:after="0" w:line="240" w:lineRule="auto"/>
        <w:ind w:left="495" w:right="0" w:hanging="396"/>
        <w:jc w:val="left"/>
        <w:rPr>
          <w:sz w:val="20"/>
        </w:rPr>
      </w:pPr>
      <w:r>
        <w:rPr>
          <w:sz w:val="20"/>
        </w:rPr>
        <w:t>The registrar determines the student is not eligible to enroll in</w:t>
      </w:r>
      <w:r>
        <w:rPr>
          <w:spacing w:val="-5"/>
          <w:sz w:val="20"/>
        </w:rPr>
        <w:t xml:space="preserve"> </w:t>
      </w:r>
      <w:r>
        <w:rPr>
          <w:sz w:val="20"/>
        </w:rPr>
        <w:t>seminars.</w:t>
      </w:r>
    </w:p>
    <w:p>
      <w:pPr>
        <w:pStyle w:val="5"/>
        <w:spacing w:before="4"/>
        <w:rPr>
          <w:sz w:val="17"/>
        </w:rPr>
      </w:pPr>
    </w:p>
    <w:p>
      <w:pPr>
        <w:pStyle w:val="7"/>
        <w:numPr>
          <w:ilvl w:val="1"/>
          <w:numId w:val="8"/>
        </w:numPr>
        <w:tabs>
          <w:tab w:val="left" w:pos="496"/>
        </w:tabs>
        <w:spacing w:before="0" w:after="0" w:line="240" w:lineRule="auto"/>
        <w:ind w:left="495" w:right="0" w:hanging="396"/>
        <w:jc w:val="left"/>
        <w:rPr>
          <w:sz w:val="20"/>
        </w:rPr>
      </w:pPr>
      <w:r>
        <w:rPr>
          <w:sz w:val="20"/>
        </w:rPr>
        <w:t>The registrar informs the student he is not eligible to</w:t>
      </w:r>
      <w:r>
        <w:rPr>
          <w:spacing w:val="-7"/>
          <w:sz w:val="20"/>
        </w:rPr>
        <w:t xml:space="preserve"> </w:t>
      </w:r>
      <w:r>
        <w:rPr>
          <w:sz w:val="20"/>
        </w:rPr>
        <w:t>enroll.</w:t>
      </w:r>
    </w:p>
    <w:p>
      <w:pPr>
        <w:pStyle w:val="5"/>
        <w:spacing w:before="4"/>
        <w:rPr>
          <w:sz w:val="17"/>
        </w:rPr>
      </w:pPr>
    </w:p>
    <w:p>
      <w:pPr>
        <w:pStyle w:val="7"/>
        <w:numPr>
          <w:ilvl w:val="1"/>
          <w:numId w:val="8"/>
        </w:numPr>
        <w:tabs>
          <w:tab w:val="left" w:pos="496"/>
        </w:tabs>
        <w:spacing w:before="0" w:after="0" w:line="240" w:lineRule="auto"/>
        <w:ind w:left="495" w:right="0" w:hanging="396"/>
        <w:jc w:val="left"/>
        <w:rPr>
          <w:sz w:val="20"/>
        </w:rPr>
      </w:pPr>
      <w:r>
        <w:rPr>
          <w:sz w:val="20"/>
        </w:rPr>
        <w:t>The use case</w:t>
      </w:r>
      <w:r>
        <w:rPr>
          <w:spacing w:val="-3"/>
          <w:sz w:val="20"/>
        </w:rPr>
        <w:t xml:space="preserve"> </w:t>
      </w:r>
      <w:r>
        <w:rPr>
          <w:sz w:val="20"/>
        </w:rPr>
        <w:t>ends.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spacing w:before="172"/>
        <w:ind w:left="100" w:right="0" w:firstLine="0"/>
        <w:jc w:val="left"/>
        <w:rPr>
          <w:sz w:val="20"/>
        </w:rPr>
      </w:pPr>
      <w:r>
        <w:rPr>
          <w:b/>
          <w:sz w:val="20"/>
        </w:rPr>
        <w:t xml:space="preserve">Alternate Course B: </w:t>
      </w:r>
      <w:r>
        <w:rPr>
          <w:sz w:val="20"/>
        </w:rPr>
        <w:t>The Student Decides Not to Enroll in an Available Seminar</w:t>
      </w:r>
    </w:p>
    <w:p>
      <w:pPr>
        <w:pStyle w:val="5"/>
        <w:spacing w:before="4"/>
        <w:rPr>
          <w:sz w:val="17"/>
        </w:rPr>
      </w:pPr>
    </w:p>
    <w:p>
      <w:pPr>
        <w:pStyle w:val="7"/>
        <w:numPr>
          <w:ilvl w:val="1"/>
          <w:numId w:val="9"/>
        </w:numPr>
        <w:tabs>
          <w:tab w:val="left" w:pos="484"/>
        </w:tabs>
        <w:spacing w:before="0" w:after="0" w:line="240" w:lineRule="auto"/>
        <w:ind w:left="483" w:right="0" w:hanging="384"/>
        <w:jc w:val="left"/>
        <w:rPr>
          <w:sz w:val="20"/>
        </w:rPr>
      </w:pPr>
      <w:r>
        <w:rPr>
          <w:sz w:val="20"/>
        </w:rPr>
        <w:t>The student views the list of seminars and does not see one in which he wants to</w:t>
      </w:r>
      <w:r>
        <w:rPr>
          <w:spacing w:val="-7"/>
          <w:sz w:val="20"/>
        </w:rPr>
        <w:t xml:space="preserve"> </w:t>
      </w:r>
      <w:r>
        <w:rPr>
          <w:sz w:val="20"/>
        </w:rPr>
        <w:t>enroll.</w:t>
      </w:r>
    </w:p>
    <w:p>
      <w:pPr>
        <w:pStyle w:val="5"/>
        <w:spacing w:before="4"/>
        <w:rPr>
          <w:sz w:val="17"/>
        </w:rPr>
      </w:pPr>
    </w:p>
    <w:p>
      <w:pPr>
        <w:pStyle w:val="7"/>
        <w:numPr>
          <w:ilvl w:val="1"/>
          <w:numId w:val="9"/>
        </w:numPr>
        <w:tabs>
          <w:tab w:val="left" w:pos="484"/>
        </w:tabs>
        <w:spacing w:before="0" w:after="0" w:line="240" w:lineRule="auto"/>
        <w:ind w:left="483" w:right="0" w:hanging="384"/>
        <w:jc w:val="left"/>
        <w:rPr>
          <w:sz w:val="20"/>
        </w:rPr>
      </w:pPr>
      <w:r>
        <w:rPr>
          <w:sz w:val="20"/>
        </w:rPr>
        <w:t>The use case</w:t>
      </w:r>
      <w:r>
        <w:rPr>
          <w:spacing w:val="-1"/>
          <w:sz w:val="20"/>
        </w:rPr>
        <w:t xml:space="preserve"> </w:t>
      </w:r>
      <w:r>
        <w:rPr>
          <w:sz w:val="20"/>
        </w:rPr>
        <w:t>ends.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spacing w:before="172"/>
        <w:ind w:left="100" w:right="0" w:firstLine="0"/>
        <w:jc w:val="left"/>
        <w:rPr>
          <w:sz w:val="20"/>
        </w:rPr>
      </w:pPr>
      <w:r>
        <w:rPr>
          <w:b/>
          <w:sz w:val="20"/>
        </w:rPr>
        <w:t xml:space="preserve">Alternate Course C: </w:t>
      </w:r>
      <w:r>
        <w:rPr>
          <w:sz w:val="20"/>
        </w:rPr>
        <w:t>The Student Does Not Have the Prerequisites</w:t>
      </w:r>
    </w:p>
    <w:p>
      <w:pPr>
        <w:spacing w:after="0"/>
        <w:jc w:val="left"/>
        <w:rPr>
          <w:sz w:val="20"/>
        </w:rPr>
        <w:sectPr>
          <w:pgSz w:w="12240" w:h="15840"/>
          <w:pgMar w:top="1380" w:right="1720" w:bottom="280" w:left="1700" w:header="720" w:footer="720" w:gutter="0"/>
          <w:cols w:space="720" w:num="1"/>
        </w:sectPr>
      </w:pPr>
    </w:p>
    <w:p>
      <w:pPr>
        <w:pStyle w:val="7"/>
        <w:numPr>
          <w:ilvl w:val="1"/>
          <w:numId w:val="10"/>
        </w:numPr>
        <w:tabs>
          <w:tab w:val="left" w:pos="484"/>
        </w:tabs>
        <w:spacing w:before="61" w:after="0" w:line="240" w:lineRule="auto"/>
        <w:ind w:left="483" w:right="0" w:hanging="384"/>
        <w:jc w:val="left"/>
        <w:rPr>
          <w:sz w:val="20"/>
        </w:rPr>
      </w:pPr>
      <w:r>
        <w:rPr>
          <w:sz w:val="20"/>
        </w:rPr>
        <w:t>The registrar determines the student is not eligible to enroll in the seminar he</w:t>
      </w:r>
      <w:r>
        <w:rPr>
          <w:spacing w:val="-12"/>
          <w:sz w:val="20"/>
        </w:rPr>
        <w:t xml:space="preserve"> </w:t>
      </w:r>
      <w:r>
        <w:rPr>
          <w:sz w:val="20"/>
        </w:rPr>
        <w:t>chose.</w:t>
      </w:r>
    </w:p>
    <w:p>
      <w:pPr>
        <w:pStyle w:val="5"/>
        <w:spacing w:before="4"/>
        <w:rPr>
          <w:sz w:val="17"/>
        </w:rPr>
      </w:pPr>
    </w:p>
    <w:p>
      <w:pPr>
        <w:pStyle w:val="7"/>
        <w:numPr>
          <w:ilvl w:val="1"/>
          <w:numId w:val="10"/>
        </w:numPr>
        <w:tabs>
          <w:tab w:val="left" w:pos="484"/>
        </w:tabs>
        <w:spacing w:before="0" w:after="0" w:line="240" w:lineRule="auto"/>
        <w:ind w:left="483" w:right="0" w:hanging="384"/>
        <w:jc w:val="left"/>
        <w:rPr>
          <w:sz w:val="20"/>
        </w:rPr>
      </w:pPr>
      <w:r>
        <w:rPr>
          <w:sz w:val="20"/>
        </w:rPr>
        <w:t>The registrar informs the student he does not have the</w:t>
      </w:r>
      <w:r>
        <w:rPr>
          <w:spacing w:val="-10"/>
          <w:sz w:val="20"/>
        </w:rPr>
        <w:t xml:space="preserve"> </w:t>
      </w:r>
      <w:r>
        <w:rPr>
          <w:sz w:val="20"/>
        </w:rPr>
        <w:t>prerequisites.</w:t>
      </w:r>
    </w:p>
    <w:p>
      <w:pPr>
        <w:pStyle w:val="5"/>
        <w:spacing w:before="6"/>
        <w:rPr>
          <w:sz w:val="17"/>
        </w:rPr>
      </w:pPr>
    </w:p>
    <w:p>
      <w:pPr>
        <w:pStyle w:val="7"/>
        <w:numPr>
          <w:ilvl w:val="1"/>
          <w:numId w:val="10"/>
        </w:numPr>
        <w:tabs>
          <w:tab w:val="left" w:pos="484"/>
        </w:tabs>
        <w:spacing w:before="0" w:after="0" w:line="240" w:lineRule="auto"/>
        <w:ind w:left="483" w:right="0" w:hanging="384"/>
        <w:jc w:val="left"/>
        <w:rPr>
          <w:sz w:val="20"/>
        </w:rPr>
      </w:pPr>
      <w:r>
        <w:rPr>
          <w:sz w:val="20"/>
        </w:rPr>
        <w:t>The registrar informs the student of the prerequisites he</w:t>
      </w:r>
      <w:r>
        <w:rPr>
          <w:spacing w:val="-8"/>
          <w:sz w:val="20"/>
        </w:rPr>
        <w:t xml:space="preserve"> </w:t>
      </w:r>
      <w:r>
        <w:rPr>
          <w:sz w:val="20"/>
        </w:rPr>
        <w:t>needs.</w:t>
      </w:r>
    </w:p>
    <w:p>
      <w:pPr>
        <w:pStyle w:val="5"/>
        <w:spacing w:before="4"/>
        <w:rPr>
          <w:sz w:val="17"/>
        </w:rPr>
      </w:pPr>
    </w:p>
    <w:p>
      <w:pPr>
        <w:pStyle w:val="7"/>
        <w:numPr>
          <w:ilvl w:val="1"/>
          <w:numId w:val="10"/>
        </w:numPr>
        <w:tabs>
          <w:tab w:val="left" w:pos="484"/>
        </w:tabs>
        <w:spacing w:before="0" w:after="0" w:line="240" w:lineRule="auto"/>
        <w:ind w:left="483" w:right="0" w:hanging="384"/>
        <w:jc w:val="left"/>
        <w:rPr>
          <w:sz w:val="20"/>
        </w:rPr>
      </w:pPr>
      <w:r>
        <w:rPr>
          <w:sz w:val="20"/>
        </w:rPr>
        <w:t>The use case continues at Step 4 in the basic course of</w:t>
      </w:r>
      <w:r>
        <w:rPr>
          <w:spacing w:val="-5"/>
          <w:sz w:val="20"/>
        </w:rPr>
        <w:t xml:space="preserve"> </w:t>
      </w:r>
      <w:r>
        <w:rPr>
          <w:sz w:val="20"/>
        </w:rPr>
        <w:t>action.</w:t>
      </w:r>
    </w:p>
    <w:sectPr>
      <w:pgSz w:w="12240" w:h="15840"/>
      <w:pgMar w:top="1380" w:right="172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3FEC4C"/>
    <w:multiLevelType w:val="multilevel"/>
    <w:tmpl w:val="BF3FEC4C"/>
    <w:lvl w:ilvl="0" w:tentative="0">
      <w:start w:val="3"/>
      <w:numFmt w:val="upperLetter"/>
      <w:lvlText w:val="%1"/>
      <w:lvlJc w:val="left"/>
      <w:pPr>
        <w:ind w:left="483" w:hanging="384"/>
        <w:jc w:val="left"/>
      </w:pPr>
      <w:rPr>
        <w:rFonts w:hint="default"/>
        <w:lang w:val="en-US" w:eastAsia="en-US" w:bidi="ar-SA"/>
      </w:rPr>
    </w:lvl>
    <w:lvl w:ilvl="1" w:tentative="0">
      <w:start w:val="6"/>
      <w:numFmt w:val="decimal"/>
      <w:lvlText w:val="%1.%2."/>
      <w:lvlJc w:val="left"/>
      <w:pPr>
        <w:ind w:left="483" w:hanging="384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8" w:hanging="3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2" w:hanging="3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6" w:hanging="3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0" w:hanging="3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84" w:hanging="3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18" w:hanging="3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52" w:hanging="384"/>
      </w:pPr>
      <w:rPr>
        <w:rFonts w:hint="default"/>
        <w:lang w:val="en-US" w:eastAsia="en-US" w:bidi="ar-SA"/>
      </w:rPr>
    </w:lvl>
  </w:abstractNum>
  <w:abstractNum w:abstractNumId="1">
    <w:nsid w:val="BF7FB046"/>
    <w:multiLevelType w:val="singleLevel"/>
    <w:tmpl w:val="BF7FB046"/>
    <w:lvl w:ilvl="0" w:tentative="0">
      <w:start w:val="1"/>
      <w:numFmt w:val="decimal"/>
      <w:lvlText w:val="%1."/>
      <w:lvlJc w:val="left"/>
    </w:lvl>
  </w:abstractNum>
  <w:abstractNum w:abstractNumId="2">
    <w:nsid w:val="BFD98F1B"/>
    <w:multiLevelType w:val="singleLevel"/>
    <w:tmpl w:val="BFD98F1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7A6E0A"/>
    <w:multiLevelType w:val="singleLevel"/>
    <w:tmpl w:val="D97A6E0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DDF1313"/>
    <w:multiLevelType w:val="singleLevel"/>
    <w:tmpl w:val="DDDF1313"/>
    <w:lvl w:ilvl="0" w:tentative="0">
      <w:start w:val="1"/>
      <w:numFmt w:val="decimal"/>
      <w:lvlText w:val="%1."/>
      <w:lvlJc w:val="left"/>
    </w:lvl>
  </w:abstractNum>
  <w:abstractNum w:abstractNumId="5">
    <w:nsid w:val="DFFB8E56"/>
    <w:multiLevelType w:val="multilevel"/>
    <w:tmpl w:val="DFFB8E56"/>
    <w:lvl w:ilvl="0" w:tentative="0">
      <w:start w:val="1"/>
      <w:numFmt w:val="decimal"/>
      <w:lvlText w:val="%1."/>
      <w:lvlJc w:val="left"/>
      <w:pPr>
        <w:ind w:left="652" w:hanging="55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6" w:hanging="55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92" w:hanging="5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8" w:hanging="5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4" w:hanging="5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40" w:hanging="5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56" w:hanging="5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2" w:hanging="5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88" w:hanging="552"/>
      </w:pPr>
      <w:rPr>
        <w:rFonts w:hint="default"/>
        <w:lang w:val="en-US" w:eastAsia="en-US" w:bidi="ar-SA"/>
      </w:rPr>
    </w:lvl>
  </w:abstractNum>
  <w:abstractNum w:abstractNumId="6">
    <w:nsid w:val="EFEBAA49"/>
    <w:multiLevelType w:val="multilevel"/>
    <w:tmpl w:val="EFEBAA49"/>
    <w:lvl w:ilvl="0" w:tentative="0">
      <w:start w:val="1"/>
      <w:numFmt w:val="upperLetter"/>
      <w:lvlText w:val="%1"/>
      <w:lvlJc w:val="left"/>
      <w:pPr>
        <w:ind w:left="495" w:hanging="396"/>
        <w:jc w:val="left"/>
      </w:pPr>
      <w:rPr>
        <w:rFonts w:hint="default"/>
        <w:lang w:val="en-US" w:eastAsia="en-US" w:bidi="ar-SA"/>
      </w:rPr>
    </w:lvl>
    <w:lvl w:ilvl="1" w:tentative="0">
      <w:start w:val="3"/>
      <w:numFmt w:val="decimal"/>
      <w:lvlText w:val="%1.%2."/>
      <w:lvlJc w:val="left"/>
      <w:pPr>
        <w:ind w:left="495" w:hanging="396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4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28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0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2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24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56" w:hanging="396"/>
      </w:pPr>
      <w:rPr>
        <w:rFonts w:hint="default"/>
        <w:lang w:val="en-US" w:eastAsia="en-US" w:bidi="ar-SA"/>
      </w:rPr>
    </w:lvl>
  </w:abstractNum>
  <w:abstractNum w:abstractNumId="7">
    <w:nsid w:val="FF8AD479"/>
    <w:multiLevelType w:val="multilevel"/>
    <w:tmpl w:val="FF8AD479"/>
    <w:lvl w:ilvl="0" w:tentative="0">
      <w:start w:val="2"/>
      <w:numFmt w:val="upperLetter"/>
      <w:lvlText w:val="%1"/>
      <w:lvlJc w:val="left"/>
      <w:pPr>
        <w:ind w:left="483" w:hanging="384"/>
        <w:jc w:val="left"/>
      </w:pPr>
      <w:rPr>
        <w:rFonts w:hint="default"/>
        <w:lang w:val="en-US" w:eastAsia="en-US" w:bidi="ar-SA"/>
      </w:rPr>
    </w:lvl>
    <w:lvl w:ilvl="1" w:tentative="0">
      <w:start w:val="5"/>
      <w:numFmt w:val="decimal"/>
      <w:lvlText w:val="%1.%2."/>
      <w:lvlJc w:val="left"/>
      <w:pPr>
        <w:ind w:left="483" w:hanging="384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8" w:hanging="3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2" w:hanging="3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6" w:hanging="3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0" w:hanging="3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84" w:hanging="3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18" w:hanging="3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52" w:hanging="384"/>
      </w:pPr>
      <w:rPr>
        <w:rFonts w:hint="default"/>
        <w:lang w:val="en-US" w:eastAsia="en-US" w:bidi="ar-SA"/>
      </w:rPr>
    </w:lvl>
  </w:abstractNum>
  <w:abstractNum w:abstractNumId="8">
    <w:nsid w:val="FFEF1D0C"/>
    <w:multiLevelType w:val="singleLevel"/>
    <w:tmpl w:val="FFEF1D0C"/>
    <w:lvl w:ilvl="0" w:tentative="0">
      <w:start w:val="1"/>
      <w:numFmt w:val="decimal"/>
      <w:lvlText w:val="%1."/>
      <w:lvlJc w:val="left"/>
    </w:lvl>
  </w:abstractNum>
  <w:abstractNum w:abstractNumId="9">
    <w:nsid w:val="66F01A3A"/>
    <w:multiLevelType w:val="singleLevel"/>
    <w:tmpl w:val="66F01A3A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6FF5C8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02" w:hanging="502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ScaleCrop>false</ScaleCrop>
  <LinksUpToDate>false</LinksUpToDate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2020-08-26T11:40:00Z</dcterms:created>
  <dc:creator>devashish</dc:creator>
  <cp:lastModifiedBy>devashish</cp:lastModifiedBy>
  <dcterms:modified xsi:type="dcterms:W3CDTF">2020-08-26T20:42:39Z</dcterms:modified>
  <dc:title>Use Case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2020-08-26T00:00:00Z</vt:filetime>
  </property>
  <property fmtid="{D5CDD505-2E9C-101B-9397-08002B2CF9AE}" pid="5" name="KSOProductBuildVer">
    <vt:lpwstr>1033-11.1.0.9080</vt:lpwstr>
  </property>
</Properties>
</file>