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BC4" w:rsidRPr="004B3E1F" w:rsidRDefault="00546BC4" w:rsidP="00546BC4">
      <w:pPr>
        <w:pStyle w:val="Heading2"/>
        <w:jc w:val="both"/>
        <w:rPr>
          <w:rFonts w:ascii="Arial Narrow" w:hAnsi="Arial Narrow"/>
          <w:color w:val="FFFFFF" w:themeColor="background1"/>
          <w:sz w:val="24"/>
          <w:szCs w:val="24"/>
        </w:rPr>
      </w:pPr>
      <w:r w:rsidRPr="004B3E1F">
        <w:rPr>
          <w:rFonts w:ascii="Arial Narrow" w:hAnsi="Arial Narrow"/>
          <w:color w:val="FFFFFF" w:themeColor="background1"/>
          <w:sz w:val="24"/>
          <w:szCs w:val="24"/>
          <w:highlight w:val="black"/>
        </w:rPr>
        <w:t>Development Car</w:t>
      </w:r>
    </w:p>
    <w:p w:rsidR="00D42499" w:rsidRPr="00D42499" w:rsidRDefault="00D42499" w:rsidP="00D42499">
      <w:pPr>
        <w:pStyle w:val="Heading2"/>
        <w:jc w:val="center"/>
        <w:rPr>
          <w:rFonts w:ascii="Arial Narrow" w:eastAsia="Times New Roman" w:hAnsi="Arial Narrow" w:cs="Times New Roman"/>
          <w:b w:val="0"/>
          <w:bCs w:val="0"/>
          <w:color w:val="auto"/>
          <w:sz w:val="24"/>
          <w:szCs w:val="24"/>
          <w:lang w:bidi="ar-SA"/>
        </w:rPr>
      </w:pPr>
      <w:r w:rsidRPr="00D42499">
        <w:rPr>
          <w:rFonts w:ascii="Arial Narrow" w:eastAsia="Times New Roman" w:hAnsi="Arial Narrow" w:cs="Times New Roman"/>
          <w:b w:val="0"/>
          <w:bCs w:val="0"/>
          <w:color w:val="auto"/>
          <w:sz w:val="24"/>
          <w:szCs w:val="24"/>
          <w:lang w:bidi="ar-SA"/>
        </w:rPr>
        <w:t>Development Car</w:t>
      </w:r>
    </w:p>
    <w:p w:rsidR="00D42499" w:rsidRPr="00D42499" w:rsidRDefault="00D42499" w:rsidP="00D42499">
      <w:pPr>
        <w:pStyle w:val="Heading2"/>
        <w:jc w:val="both"/>
        <w:rPr>
          <w:rFonts w:ascii="Arial Narrow" w:eastAsia="Times New Roman" w:hAnsi="Arial Narrow" w:cs="Times New Roman"/>
          <w:b w:val="0"/>
          <w:bCs w:val="0"/>
          <w:color w:val="auto"/>
          <w:sz w:val="24"/>
          <w:szCs w:val="24"/>
          <w:lang w:bidi="ar-SA"/>
        </w:rPr>
      </w:pPr>
      <w:r w:rsidRPr="00D42499">
        <w:rPr>
          <w:rFonts w:ascii="Arial Narrow" w:eastAsia="Times New Roman" w:hAnsi="Arial Narrow" w:cs="Times New Roman"/>
          <w:b w:val="0"/>
          <w:bCs w:val="0"/>
          <w:color w:val="auto"/>
          <w:sz w:val="24"/>
          <w:szCs w:val="24"/>
          <w:lang w:bidi="ar-SA"/>
        </w:rPr>
        <w:t xml:space="preserve">Human beings are a unique combination of </w:t>
      </w:r>
      <w:r w:rsidRPr="00D42499">
        <w:rPr>
          <w:rFonts w:eastAsia="Times New Roman" w:cs="Times New Roman"/>
          <w:color w:val="auto"/>
          <w:sz w:val="24"/>
          <w:szCs w:val="24"/>
          <w:lang w:bidi="ar-SA"/>
        </w:rPr>
        <w:t>body and soul</w:t>
      </w:r>
      <w:r w:rsidRPr="00D42499">
        <w:rPr>
          <w:rFonts w:ascii="Arial Narrow" w:eastAsia="Times New Roman" w:hAnsi="Arial Narrow" w:cs="Times New Roman"/>
          <w:b w:val="0"/>
          <w:bCs w:val="0"/>
          <w:color w:val="auto"/>
          <w:sz w:val="24"/>
          <w:szCs w:val="24"/>
          <w:lang w:bidi="ar-SA"/>
        </w:rPr>
        <w:t xml:space="preserve">—two distinct entities existing as one. The body is created through our parents, while the soul is a gift from an invisible, higher power. The body is visible and temporary; the soul is invisible and, according to many spiritual traditions, eternal.  </w:t>
      </w:r>
    </w:p>
    <w:p w:rsidR="00D42499" w:rsidRPr="00D42499" w:rsidRDefault="00D42499" w:rsidP="00D42499">
      <w:pPr>
        <w:pStyle w:val="Heading2"/>
        <w:jc w:val="both"/>
        <w:rPr>
          <w:rFonts w:ascii="Arial Narrow" w:eastAsia="Times New Roman" w:hAnsi="Arial Narrow" w:cs="Times New Roman"/>
          <w:b w:val="0"/>
          <w:bCs w:val="0"/>
          <w:color w:val="auto"/>
          <w:sz w:val="24"/>
          <w:szCs w:val="24"/>
          <w:lang w:bidi="ar-SA"/>
        </w:rPr>
      </w:pPr>
      <w:r w:rsidRPr="00D42499">
        <w:rPr>
          <w:rFonts w:ascii="Arial Narrow" w:eastAsia="Times New Roman" w:hAnsi="Arial Narrow" w:cs="Times New Roman"/>
          <w:b w:val="0"/>
          <w:bCs w:val="0"/>
          <w:color w:val="auto"/>
          <w:sz w:val="24"/>
          <w:szCs w:val="24"/>
          <w:lang w:bidi="ar-SA"/>
        </w:rPr>
        <w:t xml:space="preserve"> The soul enters the visible world to experience life on Earth. One may imagine that every soul is provided with an invisible </w:t>
      </w:r>
      <w:r w:rsidRPr="00D42499">
        <w:rPr>
          <w:rFonts w:eastAsia="Times New Roman" w:cs="Times New Roman"/>
          <w:color w:val="auto"/>
          <w:sz w:val="24"/>
          <w:szCs w:val="24"/>
          <w:lang w:bidi="ar-SA"/>
        </w:rPr>
        <w:t>Development Car (DC)</w:t>
      </w:r>
      <w:r w:rsidRPr="00D42499">
        <w:rPr>
          <w:rFonts w:ascii="Arial Narrow" w:eastAsia="Times New Roman" w:hAnsi="Arial Narrow" w:cs="Times New Roman"/>
          <w:b w:val="0"/>
          <w:bCs w:val="0"/>
          <w:color w:val="auto"/>
          <w:sz w:val="24"/>
          <w:szCs w:val="24"/>
          <w:lang w:bidi="ar-SA"/>
        </w:rPr>
        <w:t xml:space="preserve"> by the Supreme Power for this journey. This Development Car, together with its invisible driver, accompanies the soul throughout its stay on Earth. Although unseen, the driver remains with the soul until the moment of its return to the invisible realm. </w:t>
      </w:r>
    </w:p>
    <w:p w:rsidR="00D42499" w:rsidRPr="001D561B" w:rsidRDefault="00D42499" w:rsidP="00D42499">
      <w:pPr>
        <w:pStyle w:val="Heading2"/>
        <w:jc w:val="both"/>
        <w:rPr>
          <w:rFonts w:ascii="Arial Narrow" w:hAnsi="Arial Narrow"/>
          <w:color w:val="auto"/>
          <w:sz w:val="10"/>
          <w:szCs w:val="10"/>
        </w:rPr>
      </w:pPr>
      <w:r w:rsidRPr="00D42499">
        <w:rPr>
          <w:rFonts w:ascii="Arial Narrow" w:eastAsia="Times New Roman" w:hAnsi="Arial Narrow" w:cs="Times New Roman"/>
          <w:b w:val="0"/>
          <w:bCs w:val="0"/>
          <w:color w:val="auto"/>
          <w:sz w:val="24"/>
          <w:szCs w:val="24"/>
          <w:lang w:bidi="ar-SA"/>
        </w:rPr>
        <w:t>The time, date, and manner of every soul's departure from Earth are fixed, yet they remain unknown to human beings</w:t>
      </w:r>
      <w:r w:rsidRPr="001D561B">
        <w:rPr>
          <w:rFonts w:ascii="Arial Narrow" w:hAnsi="Arial Narrow"/>
          <w:color w:val="auto"/>
          <w:sz w:val="10"/>
          <w:szCs w:val="10"/>
        </w:rPr>
        <w:t>.</w:t>
      </w:r>
      <w:r w:rsidRPr="002B4E48">
        <w:rPr>
          <w:rFonts w:ascii="Arial Narrow" w:hAnsi="Arial Narrow"/>
          <w:sz w:val="10"/>
          <w:szCs w:val="10"/>
        </w:rPr>
        <w:t xml:space="preserve"> </w:t>
      </w:r>
      <w:r w:rsidRPr="00D42499">
        <w:rPr>
          <w:rFonts w:ascii="Arial Narrow" w:hAnsi="Arial Narrow"/>
          <w:color w:val="FF0000"/>
          <w:sz w:val="24"/>
          <w:szCs w:val="24"/>
        </w:rPr>
        <w:t>Read more……..</w:t>
      </w:r>
    </w:p>
    <w:p w:rsidR="00546BC4" w:rsidRPr="004B3E1F" w:rsidRDefault="00546BC4" w:rsidP="00546BC4">
      <w:pPr>
        <w:pStyle w:val="NormalWeb"/>
        <w:spacing w:line="276" w:lineRule="auto"/>
        <w:jc w:val="both"/>
        <w:rPr>
          <w:rFonts w:ascii="Arial Narrow" w:hAnsi="Arial Narrow"/>
        </w:rPr>
      </w:pPr>
      <w:r w:rsidRPr="004B3E1F">
        <w:rPr>
          <w:rFonts w:ascii="Arial Narrow" w:hAnsi="Arial Narrow"/>
        </w:rPr>
        <w:t xml:space="preserve">The soul enters the visible world to experience life on Earth. One may imagine that every soul is provided with an invisible </w:t>
      </w:r>
      <w:r w:rsidRPr="004B3E1F">
        <w:rPr>
          <w:rStyle w:val="Strong"/>
          <w:rFonts w:ascii="Arial Narrow" w:eastAsiaTheme="majorEastAsia" w:hAnsi="Arial Narrow"/>
        </w:rPr>
        <w:t>Development Car (DC)</w:t>
      </w:r>
      <w:r w:rsidRPr="004B3E1F">
        <w:rPr>
          <w:rFonts w:ascii="Arial Narrow" w:hAnsi="Arial Narrow"/>
        </w:rPr>
        <w:t xml:space="preserve"> by the Supreme Power for this journey. This Development Car, together with its invisible driver, accompanies the soul throughout its stay on Earth. Although unseen, the driver remains with the soul until the moment of its return to the invisible realm.</w:t>
      </w:r>
    </w:p>
    <w:p w:rsidR="00546BC4" w:rsidRPr="00937031" w:rsidRDefault="00546BC4" w:rsidP="00546BC4">
      <w:pPr>
        <w:pStyle w:val="NormalWeb"/>
        <w:spacing w:line="276" w:lineRule="auto"/>
        <w:jc w:val="both"/>
        <w:rPr>
          <w:rFonts w:ascii="Arial Narrow" w:hAnsi="Arial Narrow"/>
        </w:rPr>
      </w:pPr>
      <w:r w:rsidRPr="004B3E1F">
        <w:rPr>
          <w:rFonts w:ascii="Arial Narrow" w:hAnsi="Arial Narrow"/>
        </w:rPr>
        <w:t>The time, date, and manner of every soul's departure from Earth are fixed, yet they remain unknown to human beings.</w:t>
      </w:r>
      <w:r w:rsidRPr="00937031">
        <w:rPr>
          <w:rFonts w:ascii="Arial Narrow" w:hAnsi="Arial Narrow"/>
        </w:rPr>
        <w:t xml:space="preserve"> </w:t>
      </w:r>
    </w:p>
    <w:p w:rsidR="00546BC4" w:rsidRPr="00937031" w:rsidRDefault="00546BC4" w:rsidP="00546BC4">
      <w:pPr>
        <w:pStyle w:val="NormalWeb"/>
        <w:spacing w:line="276" w:lineRule="auto"/>
        <w:jc w:val="both"/>
        <w:rPr>
          <w:rFonts w:ascii="Arial Narrow" w:hAnsi="Arial Narrow"/>
        </w:rPr>
      </w:pPr>
      <w:r w:rsidRPr="00937031">
        <w:rPr>
          <w:rFonts w:ascii="Arial Narrow" w:hAnsi="Arial Narrow"/>
        </w:rPr>
        <w:t xml:space="preserve">The uncertainty of life reminds us of this reality. A soul may leave while still in the mother's womb, at the time of birth, during childhood, or at any stage of life. History provides countless examples of miscarriage, stillbirth, illness, accidents, and untimely death. At the same time, one universal truth remains unchanged: </w:t>
      </w:r>
      <w:r w:rsidRPr="00937031">
        <w:rPr>
          <w:rStyle w:val="Strong"/>
          <w:rFonts w:ascii="Arial Narrow" w:eastAsiaTheme="majorEastAsia" w:hAnsi="Arial Narrow"/>
        </w:rPr>
        <w:t>everyone who is born will eventually die.</w:t>
      </w:r>
      <w:r w:rsidRPr="00937031">
        <w:rPr>
          <w:rFonts w:ascii="Arial Narrow" w:hAnsi="Arial Narrow"/>
        </w:rPr>
        <w:t xml:space="preserve"> Death is therefore not an exception but a natural part of life's journey.</w:t>
      </w:r>
    </w:p>
    <w:p w:rsidR="00546BC4" w:rsidRPr="00937031" w:rsidRDefault="00546BC4" w:rsidP="00546BC4">
      <w:pPr>
        <w:pStyle w:val="NormalWeb"/>
        <w:spacing w:line="276" w:lineRule="auto"/>
        <w:jc w:val="both"/>
        <w:rPr>
          <w:rFonts w:ascii="Arial Narrow" w:hAnsi="Arial Narrow"/>
        </w:rPr>
      </w:pPr>
      <w:r w:rsidRPr="00937031">
        <w:rPr>
          <w:rFonts w:ascii="Arial Narrow" w:hAnsi="Arial Narrow"/>
        </w:rPr>
        <w:t>There are also situations where a person longs for death because of unbearable suffering, yet life continues. This reminds us that the departure of the soul is not entirely under human control. A peaceful and timely death may therefore be regarded as one of life's greatest blessings.</w:t>
      </w:r>
    </w:p>
    <w:p w:rsidR="00546BC4" w:rsidRPr="00937031" w:rsidRDefault="00546BC4" w:rsidP="00546BC4">
      <w:pPr>
        <w:pStyle w:val="NormalWeb"/>
        <w:spacing w:line="276" w:lineRule="auto"/>
        <w:jc w:val="both"/>
        <w:rPr>
          <w:rFonts w:ascii="Arial Narrow" w:hAnsi="Arial Narrow"/>
        </w:rPr>
      </w:pPr>
      <w:r w:rsidRPr="00937031">
        <w:rPr>
          <w:rFonts w:ascii="Arial Narrow" w:hAnsi="Arial Narrow"/>
        </w:rPr>
        <w:t>The thoughts behind our actions shape the quality of our journey through life. Every act of kindness, compassion, honesty, and service earns the blessings of others. Every act motivated by hatred, selfishness, injustice, or cruelty may invite sorrow or resentment.</w:t>
      </w:r>
    </w:p>
    <w:p w:rsidR="00546BC4" w:rsidRPr="00937031" w:rsidRDefault="00546BC4" w:rsidP="00546BC4">
      <w:pPr>
        <w:pStyle w:val="NormalWeb"/>
        <w:spacing w:line="276" w:lineRule="auto"/>
        <w:jc w:val="both"/>
        <w:rPr>
          <w:rFonts w:ascii="Arial Narrow" w:hAnsi="Arial Narrow"/>
        </w:rPr>
      </w:pPr>
      <w:r w:rsidRPr="00937031">
        <w:rPr>
          <w:rFonts w:ascii="Arial Narrow" w:hAnsi="Arial Narrow"/>
        </w:rPr>
        <w:t>Using the metaphor of the Development Car, we may imagine that blessings strengthen and maintain the vehicle that carries the soul, while negative actions weaken it. Likewise, the invisible driver becomes stronger through a life guided by truth, love, and selfless service, and weaker through a life dominated by harmful intentions.</w:t>
      </w:r>
    </w:p>
    <w:p w:rsidR="00546BC4" w:rsidRPr="00937031" w:rsidRDefault="00546BC4" w:rsidP="00546BC4">
      <w:pPr>
        <w:pStyle w:val="NormalWeb"/>
        <w:spacing w:line="276" w:lineRule="auto"/>
        <w:jc w:val="both"/>
        <w:rPr>
          <w:rFonts w:ascii="Arial Narrow" w:hAnsi="Arial Narrow"/>
        </w:rPr>
      </w:pPr>
      <w:r w:rsidRPr="00937031">
        <w:rPr>
          <w:rFonts w:ascii="Arial Narrow" w:hAnsi="Arial Narrow"/>
        </w:rPr>
        <w:lastRenderedPageBreak/>
        <w:t>When the soul's appointed time on Earth comes to an end, it begins its return to the invisible realm. If the Development Car is strong and the driver is healthy—symbolizing a life enriched by good thoughts and noble deeds—the return journey is peaceful. If, however, the vehicle has been weakened by a life filled with negativity, the journey may be more difficult.</w:t>
      </w:r>
    </w:p>
    <w:p w:rsidR="00546BC4" w:rsidRPr="00937031" w:rsidRDefault="00546BC4" w:rsidP="00546BC4">
      <w:pPr>
        <w:pStyle w:val="NormalWeb"/>
        <w:spacing w:line="276" w:lineRule="auto"/>
        <w:jc w:val="both"/>
        <w:rPr>
          <w:rFonts w:ascii="Arial Narrow" w:hAnsi="Arial Narrow"/>
        </w:rPr>
      </w:pPr>
      <w:r w:rsidRPr="00937031">
        <w:rPr>
          <w:rFonts w:ascii="Arial Narrow" w:hAnsi="Arial Narrow"/>
        </w:rPr>
        <w:t>Whether understood literally or as a spiritual metaphor, this reflection reminds us that the purpose of life is not merely to accumulate wealth, power, or possessions. The true measure of a meaningful life lies in the blessings we earn through our thoughts, words, and actions.</w:t>
      </w:r>
    </w:p>
    <w:p w:rsidR="00546BC4" w:rsidRPr="00937031" w:rsidRDefault="00546BC4" w:rsidP="00546BC4">
      <w:pPr>
        <w:pStyle w:val="NormalWeb"/>
        <w:spacing w:line="276" w:lineRule="auto"/>
        <w:jc w:val="both"/>
        <w:rPr>
          <w:rFonts w:ascii="Arial Narrow" w:hAnsi="Arial Narrow"/>
        </w:rPr>
      </w:pPr>
      <w:r w:rsidRPr="00937031">
        <w:rPr>
          <w:rStyle w:val="Strong"/>
          <w:rFonts w:ascii="Arial Narrow" w:eastAsiaTheme="majorEastAsia" w:hAnsi="Arial Narrow"/>
        </w:rPr>
        <w:t>If we strive to spread kindness rather than hatred, serve rather than exploit, and earn blessings rather than curses, we enrich not only our lives in this visible world but also prepare ourselves for whatever lies beyond it.</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rsids>
    <w:rsidRoot w:val="00546BC4"/>
    <w:rsid w:val="000628CB"/>
    <w:rsid w:val="004640C0"/>
    <w:rsid w:val="00474B64"/>
    <w:rsid w:val="00546BC4"/>
    <w:rsid w:val="007E4B51"/>
    <w:rsid w:val="007F4554"/>
    <w:rsid w:val="00993FA4"/>
    <w:rsid w:val="00B00117"/>
    <w:rsid w:val="00D42499"/>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8CB"/>
    <w:rPr>
      <w:rFonts w:cs="Mangal"/>
    </w:rPr>
  </w:style>
  <w:style w:type="paragraph" w:styleId="Heading2">
    <w:name w:val="heading 2"/>
    <w:basedOn w:val="Normal"/>
    <w:next w:val="Normal"/>
    <w:link w:val="Heading2Char"/>
    <w:uiPriority w:val="9"/>
    <w:unhideWhenUsed/>
    <w:qFormat/>
    <w:rsid w:val="00546BC4"/>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6BC4"/>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546BC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546BC4"/>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2026-07-26T11:47:00Z</dcterms:created>
  <dcterms:modified xsi:type="dcterms:W3CDTF">2026-08-01T05:11:00Z</dcterms:modified>
</cp:coreProperties>
</file>