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925" w:rsidRPr="00937031" w:rsidRDefault="00665925" w:rsidP="00665925">
      <w:pPr>
        <w:shd w:val="clear" w:color="auto" w:fill="FFFFFF"/>
        <w:spacing w:after="0"/>
        <w:jc w:val="both"/>
        <w:outlineLvl w:val="2"/>
        <w:rPr>
          <w:rFonts w:ascii="Arial Narrow" w:hAnsi="Arial Narrow"/>
          <w:sz w:val="24"/>
          <w:szCs w:val="24"/>
        </w:rPr>
      </w:pPr>
    </w:p>
    <w:p w:rsidR="00665925" w:rsidRPr="004B3E1F" w:rsidRDefault="00665925" w:rsidP="00665925">
      <w:pPr>
        <w:spacing w:before="100" w:beforeAutospacing="1" w:after="100" w:afterAutospacing="1"/>
        <w:jc w:val="both"/>
        <w:outlineLvl w:val="0"/>
        <w:rPr>
          <w:rFonts w:ascii="Arial Narrow" w:eastAsia="Times New Roman" w:hAnsi="Arial Narrow" w:cs="Times New Roman"/>
          <w:b/>
          <w:bCs/>
          <w:color w:val="FFFFFF" w:themeColor="background1"/>
          <w:kern w:val="36"/>
          <w:sz w:val="24"/>
          <w:szCs w:val="24"/>
          <w:highlight w:val="black"/>
        </w:rPr>
      </w:pPr>
      <w:r w:rsidRPr="004B3E1F">
        <w:rPr>
          <w:rFonts w:ascii="Arial Narrow" w:eastAsia="Times New Roman" w:hAnsi="Arial Narrow" w:cs="Times New Roman"/>
          <w:b/>
          <w:bCs/>
          <w:color w:val="FFFFFF" w:themeColor="background1"/>
          <w:kern w:val="36"/>
          <w:sz w:val="24"/>
          <w:szCs w:val="24"/>
          <w:highlight w:val="black"/>
        </w:rPr>
        <w:t xml:space="preserve">Human </w:t>
      </w:r>
      <w:r w:rsidR="00C534EE">
        <w:rPr>
          <w:rFonts w:ascii="Arial Narrow" w:eastAsia="Times New Roman" w:hAnsi="Arial Narrow" w:cs="Times New Roman"/>
          <w:b/>
          <w:bCs/>
          <w:color w:val="FFFFFF" w:themeColor="background1"/>
          <w:kern w:val="36"/>
          <w:sz w:val="24"/>
          <w:szCs w:val="24"/>
          <w:highlight w:val="black"/>
        </w:rPr>
        <w:t>life</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4B3E1F">
        <w:rPr>
          <w:rFonts w:ascii="Arial Narrow" w:eastAsia="Times New Roman" w:hAnsi="Arial Narrow" w:cs="Times New Roman"/>
          <w:sz w:val="24"/>
          <w:szCs w:val="24"/>
        </w:rPr>
        <w:t xml:space="preserve">Human life has always inspired people to ask fundamental questions: </w:t>
      </w:r>
      <w:r w:rsidRPr="004B3E1F">
        <w:rPr>
          <w:rFonts w:ascii="Arial Narrow" w:eastAsia="Times New Roman" w:hAnsi="Arial Narrow" w:cs="Times New Roman"/>
          <w:b/>
          <w:bCs/>
          <w:sz w:val="24"/>
          <w:szCs w:val="24"/>
        </w:rPr>
        <w:t>Who are we? Where do we come from? Why are we born? What happens after death?</w:t>
      </w:r>
      <w:r w:rsidRPr="004B3E1F">
        <w:rPr>
          <w:rFonts w:ascii="Arial Narrow" w:eastAsia="Times New Roman" w:hAnsi="Arial Narrow" w:cs="Times New Roman"/>
          <w:sz w:val="24"/>
          <w:szCs w:val="24"/>
        </w:rPr>
        <w:t xml:space="preserve"> Every religion attempts to answer these questions in its own way. Although religions differ in names, rituals, and traditions, their central message is remarkably similar—to live a righteous life, serve others, and seek the highest truth.</w:t>
      </w:r>
      <w:r w:rsidRPr="00C14BCD">
        <w:rPr>
          <w:rFonts w:ascii="Arial Narrow" w:eastAsia="Times New Roman" w:hAnsi="Arial Narrow" w:cs="Times New Roman"/>
          <w:sz w:val="24"/>
          <w:szCs w:val="24"/>
        </w:rPr>
        <w:t xml:space="preserve"> </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sz w:val="24"/>
          <w:szCs w:val="24"/>
        </w:rPr>
        <w:t xml:space="preserve">This note presents a philosophical perspective on human life inspired by the teachings of </w:t>
      </w:r>
      <w:r w:rsidRPr="00C14BCD">
        <w:rPr>
          <w:rFonts w:ascii="Arial Narrow" w:eastAsia="Times New Roman" w:hAnsi="Arial Narrow" w:cs="Times New Roman"/>
          <w:b/>
          <w:bCs/>
          <w:sz w:val="24"/>
          <w:szCs w:val="24"/>
        </w:rPr>
        <w:t>Swami Vivekananda</w:t>
      </w:r>
      <w:r w:rsidRPr="00C14BCD">
        <w:rPr>
          <w:rFonts w:ascii="Arial Narrow" w:eastAsia="Times New Roman" w:hAnsi="Arial Narrow" w:cs="Times New Roman"/>
          <w:sz w:val="24"/>
          <w:szCs w:val="24"/>
        </w:rPr>
        <w:t xml:space="preserve"> and </w:t>
      </w:r>
      <w:r w:rsidRPr="00C14BCD">
        <w:rPr>
          <w:rFonts w:ascii="Arial Narrow" w:eastAsia="Times New Roman" w:hAnsi="Arial Narrow" w:cs="Times New Roman"/>
          <w:b/>
          <w:bCs/>
          <w:sz w:val="24"/>
          <w:szCs w:val="24"/>
        </w:rPr>
        <w:t>Gautama Buddha</w:t>
      </w:r>
      <w:r w:rsidRPr="00C14BCD">
        <w:rPr>
          <w:rFonts w:ascii="Arial Narrow" w:eastAsia="Times New Roman" w:hAnsi="Arial Narrow" w:cs="Times New Roman"/>
          <w:sz w:val="24"/>
          <w:szCs w:val="24"/>
        </w:rPr>
        <w:t xml:space="preserve">. It also introduces the symbolic concept of the </w:t>
      </w:r>
      <w:r w:rsidRPr="00C14BCD">
        <w:rPr>
          <w:rFonts w:ascii="Arial Narrow" w:eastAsia="Times New Roman" w:hAnsi="Arial Narrow" w:cs="Times New Roman"/>
          <w:b/>
          <w:bCs/>
          <w:sz w:val="24"/>
          <w:szCs w:val="24"/>
        </w:rPr>
        <w:t>Development Car (DC)</w:t>
      </w:r>
      <w:r w:rsidRPr="00C14BCD">
        <w:rPr>
          <w:rFonts w:ascii="Arial Narrow" w:eastAsia="Times New Roman" w:hAnsi="Arial Narrow" w:cs="Times New Roman"/>
          <w:sz w:val="24"/>
          <w:szCs w:val="24"/>
        </w:rPr>
        <w:t xml:space="preserve"> to explain the soul's journey. This concept should be understood as a spiritual metaphor rather than a scientific explanation.</w:t>
      </w:r>
    </w:p>
    <w:p w:rsidR="00665925" w:rsidRPr="00C14BCD" w:rsidRDefault="00665925" w:rsidP="00665925">
      <w:pPr>
        <w:spacing w:before="100" w:beforeAutospacing="1" w:after="100" w:afterAutospacing="1"/>
        <w:jc w:val="both"/>
        <w:outlineLvl w:val="1"/>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 xml:space="preserve">Human: </w:t>
      </w:r>
      <w:r w:rsidRPr="00C14BCD">
        <w:rPr>
          <w:rFonts w:ascii="Arial Narrow" w:eastAsia="Times New Roman" w:hAnsi="Arial Narrow" w:cs="Times New Roman"/>
          <w:sz w:val="24"/>
          <w:szCs w:val="24"/>
        </w:rPr>
        <w:t>A union of body and soul. Human beings are a combination of two realities:</w:t>
      </w:r>
    </w:p>
    <w:p w:rsidR="00665925" w:rsidRPr="00C14BCD" w:rsidRDefault="00665925" w:rsidP="00665925">
      <w:pPr>
        <w:numPr>
          <w:ilvl w:val="0"/>
          <w:numId w:val="1"/>
        </w:num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The body</w:t>
      </w:r>
      <w:r w:rsidRPr="00C14BCD">
        <w:rPr>
          <w:rFonts w:ascii="Arial Narrow" w:eastAsia="Times New Roman" w:hAnsi="Arial Narrow" w:cs="Times New Roman"/>
          <w:sz w:val="24"/>
          <w:szCs w:val="24"/>
        </w:rPr>
        <w:t xml:space="preserve">, which is created through our parents and is visible, physical, and temporary. </w:t>
      </w:r>
    </w:p>
    <w:p w:rsidR="00665925" w:rsidRPr="00C14BCD" w:rsidRDefault="00665925" w:rsidP="00665925">
      <w:pPr>
        <w:numPr>
          <w:ilvl w:val="0"/>
          <w:numId w:val="1"/>
        </w:num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The soul</w:t>
      </w:r>
      <w:r w:rsidRPr="00C14BCD">
        <w:rPr>
          <w:rFonts w:ascii="Arial Narrow" w:eastAsia="Times New Roman" w:hAnsi="Arial Narrow" w:cs="Times New Roman"/>
          <w:sz w:val="24"/>
          <w:szCs w:val="24"/>
        </w:rPr>
        <w:t xml:space="preserve">, an invisible life principle that gives consciousness to the body. </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sz w:val="24"/>
          <w:szCs w:val="24"/>
        </w:rPr>
        <w:t>When the soul departs, the body becomes lifeless. Science has explained much about the human body, but questions about the origin of consciousness and the destiny of the soul remain subjects of philosophy and religion. Different traditions offer different explanations, yet all recognize the mystery of life.</w:t>
      </w:r>
    </w:p>
    <w:p w:rsidR="00665925" w:rsidRPr="00C14BCD" w:rsidRDefault="00665925" w:rsidP="00665925">
      <w:pPr>
        <w:spacing w:before="100" w:beforeAutospacing="1" w:after="100" w:afterAutospacing="1"/>
        <w:jc w:val="both"/>
        <w:outlineLvl w:val="1"/>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 xml:space="preserve">Birth and death are journey of the soul: </w:t>
      </w:r>
      <w:r w:rsidRPr="00C14BCD">
        <w:rPr>
          <w:rFonts w:ascii="Arial Narrow" w:eastAsia="Times New Roman" w:hAnsi="Arial Narrow" w:cs="Times New Roman"/>
          <w:sz w:val="24"/>
          <w:szCs w:val="24"/>
        </w:rPr>
        <w:t>Birth marks the beginning of our visible journey on Earth, while death marks the end of the body's life. Every person who is born will one day die, although the time and manner of death remain unknown.</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sz w:val="24"/>
          <w:szCs w:val="24"/>
        </w:rPr>
        <w:t>Many spiritual traditions believe that the soul is immortal. It enters the body before or during birth, lives through it for a certain period, and departs when its earthly role is complete.</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sz w:val="24"/>
          <w:szCs w:val="24"/>
        </w:rPr>
        <w:t xml:space="preserve">The </w:t>
      </w:r>
      <w:r w:rsidRPr="00C14BCD">
        <w:rPr>
          <w:rFonts w:ascii="Arial Narrow" w:eastAsia="Times New Roman" w:hAnsi="Arial Narrow" w:cs="Times New Roman"/>
          <w:b/>
          <w:bCs/>
          <w:sz w:val="24"/>
          <w:szCs w:val="24"/>
        </w:rPr>
        <w:t>Development Car (DC)</w:t>
      </w:r>
      <w:r w:rsidRPr="00C14BCD">
        <w:rPr>
          <w:rFonts w:ascii="Arial Narrow" w:eastAsia="Times New Roman" w:hAnsi="Arial Narrow" w:cs="Times New Roman"/>
          <w:sz w:val="24"/>
          <w:szCs w:val="24"/>
        </w:rPr>
        <w:t xml:space="preserve"> symbolizes the soul's journey between the visible and invisible worlds. The condition of this symbolic vehicle reflects the quality of our thoughts, actions, and character. Good deeds strengthen the journey, while selfish and harmful actions weaken it.</w:t>
      </w:r>
    </w:p>
    <w:p w:rsidR="00665925" w:rsidRPr="00C14BCD" w:rsidRDefault="00665925" w:rsidP="00665925">
      <w:pPr>
        <w:spacing w:before="100" w:beforeAutospacing="1" w:after="100" w:afterAutospacing="1"/>
        <w:jc w:val="both"/>
        <w:outlineLvl w:val="1"/>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 xml:space="preserve">Humanity before religion: </w:t>
      </w:r>
      <w:r w:rsidRPr="00C14BCD">
        <w:rPr>
          <w:rFonts w:ascii="Arial Narrow" w:eastAsia="Times New Roman" w:hAnsi="Arial Narrow" w:cs="Times New Roman"/>
          <w:sz w:val="24"/>
          <w:szCs w:val="24"/>
        </w:rPr>
        <w:t xml:space="preserve">Every child is born as a human being. Religion is learned later through family, culture, and society. This raises an important question: </w:t>
      </w:r>
      <w:r w:rsidRPr="00C14BCD">
        <w:rPr>
          <w:rFonts w:ascii="Arial Narrow" w:eastAsia="Times New Roman" w:hAnsi="Arial Narrow" w:cs="Times New Roman"/>
          <w:b/>
          <w:bCs/>
          <w:sz w:val="24"/>
          <w:szCs w:val="24"/>
        </w:rPr>
        <w:t>Which came first—humanity or religion?</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sz w:val="24"/>
          <w:szCs w:val="24"/>
        </w:rPr>
        <w:t>Humanity existed before organized religions. Different religions developed as different paths to understand the same universal truth. Although they differ in customs and methods of worship, almost every religion teaches: Truth, Compassion, Love, Self-</w:t>
      </w:r>
      <w:proofErr w:type="gramStart"/>
      <w:r w:rsidRPr="00C14BCD">
        <w:rPr>
          <w:rFonts w:ascii="Arial Narrow" w:eastAsia="Times New Roman" w:hAnsi="Arial Narrow" w:cs="Times New Roman"/>
          <w:sz w:val="24"/>
          <w:szCs w:val="24"/>
        </w:rPr>
        <w:t>discipline ,</w:t>
      </w:r>
      <w:proofErr w:type="gramEnd"/>
      <w:r w:rsidRPr="00C14BCD">
        <w:rPr>
          <w:rFonts w:ascii="Arial Narrow" w:eastAsia="Times New Roman" w:hAnsi="Arial Narrow" w:cs="Times New Roman"/>
          <w:sz w:val="24"/>
          <w:szCs w:val="24"/>
        </w:rPr>
        <w:t xml:space="preserve"> Service and Respect for life . These shared values form the common foundation of humanity.</w:t>
      </w:r>
    </w:p>
    <w:p w:rsidR="00665925" w:rsidRPr="00C14BCD" w:rsidRDefault="00665925" w:rsidP="00665925">
      <w:pPr>
        <w:spacing w:before="100" w:beforeAutospacing="1" w:after="100" w:afterAutospacing="1"/>
        <w:jc w:val="both"/>
        <w:outlineLvl w:val="1"/>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lastRenderedPageBreak/>
        <w:t xml:space="preserve">One universal power: </w:t>
      </w:r>
      <w:r w:rsidRPr="00C14BCD">
        <w:rPr>
          <w:rFonts w:ascii="Arial Narrow" w:eastAsia="Times New Roman" w:hAnsi="Arial Narrow" w:cs="Times New Roman"/>
          <w:sz w:val="24"/>
          <w:szCs w:val="24"/>
        </w:rPr>
        <w:t xml:space="preserve">People worship the Supreme Reality by different names—God, Allah, </w:t>
      </w:r>
      <w:proofErr w:type="spellStart"/>
      <w:r w:rsidRPr="00C14BCD">
        <w:rPr>
          <w:rFonts w:ascii="Arial Narrow" w:eastAsia="Times New Roman" w:hAnsi="Arial Narrow" w:cs="Times New Roman"/>
          <w:sz w:val="24"/>
          <w:szCs w:val="24"/>
        </w:rPr>
        <w:t>Ishwar</w:t>
      </w:r>
      <w:proofErr w:type="spellEnd"/>
      <w:r w:rsidRPr="00C14BCD">
        <w:rPr>
          <w:rFonts w:ascii="Arial Narrow" w:eastAsia="Times New Roman" w:hAnsi="Arial Narrow" w:cs="Times New Roman"/>
          <w:sz w:val="24"/>
          <w:szCs w:val="24"/>
        </w:rPr>
        <w:t xml:space="preserve">, </w:t>
      </w:r>
      <w:proofErr w:type="spellStart"/>
      <w:r w:rsidRPr="00C14BCD">
        <w:rPr>
          <w:rFonts w:ascii="Arial Narrow" w:eastAsia="Times New Roman" w:hAnsi="Arial Narrow" w:cs="Times New Roman"/>
          <w:sz w:val="24"/>
          <w:szCs w:val="24"/>
        </w:rPr>
        <w:t>Bhagwan</w:t>
      </w:r>
      <w:proofErr w:type="spellEnd"/>
      <w:r w:rsidRPr="00C14BCD">
        <w:rPr>
          <w:rFonts w:ascii="Arial Narrow" w:eastAsia="Times New Roman" w:hAnsi="Arial Narrow" w:cs="Times New Roman"/>
          <w:sz w:val="24"/>
          <w:szCs w:val="24"/>
        </w:rPr>
        <w:t xml:space="preserve">, Yahweh, or </w:t>
      </w:r>
      <w:proofErr w:type="spellStart"/>
      <w:r w:rsidRPr="00C14BCD">
        <w:rPr>
          <w:rFonts w:ascii="Arial Narrow" w:eastAsia="Times New Roman" w:hAnsi="Arial Narrow" w:cs="Times New Roman"/>
          <w:sz w:val="24"/>
          <w:szCs w:val="24"/>
        </w:rPr>
        <w:t>Waheguru</w:t>
      </w:r>
      <w:proofErr w:type="spellEnd"/>
      <w:r w:rsidRPr="00C14BCD">
        <w:rPr>
          <w:rFonts w:ascii="Arial Narrow" w:eastAsia="Times New Roman" w:hAnsi="Arial Narrow" w:cs="Times New Roman"/>
          <w:sz w:val="24"/>
          <w:szCs w:val="24"/>
        </w:rPr>
        <w:t>. The names, languages, and rituals may differ, but all point toward one universal, invisible power that sustains the universe. Recognizing this common source encourages mutual respect and unity rather than division.</w:t>
      </w:r>
    </w:p>
    <w:p w:rsidR="00665925" w:rsidRPr="00C14BCD" w:rsidRDefault="00665925" w:rsidP="00665925">
      <w:pPr>
        <w:spacing w:before="100" w:beforeAutospacing="1" w:after="100" w:afterAutospacing="1"/>
        <w:jc w:val="both"/>
        <w:outlineLvl w:val="1"/>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 xml:space="preserve">Life in three worlds: </w:t>
      </w:r>
      <w:r w:rsidRPr="00C14BCD">
        <w:rPr>
          <w:rFonts w:ascii="Arial Narrow" w:eastAsia="Times New Roman" w:hAnsi="Arial Narrow" w:cs="Times New Roman"/>
          <w:sz w:val="24"/>
          <w:szCs w:val="24"/>
        </w:rPr>
        <w:t>Life may be viewed as progressing through three interconnected worlds:</w:t>
      </w:r>
    </w:p>
    <w:p w:rsidR="00665925" w:rsidRPr="00C14BCD" w:rsidRDefault="00665925" w:rsidP="00665925">
      <w:pPr>
        <w:numPr>
          <w:ilvl w:val="0"/>
          <w:numId w:val="2"/>
        </w:num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The World of Water</w:t>
      </w:r>
      <w:r w:rsidRPr="00C14BCD">
        <w:rPr>
          <w:rFonts w:ascii="Arial Narrow" w:eastAsia="Times New Roman" w:hAnsi="Arial Narrow" w:cs="Times New Roman"/>
          <w:sz w:val="24"/>
          <w:szCs w:val="24"/>
        </w:rPr>
        <w:t xml:space="preserve">, where life begins in the mother's womb. </w:t>
      </w:r>
    </w:p>
    <w:p w:rsidR="00665925" w:rsidRPr="00C14BCD" w:rsidRDefault="00665925" w:rsidP="00665925">
      <w:pPr>
        <w:numPr>
          <w:ilvl w:val="0"/>
          <w:numId w:val="2"/>
        </w:num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The World of Air</w:t>
      </w:r>
      <w:r w:rsidRPr="00C14BCD">
        <w:rPr>
          <w:rFonts w:ascii="Arial Narrow" w:eastAsia="Times New Roman" w:hAnsi="Arial Narrow" w:cs="Times New Roman"/>
          <w:sz w:val="24"/>
          <w:szCs w:val="24"/>
        </w:rPr>
        <w:t xml:space="preserve">, where human beings live, </w:t>
      </w:r>
      <w:proofErr w:type="gramStart"/>
      <w:r w:rsidRPr="00C14BCD">
        <w:rPr>
          <w:rFonts w:ascii="Arial Narrow" w:eastAsia="Times New Roman" w:hAnsi="Arial Narrow" w:cs="Times New Roman"/>
          <w:sz w:val="24"/>
          <w:szCs w:val="24"/>
        </w:rPr>
        <w:t>work</w:t>
      </w:r>
      <w:proofErr w:type="gramEnd"/>
      <w:r w:rsidRPr="00C14BCD">
        <w:rPr>
          <w:rFonts w:ascii="Arial Narrow" w:eastAsia="Times New Roman" w:hAnsi="Arial Narrow" w:cs="Times New Roman"/>
          <w:sz w:val="24"/>
          <w:szCs w:val="24"/>
        </w:rPr>
        <w:t xml:space="preserve">, and serve society. </w:t>
      </w:r>
    </w:p>
    <w:p w:rsidR="00665925" w:rsidRPr="00C14BCD" w:rsidRDefault="00665925" w:rsidP="00665925">
      <w:pPr>
        <w:numPr>
          <w:ilvl w:val="0"/>
          <w:numId w:val="2"/>
        </w:num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The World of Nature (Ether)</w:t>
      </w:r>
      <w:r w:rsidRPr="00C14BCD">
        <w:rPr>
          <w:rFonts w:ascii="Arial Narrow" w:eastAsia="Times New Roman" w:hAnsi="Arial Narrow" w:cs="Times New Roman"/>
          <w:sz w:val="24"/>
          <w:szCs w:val="24"/>
        </w:rPr>
        <w:t xml:space="preserve">, which provides sunlight, air, rain, and all the resources necessary for life. </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sz w:val="24"/>
          <w:szCs w:val="24"/>
        </w:rPr>
        <w:t xml:space="preserve">Protecting nature is therefore both an environmental and a spiritual responsibility. Swami Vivekananda emphasized the power of thought, teaching that </w:t>
      </w:r>
      <w:r w:rsidRPr="00C14BCD">
        <w:rPr>
          <w:rFonts w:ascii="Arial Narrow" w:eastAsia="Times New Roman" w:hAnsi="Arial Narrow" w:cs="Times New Roman"/>
          <w:b/>
          <w:bCs/>
          <w:sz w:val="24"/>
          <w:szCs w:val="24"/>
        </w:rPr>
        <w:t>"We are what our thoughts have made us."</w:t>
      </w:r>
      <w:r w:rsidRPr="00C14BCD">
        <w:rPr>
          <w:rFonts w:ascii="Arial Narrow" w:eastAsia="Times New Roman" w:hAnsi="Arial Narrow" w:cs="Times New Roman"/>
          <w:sz w:val="24"/>
          <w:szCs w:val="24"/>
        </w:rPr>
        <w:t xml:space="preserve"> Positive thoughts create courage, compassion, and wisdom, while negative thoughts create fear and suffering. Both Swami Vivekananda and Gautama Buddha emphasized meditation as a path to self-knowledge. Buddha encouraged inquiry through </w:t>
      </w:r>
      <w:proofErr w:type="spellStart"/>
      <w:r w:rsidRPr="00C14BCD">
        <w:rPr>
          <w:rFonts w:ascii="Arial Narrow" w:eastAsia="Times New Roman" w:hAnsi="Arial Narrow" w:cs="Times New Roman"/>
          <w:b/>
          <w:bCs/>
          <w:sz w:val="24"/>
          <w:szCs w:val="24"/>
        </w:rPr>
        <w:t>Ehipassiko</w:t>
      </w:r>
      <w:proofErr w:type="spellEnd"/>
      <w:r w:rsidRPr="00C14BCD">
        <w:rPr>
          <w:rFonts w:ascii="Arial Narrow" w:eastAsia="Times New Roman" w:hAnsi="Arial Narrow" w:cs="Times New Roman"/>
          <w:b/>
          <w:bCs/>
          <w:sz w:val="24"/>
          <w:szCs w:val="24"/>
        </w:rPr>
        <w:t>—"Come and see for yourself."</w:t>
      </w:r>
      <w:r w:rsidRPr="00C14BCD">
        <w:rPr>
          <w:rFonts w:ascii="Arial Narrow" w:eastAsia="Times New Roman" w:hAnsi="Arial Narrow" w:cs="Times New Roman"/>
          <w:sz w:val="24"/>
          <w:szCs w:val="24"/>
        </w:rPr>
        <w:t xml:space="preserve"> Meditation helps us observe our thoughts, develop concentration, experience inner peace, and understand ourselves more deeply.</w:t>
      </w:r>
    </w:p>
    <w:p w:rsidR="00665925" w:rsidRPr="00C14BCD" w:rsidRDefault="00665925" w:rsidP="00665925">
      <w:pPr>
        <w:spacing w:before="100" w:beforeAutospacing="1" w:after="100" w:afterAutospacing="1"/>
        <w:jc w:val="both"/>
        <w:outlineLvl w:val="1"/>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Serve the needy as worship</w:t>
      </w:r>
      <w:r>
        <w:rPr>
          <w:rFonts w:ascii="Arial Narrow" w:eastAsia="Times New Roman" w:hAnsi="Arial Narrow" w:cs="Times New Roman"/>
          <w:b/>
          <w:bCs/>
          <w:sz w:val="24"/>
          <w:szCs w:val="24"/>
        </w:rPr>
        <w:t xml:space="preserve">: </w:t>
      </w:r>
      <w:r w:rsidRPr="00C14BCD">
        <w:rPr>
          <w:rFonts w:ascii="Arial Narrow" w:eastAsia="Times New Roman" w:hAnsi="Arial Narrow" w:cs="Times New Roman"/>
          <w:sz w:val="24"/>
          <w:szCs w:val="24"/>
        </w:rPr>
        <w:t>The greatest teaching common to all religions is the spirit of service. Helping the poor, feeding the hungry, educating children, protecting nature, and comforting those in distress are expressions of true spirituality.</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sz w:val="24"/>
          <w:szCs w:val="24"/>
        </w:rPr>
        <w:t xml:space="preserve">As Swami Vivekananda said: </w:t>
      </w:r>
      <w:r w:rsidRPr="00C14BCD">
        <w:rPr>
          <w:rFonts w:ascii="Arial Narrow" w:eastAsia="Times New Roman" w:hAnsi="Arial Narrow" w:cs="Times New Roman"/>
          <w:b/>
          <w:bCs/>
          <w:sz w:val="24"/>
          <w:szCs w:val="24"/>
        </w:rPr>
        <w:t xml:space="preserve">"They alone live who live for others; the rest are more dead than alive." </w:t>
      </w:r>
      <w:r w:rsidRPr="00C14BCD">
        <w:rPr>
          <w:rFonts w:ascii="Arial Narrow" w:eastAsia="Times New Roman" w:hAnsi="Arial Narrow" w:cs="Times New Roman"/>
          <w:sz w:val="24"/>
          <w:szCs w:val="24"/>
        </w:rPr>
        <w:t>True worship is therefore not limited to rituals. It is reflected in compassion, honesty, and service to humanity.</w:t>
      </w:r>
    </w:p>
    <w:p w:rsidR="00665925" w:rsidRPr="00C14BCD" w:rsidRDefault="00665925" w:rsidP="00665925">
      <w:pPr>
        <w:spacing w:before="100" w:beforeAutospacing="1" w:after="100" w:afterAutospacing="1"/>
        <w:jc w:val="both"/>
        <w:outlineLvl w:val="1"/>
        <w:rPr>
          <w:rFonts w:ascii="Arial Narrow" w:eastAsia="Times New Roman" w:hAnsi="Arial Narrow" w:cs="Times New Roman"/>
          <w:sz w:val="24"/>
          <w:szCs w:val="24"/>
        </w:rPr>
      </w:pPr>
      <w:r w:rsidRPr="00C14BCD">
        <w:rPr>
          <w:rFonts w:ascii="Arial Narrow" w:eastAsia="Times New Roman" w:hAnsi="Arial Narrow" w:cs="Times New Roman"/>
          <w:b/>
          <w:bCs/>
          <w:sz w:val="24"/>
          <w:szCs w:val="24"/>
        </w:rPr>
        <w:t>Unity beyond all divisions</w:t>
      </w:r>
      <w:r>
        <w:rPr>
          <w:rFonts w:ascii="Arial Narrow" w:eastAsia="Times New Roman" w:hAnsi="Arial Narrow" w:cs="Times New Roman"/>
          <w:b/>
          <w:bCs/>
          <w:sz w:val="24"/>
          <w:szCs w:val="24"/>
        </w:rPr>
        <w:t xml:space="preserve">: </w:t>
      </w:r>
      <w:r w:rsidRPr="00C14BCD">
        <w:rPr>
          <w:rFonts w:ascii="Arial Narrow" w:eastAsia="Times New Roman" w:hAnsi="Arial Narrow" w:cs="Times New Roman"/>
          <w:sz w:val="24"/>
          <w:szCs w:val="24"/>
        </w:rPr>
        <w:t>People differ in religion, caste, language, nationality, customs, and culture. Yet every human being shares the same experiences of birth, hope, love, suffering, aging, and death.</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sz w:val="24"/>
          <w:szCs w:val="24"/>
        </w:rPr>
        <w:t>Recognizing this shared humanity promotes peace, cooperation, and mutual respect. Unity does not require abandoning one's own religion; it requires respecting the dignity and equality of every human being.</w:t>
      </w:r>
    </w:p>
    <w:p w:rsidR="00665925" w:rsidRPr="00C14BCD" w:rsidRDefault="00665925" w:rsidP="00665925">
      <w:pPr>
        <w:spacing w:before="100" w:beforeAutospacing="1" w:after="100" w:afterAutospacing="1"/>
        <w:jc w:val="both"/>
        <w:rPr>
          <w:rFonts w:ascii="Arial Narrow" w:eastAsia="Times New Roman" w:hAnsi="Arial Narrow" w:cs="Times New Roman"/>
          <w:sz w:val="24"/>
          <w:szCs w:val="24"/>
        </w:rPr>
      </w:pPr>
      <w:r w:rsidRPr="00C14BCD">
        <w:rPr>
          <w:rFonts w:ascii="Arial Narrow" w:eastAsia="Times New Roman" w:hAnsi="Arial Narrow" w:cs="Times New Roman"/>
          <w:sz w:val="24"/>
          <w:szCs w:val="24"/>
        </w:rPr>
        <w:t>Human life is a precious opportunity for learning, self-discovery, and service. Whatever our religion or philosophy, certain values remain universal: Live honestly. Respect every human being. Protect nature. Practice meditation and self-discipline. Help those in need. Spread love, compassion, and happiness.  Ultimately, the highest religion is one that inspires people to become truthful, compassionate, and selfless.</w:t>
      </w:r>
    </w:p>
    <w:p w:rsidR="00665925" w:rsidRPr="00C51C73" w:rsidRDefault="00665925" w:rsidP="00665925">
      <w:pPr>
        <w:spacing w:beforeAutospacing="1" w:after="100" w:afterAutospacing="1"/>
        <w:jc w:val="both"/>
        <w:rPr>
          <w:rFonts w:ascii="Times New Roman" w:eastAsia="Times New Roman" w:hAnsi="Times New Roman" w:cs="Times New Roman"/>
          <w:sz w:val="24"/>
          <w:szCs w:val="24"/>
        </w:rPr>
      </w:pPr>
      <w:r w:rsidRPr="00C14BCD">
        <w:rPr>
          <w:rFonts w:ascii="Arial Narrow" w:eastAsia="Times New Roman" w:hAnsi="Arial Narrow" w:cs="Times New Roman"/>
          <w:b/>
          <w:bCs/>
          <w:sz w:val="24"/>
          <w:szCs w:val="24"/>
        </w:rPr>
        <w:t>"Serve the needy as worship of the Almighty, spread happiness wherever you go, and recognize the unity of humanity beyond all divisions."</w:t>
      </w:r>
      <w:r w:rsidRPr="00C51C73">
        <w:rPr>
          <w:rFonts w:ascii="Times New Roman" w:eastAsia="Times New Roman" w:hAnsi="Times New Roman" w:cs="Times New Roman"/>
          <w:sz w:val="24"/>
          <w:szCs w:val="24"/>
        </w:rPr>
        <w:t xml:space="preserve"> </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1310A5"/>
    <w:multiLevelType w:val="multilevel"/>
    <w:tmpl w:val="70F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632AC4"/>
    <w:multiLevelType w:val="multilevel"/>
    <w:tmpl w:val="A48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2"/>
  <w:proofState w:spelling="clean" w:grammar="clean"/>
  <w:defaultTabStop w:val="720"/>
  <w:characterSpacingControl w:val="doNotCompress"/>
  <w:compat/>
  <w:rsids>
    <w:rsidRoot w:val="00665925"/>
    <w:rsid w:val="000628CB"/>
    <w:rsid w:val="00165C75"/>
    <w:rsid w:val="00474B64"/>
    <w:rsid w:val="00665925"/>
    <w:rsid w:val="007E4B51"/>
    <w:rsid w:val="007F4554"/>
    <w:rsid w:val="00993FA4"/>
    <w:rsid w:val="00B00117"/>
    <w:rsid w:val="00C534EE"/>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92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2026-07-26T11:57:00Z</dcterms:created>
  <dcterms:modified xsi:type="dcterms:W3CDTF">2026-07-27T02:48:00Z</dcterms:modified>
</cp:coreProperties>
</file>