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318" w:rsidRPr="007536B7" w:rsidRDefault="00040318" w:rsidP="002445E4">
      <w:pPr>
        <w:spacing w:line="360" w:lineRule="auto"/>
        <w:jc w:val="center"/>
        <w:rPr>
          <w:rFonts w:ascii="Times New Roman" w:hAnsi="Times New Roman" w:cs="Times New Roman"/>
          <w:b/>
          <w:sz w:val="24"/>
          <w:szCs w:val="24"/>
        </w:rPr>
      </w:pPr>
      <w:r w:rsidRPr="007536B7">
        <w:rPr>
          <w:rFonts w:ascii="Times New Roman" w:hAnsi="Times New Roman" w:cs="Times New Roman"/>
          <w:b/>
          <w:sz w:val="24"/>
          <w:szCs w:val="24"/>
        </w:rPr>
        <w:t>Chapter Two</w:t>
      </w:r>
    </w:p>
    <w:p w:rsidR="00040318" w:rsidRPr="007536B7" w:rsidRDefault="00040318" w:rsidP="002445E4">
      <w:pPr>
        <w:spacing w:line="360" w:lineRule="auto"/>
        <w:jc w:val="center"/>
        <w:rPr>
          <w:rFonts w:ascii="Times New Roman" w:hAnsi="Times New Roman" w:cs="Times New Roman"/>
          <w:b/>
          <w:sz w:val="24"/>
          <w:szCs w:val="24"/>
        </w:rPr>
      </w:pPr>
      <w:r w:rsidRPr="007536B7">
        <w:rPr>
          <w:rFonts w:ascii="Times New Roman" w:hAnsi="Times New Roman" w:cs="Times New Roman"/>
          <w:b/>
          <w:sz w:val="24"/>
          <w:szCs w:val="24"/>
        </w:rPr>
        <w:t>L</w:t>
      </w:r>
      <w:r w:rsidR="007A4922">
        <w:rPr>
          <w:rFonts w:ascii="Times New Roman" w:hAnsi="Times New Roman" w:cs="Times New Roman"/>
          <w:b/>
          <w:sz w:val="24"/>
          <w:szCs w:val="24"/>
        </w:rPr>
        <w:t>ITERATURE</w:t>
      </w:r>
      <w:bookmarkStart w:id="0" w:name="_GoBack"/>
      <w:bookmarkEnd w:id="0"/>
      <w:r w:rsidRPr="007536B7">
        <w:rPr>
          <w:rFonts w:ascii="Times New Roman" w:hAnsi="Times New Roman" w:cs="Times New Roman"/>
          <w:b/>
          <w:sz w:val="24"/>
          <w:szCs w:val="24"/>
        </w:rPr>
        <w:t xml:space="preserve"> R</w:t>
      </w:r>
      <w:r w:rsidR="007A4922">
        <w:rPr>
          <w:rFonts w:ascii="Times New Roman" w:hAnsi="Times New Roman" w:cs="Times New Roman"/>
          <w:b/>
          <w:sz w:val="24"/>
          <w:szCs w:val="24"/>
        </w:rPr>
        <w:t>EVIEW</w:t>
      </w:r>
    </w:p>
    <w:p w:rsidR="00040318" w:rsidRPr="007536B7" w:rsidRDefault="00040318" w:rsidP="002445E4">
      <w:pPr>
        <w:spacing w:line="360" w:lineRule="auto"/>
        <w:jc w:val="both"/>
        <w:rPr>
          <w:rFonts w:ascii="Times New Roman" w:hAnsi="Times New Roman" w:cs="Times New Roman"/>
          <w:b/>
          <w:sz w:val="24"/>
          <w:szCs w:val="24"/>
        </w:rPr>
      </w:pPr>
      <w:r w:rsidRPr="007536B7">
        <w:rPr>
          <w:rFonts w:ascii="Times New Roman" w:hAnsi="Times New Roman" w:cs="Times New Roman"/>
          <w:b/>
          <w:sz w:val="24"/>
          <w:szCs w:val="24"/>
        </w:rPr>
        <w:t>2.0</w:t>
      </w:r>
      <w:r w:rsidR="003C6505">
        <w:rPr>
          <w:rFonts w:ascii="Times New Roman" w:hAnsi="Times New Roman" w:cs="Times New Roman"/>
          <w:b/>
          <w:sz w:val="24"/>
          <w:szCs w:val="24"/>
        </w:rPr>
        <w:t xml:space="preserve"> I</w:t>
      </w:r>
      <w:r w:rsidR="00524B02">
        <w:rPr>
          <w:rFonts w:ascii="Times New Roman" w:hAnsi="Times New Roman" w:cs="Times New Roman"/>
          <w:b/>
          <w:sz w:val="24"/>
          <w:szCs w:val="24"/>
        </w:rPr>
        <w:t>ntroduction</w:t>
      </w:r>
    </w:p>
    <w:p w:rsidR="00040318" w:rsidRPr="007536B7" w:rsidRDefault="00040318"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This chapter provides a comprehensive review of existing research papers, articles, and information sourced from various Internet search engines related to event management systems. The aim is to understand the current state of event management systems, identify challenges and potential solutions, and offer insights into future directions and opportunities for innovation in the field.</w:t>
      </w:r>
    </w:p>
    <w:p w:rsidR="00040318" w:rsidRPr="007536B7" w:rsidRDefault="00040318" w:rsidP="002445E4">
      <w:pPr>
        <w:spacing w:line="360" w:lineRule="auto"/>
        <w:jc w:val="both"/>
        <w:rPr>
          <w:rFonts w:ascii="Times New Roman" w:hAnsi="Times New Roman" w:cs="Times New Roman"/>
          <w:b/>
          <w:sz w:val="24"/>
          <w:szCs w:val="24"/>
        </w:rPr>
      </w:pPr>
      <w:r w:rsidRPr="007536B7">
        <w:rPr>
          <w:rFonts w:ascii="Times New Roman" w:hAnsi="Times New Roman" w:cs="Times New Roman"/>
          <w:b/>
          <w:sz w:val="24"/>
          <w:szCs w:val="24"/>
        </w:rPr>
        <w:t xml:space="preserve">2.1 </w:t>
      </w:r>
      <w:r w:rsidR="003C6505">
        <w:rPr>
          <w:rFonts w:ascii="Times New Roman" w:hAnsi="Times New Roman" w:cs="Times New Roman"/>
          <w:b/>
          <w:sz w:val="24"/>
          <w:szCs w:val="24"/>
        </w:rPr>
        <w:t>R</w:t>
      </w:r>
      <w:r w:rsidR="00524B02">
        <w:rPr>
          <w:rFonts w:ascii="Times New Roman" w:hAnsi="Times New Roman" w:cs="Times New Roman"/>
          <w:b/>
          <w:sz w:val="24"/>
          <w:szCs w:val="24"/>
        </w:rPr>
        <w:t>elated reviewed work</w:t>
      </w:r>
    </w:p>
    <w:p w:rsidR="00A63297" w:rsidRPr="007536B7" w:rsidRDefault="00040318"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Event management systems have evolved significantly over the years, incorporating advancements in technology to streamline the planning, execution, and evaluation of events. Researchers have examined various aspects of event management, from software solutions and user interfaces to stakeholder engagement a</w:t>
      </w:r>
      <w:r w:rsidR="00A63297" w:rsidRPr="007536B7">
        <w:rPr>
          <w:rFonts w:ascii="Times New Roman" w:hAnsi="Times New Roman" w:cs="Times New Roman"/>
          <w:sz w:val="24"/>
          <w:szCs w:val="24"/>
        </w:rPr>
        <w:t xml:space="preserve">nd data security. </w:t>
      </w:r>
    </w:p>
    <w:p w:rsidR="002E2BD1"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 xml:space="preserve">The integration of cloud-based solutions has revolutionized event management by enabling real-time collaboration, scalability, and cost-efficiency. </w:t>
      </w:r>
      <w:r w:rsidR="00A43DB2" w:rsidRPr="007536B7">
        <w:rPr>
          <w:rFonts w:ascii="Times New Roman" w:hAnsi="Times New Roman" w:cs="Times New Roman"/>
          <w:color w:val="222222"/>
          <w:sz w:val="24"/>
          <w:szCs w:val="24"/>
          <w:shd w:val="clear" w:color="auto" w:fill="FFFFFF"/>
        </w:rPr>
        <w:t xml:space="preserve">Khan </w:t>
      </w:r>
      <w:r w:rsidRPr="007536B7">
        <w:rPr>
          <w:rFonts w:ascii="Times New Roman" w:hAnsi="Times New Roman" w:cs="Times New Roman"/>
          <w:color w:val="222222"/>
          <w:sz w:val="24"/>
          <w:szCs w:val="24"/>
          <w:shd w:val="clear" w:color="auto" w:fill="FFFFFF"/>
        </w:rPr>
        <w:t>(2023)</w:t>
      </w:r>
      <w:r w:rsidRPr="007536B7">
        <w:rPr>
          <w:rFonts w:ascii="Times New Roman" w:hAnsi="Times New Roman" w:cs="Times New Roman"/>
          <w:sz w:val="24"/>
          <w:szCs w:val="24"/>
        </w:rPr>
        <w:t xml:space="preserve"> studies have shown that cloud technology enhances the flexibility and responsiveness of event planning processes, allowing organizers to adapt to changes swiftly and manage resources more effectively. Cloud platforms provide a centralized system where data can be accessed and updated by multiple stakeholders, improving communication and coordination. Furthermore, cloud-based event management systems reduce the need for physical infrastructure, resulting in significant cost sa</w:t>
      </w:r>
      <w:r w:rsidR="009039CF">
        <w:rPr>
          <w:rFonts w:ascii="Times New Roman" w:hAnsi="Times New Roman" w:cs="Times New Roman"/>
          <w:sz w:val="24"/>
          <w:szCs w:val="24"/>
        </w:rPr>
        <w:t>vings and increased efficiency.</w:t>
      </w:r>
    </w:p>
    <w:p w:rsidR="00783FBC"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 xml:space="preserve">AI technology is increasingly being adopted in event management systems to automate tasks such as attendee registration, personalized recommendations, and real-time feedback collection. </w:t>
      </w:r>
      <w:proofErr w:type="spellStart"/>
      <w:r w:rsidR="008C7893" w:rsidRPr="007536B7">
        <w:rPr>
          <w:rFonts w:ascii="Times New Roman" w:hAnsi="Times New Roman" w:cs="Times New Roman"/>
          <w:color w:val="222222"/>
          <w:sz w:val="24"/>
          <w:szCs w:val="24"/>
          <w:shd w:val="clear" w:color="auto" w:fill="FFFFFF"/>
        </w:rPr>
        <w:t>Ergen</w:t>
      </w:r>
      <w:proofErr w:type="spellEnd"/>
      <w:r w:rsidR="008C7893" w:rsidRPr="007536B7">
        <w:rPr>
          <w:rFonts w:ascii="Times New Roman" w:hAnsi="Times New Roman" w:cs="Times New Roman"/>
          <w:color w:val="222222"/>
          <w:sz w:val="24"/>
          <w:szCs w:val="24"/>
          <w:shd w:val="clear" w:color="auto" w:fill="FFFFFF"/>
        </w:rPr>
        <w:t>, (2021)</w:t>
      </w:r>
      <w:r w:rsidRPr="007536B7">
        <w:rPr>
          <w:rFonts w:ascii="Times New Roman" w:hAnsi="Times New Roman" w:cs="Times New Roman"/>
          <w:sz w:val="24"/>
          <w:szCs w:val="24"/>
        </w:rPr>
        <w:t xml:space="preserve"> highlights the benefits of AI in improving operational efficiency, enhancing attendee experiences, and providing valuable insights through data analytics. AI-powered chatbots and virtual assistants offer instant support to attendees, answering queries and providing information, which enhances user satisfaction. Additionally, AI algorithms </w:t>
      </w:r>
      <w:proofErr w:type="spellStart"/>
      <w:r w:rsidRPr="007536B7">
        <w:rPr>
          <w:rFonts w:ascii="Times New Roman" w:hAnsi="Times New Roman" w:cs="Times New Roman"/>
          <w:sz w:val="24"/>
          <w:szCs w:val="24"/>
        </w:rPr>
        <w:t>anal</w:t>
      </w:r>
      <w:r w:rsidR="00524B02">
        <w:rPr>
          <w:rFonts w:ascii="Times New Roman" w:hAnsi="Times New Roman" w:cs="Times New Roman"/>
          <w:sz w:val="24"/>
          <w:szCs w:val="24"/>
        </w:rPr>
        <w:t>yze</w:t>
      </w:r>
      <w:proofErr w:type="spellEnd"/>
      <w:r w:rsidRPr="007536B7">
        <w:rPr>
          <w:rFonts w:ascii="Times New Roman" w:hAnsi="Times New Roman" w:cs="Times New Roman"/>
          <w:sz w:val="24"/>
          <w:szCs w:val="24"/>
        </w:rPr>
        <w:t xml:space="preserve"> attendee behavi</w:t>
      </w:r>
      <w:r w:rsidR="003C6505">
        <w:rPr>
          <w:rFonts w:ascii="Times New Roman" w:hAnsi="Times New Roman" w:cs="Times New Roman"/>
          <w:sz w:val="24"/>
          <w:szCs w:val="24"/>
        </w:rPr>
        <w:t>our</w:t>
      </w:r>
      <w:r w:rsidRPr="007536B7">
        <w:rPr>
          <w:rFonts w:ascii="Times New Roman" w:hAnsi="Times New Roman" w:cs="Times New Roman"/>
          <w:sz w:val="24"/>
          <w:szCs w:val="24"/>
        </w:rPr>
        <w:t xml:space="preserve"> and preferences to deliver customized experiences, thereby incre</w:t>
      </w:r>
      <w:r w:rsidR="00783FBC" w:rsidRPr="007536B7">
        <w:rPr>
          <w:rFonts w:ascii="Times New Roman" w:hAnsi="Times New Roman" w:cs="Times New Roman"/>
          <w:sz w:val="24"/>
          <w:szCs w:val="24"/>
        </w:rPr>
        <w:t>asing engagement and retention.</w:t>
      </w:r>
    </w:p>
    <w:p w:rsidR="00783FBC"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lastRenderedPageBreak/>
        <w:t xml:space="preserve">The proliferation of mobile applications has made event management more accessible and convenient for both organizers and attendees. Mobile apps facilitate real-time updates, easy access to event information, and interactive features such as live polls and networking opportunities, significantly enhancing user engagement. </w:t>
      </w:r>
      <w:proofErr w:type="spellStart"/>
      <w:r w:rsidR="008C7893" w:rsidRPr="007536B7">
        <w:rPr>
          <w:rFonts w:ascii="Times New Roman" w:hAnsi="Times New Roman" w:cs="Times New Roman"/>
          <w:color w:val="222222"/>
          <w:sz w:val="24"/>
          <w:szCs w:val="24"/>
          <w:shd w:val="clear" w:color="auto" w:fill="FFFFFF"/>
        </w:rPr>
        <w:t>Talantis</w:t>
      </w:r>
      <w:proofErr w:type="spellEnd"/>
      <w:r w:rsidR="008C7893" w:rsidRPr="007536B7">
        <w:rPr>
          <w:rFonts w:ascii="Times New Roman" w:hAnsi="Times New Roman" w:cs="Times New Roman"/>
          <w:color w:val="222222"/>
          <w:sz w:val="24"/>
          <w:szCs w:val="24"/>
          <w:shd w:val="clear" w:color="auto" w:fill="FFFFFF"/>
        </w:rPr>
        <w:t xml:space="preserve">, </w:t>
      </w:r>
      <w:r w:rsidR="008C7893" w:rsidRPr="004A2512">
        <w:rPr>
          <w:rFonts w:ascii="Times New Roman" w:hAnsi="Times New Roman" w:cs="Times New Roman"/>
          <w:i/>
          <w:color w:val="222222"/>
          <w:sz w:val="24"/>
          <w:szCs w:val="24"/>
          <w:shd w:val="clear" w:color="auto" w:fill="FFFFFF"/>
        </w:rPr>
        <w:t>et al.,</w:t>
      </w:r>
      <w:r w:rsidR="008C7893" w:rsidRPr="007536B7">
        <w:rPr>
          <w:rFonts w:ascii="Times New Roman" w:hAnsi="Times New Roman" w:cs="Times New Roman"/>
          <w:color w:val="222222"/>
          <w:sz w:val="24"/>
          <w:szCs w:val="24"/>
          <w:shd w:val="clear" w:color="auto" w:fill="FFFFFF"/>
        </w:rPr>
        <w:t xml:space="preserve"> (2020) </w:t>
      </w:r>
      <w:r w:rsidR="008C7893" w:rsidRPr="007536B7">
        <w:rPr>
          <w:rFonts w:ascii="Times New Roman" w:hAnsi="Times New Roman" w:cs="Times New Roman"/>
          <w:sz w:val="24"/>
          <w:szCs w:val="24"/>
        </w:rPr>
        <w:t>s</w:t>
      </w:r>
      <w:r w:rsidRPr="007536B7">
        <w:rPr>
          <w:rFonts w:ascii="Times New Roman" w:hAnsi="Times New Roman" w:cs="Times New Roman"/>
          <w:sz w:val="24"/>
          <w:szCs w:val="24"/>
        </w:rPr>
        <w:t xml:space="preserve">tudies indicate that mobile apps improve communication between organizers and participants, streamline check-in processes, and provide a platform for feedback collection. These applications also offer functionalities such as personalized schedules and notifications, which contribute to a more organized and </w:t>
      </w:r>
      <w:r w:rsidR="00783FBC" w:rsidRPr="007536B7">
        <w:rPr>
          <w:rFonts w:ascii="Times New Roman" w:hAnsi="Times New Roman" w:cs="Times New Roman"/>
          <w:sz w:val="24"/>
          <w:szCs w:val="24"/>
        </w:rPr>
        <w:t>enjoyable event experience.</w:t>
      </w:r>
    </w:p>
    <w:p w:rsidR="008C7893"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 xml:space="preserve">With the increasing amount of personal data being processed by event management systems, data security </w:t>
      </w:r>
      <w:r w:rsidR="008C7893" w:rsidRPr="007536B7">
        <w:rPr>
          <w:rFonts w:ascii="Times New Roman" w:hAnsi="Times New Roman" w:cs="Times New Roman"/>
          <w:sz w:val="24"/>
          <w:szCs w:val="24"/>
        </w:rPr>
        <w:t xml:space="preserve">has become a critical concern. </w:t>
      </w:r>
      <w:proofErr w:type="spellStart"/>
      <w:r w:rsidR="008C7893" w:rsidRPr="007536B7">
        <w:rPr>
          <w:rFonts w:ascii="Times New Roman" w:hAnsi="Times New Roman" w:cs="Times New Roman"/>
          <w:color w:val="222222"/>
          <w:sz w:val="24"/>
          <w:szCs w:val="24"/>
          <w:shd w:val="clear" w:color="auto" w:fill="FFFFFF"/>
        </w:rPr>
        <w:t>Radoglou-Grammatikis</w:t>
      </w:r>
      <w:proofErr w:type="spellEnd"/>
      <w:r w:rsidR="008C7893" w:rsidRPr="007536B7">
        <w:rPr>
          <w:rFonts w:ascii="Times New Roman" w:hAnsi="Times New Roman" w:cs="Times New Roman"/>
          <w:color w:val="222222"/>
          <w:sz w:val="24"/>
          <w:szCs w:val="24"/>
          <w:shd w:val="clear" w:color="auto" w:fill="FFFFFF"/>
        </w:rPr>
        <w:t xml:space="preserve"> </w:t>
      </w:r>
      <w:r w:rsidR="008C7893" w:rsidRPr="004A2512">
        <w:rPr>
          <w:rFonts w:ascii="Times New Roman" w:hAnsi="Times New Roman" w:cs="Times New Roman"/>
          <w:i/>
          <w:color w:val="222222"/>
          <w:sz w:val="24"/>
          <w:szCs w:val="24"/>
          <w:shd w:val="clear" w:color="auto" w:fill="FFFFFF"/>
        </w:rPr>
        <w:t>et al.,</w:t>
      </w:r>
      <w:r w:rsidR="008C7893" w:rsidRPr="007536B7">
        <w:rPr>
          <w:rFonts w:ascii="Times New Roman" w:hAnsi="Times New Roman" w:cs="Times New Roman"/>
          <w:color w:val="222222"/>
          <w:sz w:val="24"/>
          <w:szCs w:val="24"/>
          <w:shd w:val="clear" w:color="auto" w:fill="FFFFFF"/>
        </w:rPr>
        <w:t xml:space="preserve"> (2021)</w:t>
      </w:r>
      <w:r w:rsidR="008C7893" w:rsidRPr="007536B7">
        <w:rPr>
          <w:rFonts w:ascii="Times New Roman" w:hAnsi="Times New Roman" w:cs="Times New Roman"/>
          <w:sz w:val="24"/>
          <w:szCs w:val="24"/>
        </w:rPr>
        <w:t xml:space="preserve"> s</w:t>
      </w:r>
      <w:r w:rsidRPr="007536B7">
        <w:rPr>
          <w:rFonts w:ascii="Times New Roman" w:hAnsi="Times New Roman" w:cs="Times New Roman"/>
          <w:sz w:val="24"/>
          <w:szCs w:val="24"/>
        </w:rPr>
        <w:t>tudies emphasize the importance of implementing robust encryption methods, regular security audits, and compliance with data protection regulations to safeguard sensitive information. Ensuring data security not only protects the privacy of attendees but also enhances the credibility and trustworthiness of the event organizers. Security breaches can have severe consequences, including financial losses and reputational damage, making it imperative for event management systems to adopt c</w:t>
      </w:r>
      <w:r w:rsidR="008C7893" w:rsidRPr="007536B7">
        <w:rPr>
          <w:rFonts w:ascii="Times New Roman" w:hAnsi="Times New Roman" w:cs="Times New Roman"/>
          <w:sz w:val="24"/>
          <w:szCs w:val="24"/>
        </w:rPr>
        <w:t>omprehensive security measures.</w:t>
      </w:r>
    </w:p>
    <w:p w:rsidR="002E2BD1"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Effective UX design is crucial for the succes</w:t>
      </w:r>
      <w:r w:rsidR="008C7893" w:rsidRPr="007536B7">
        <w:rPr>
          <w:rFonts w:ascii="Times New Roman" w:hAnsi="Times New Roman" w:cs="Times New Roman"/>
          <w:sz w:val="24"/>
          <w:szCs w:val="24"/>
        </w:rPr>
        <w:t xml:space="preserve">s of event management systems. </w:t>
      </w:r>
      <w:proofErr w:type="spellStart"/>
      <w:proofErr w:type="gramStart"/>
      <w:r w:rsidR="008C7893" w:rsidRPr="007536B7">
        <w:rPr>
          <w:rFonts w:ascii="Times New Roman" w:hAnsi="Times New Roman" w:cs="Times New Roman"/>
          <w:color w:val="222222"/>
          <w:sz w:val="24"/>
          <w:szCs w:val="24"/>
          <w:shd w:val="clear" w:color="auto" w:fill="FFFFFF"/>
        </w:rPr>
        <w:t>Martiskainen</w:t>
      </w:r>
      <w:proofErr w:type="spellEnd"/>
      <w:r w:rsidR="008C7893" w:rsidRPr="007536B7">
        <w:rPr>
          <w:rFonts w:ascii="Times New Roman" w:hAnsi="Times New Roman" w:cs="Times New Roman"/>
          <w:sz w:val="24"/>
          <w:szCs w:val="24"/>
        </w:rPr>
        <w:t xml:space="preserve">  (</w:t>
      </w:r>
      <w:proofErr w:type="gramEnd"/>
      <w:r w:rsidR="008C7893" w:rsidRPr="007536B7">
        <w:rPr>
          <w:rFonts w:ascii="Times New Roman" w:hAnsi="Times New Roman" w:cs="Times New Roman"/>
          <w:sz w:val="24"/>
          <w:szCs w:val="24"/>
        </w:rPr>
        <w:t>2020) r</w:t>
      </w:r>
      <w:r w:rsidRPr="007536B7">
        <w:rPr>
          <w:rFonts w:ascii="Times New Roman" w:hAnsi="Times New Roman" w:cs="Times New Roman"/>
          <w:sz w:val="24"/>
          <w:szCs w:val="24"/>
        </w:rPr>
        <w:t>esearch indicates that intuitive interfaces, seamless navigation, and user-friendly features significantly improve user satisfaction and engagement, leading to higher attendance and positive feedback. A well-designed user interface ensures that attendees can easily access information, register for events, and interact with other participants. Studies show that focusing on UX design not only enhances the overall event experience but also reduces the need for extensive customer support, as users can</w:t>
      </w:r>
      <w:r w:rsidR="008C7893" w:rsidRPr="007536B7">
        <w:rPr>
          <w:rFonts w:ascii="Times New Roman" w:hAnsi="Times New Roman" w:cs="Times New Roman"/>
          <w:sz w:val="24"/>
          <w:szCs w:val="24"/>
        </w:rPr>
        <w:t xml:space="preserve"> navigate the system with ease.</w:t>
      </w:r>
    </w:p>
    <w:p w:rsidR="002E2BD1"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Sustainability practices in event management are gaining attention as organizers strive to reduce the environ</w:t>
      </w:r>
      <w:r w:rsidR="008C7893" w:rsidRPr="007536B7">
        <w:rPr>
          <w:rFonts w:ascii="Times New Roman" w:hAnsi="Times New Roman" w:cs="Times New Roman"/>
          <w:sz w:val="24"/>
          <w:szCs w:val="24"/>
        </w:rPr>
        <w:t xml:space="preserve">mental impact of their events. </w:t>
      </w:r>
      <w:r w:rsidR="008C7893" w:rsidRPr="007536B7">
        <w:rPr>
          <w:rFonts w:ascii="Times New Roman" w:hAnsi="Times New Roman" w:cs="Times New Roman"/>
          <w:color w:val="222222"/>
          <w:sz w:val="24"/>
          <w:szCs w:val="24"/>
          <w:shd w:val="clear" w:color="auto" w:fill="FFFFFF"/>
        </w:rPr>
        <w:t>Wickham</w:t>
      </w:r>
      <w:r w:rsidR="008C7893" w:rsidRPr="007536B7">
        <w:rPr>
          <w:rFonts w:ascii="Times New Roman" w:hAnsi="Times New Roman" w:cs="Times New Roman"/>
          <w:sz w:val="24"/>
          <w:szCs w:val="24"/>
        </w:rPr>
        <w:t xml:space="preserve"> </w:t>
      </w:r>
      <w:r w:rsidR="008C7893" w:rsidRPr="004A2512">
        <w:rPr>
          <w:rFonts w:ascii="Times New Roman" w:hAnsi="Times New Roman" w:cs="Times New Roman"/>
          <w:i/>
          <w:sz w:val="24"/>
          <w:szCs w:val="24"/>
        </w:rPr>
        <w:t>et al.,</w:t>
      </w:r>
      <w:r w:rsidR="008C7893" w:rsidRPr="007536B7">
        <w:rPr>
          <w:rFonts w:ascii="Times New Roman" w:hAnsi="Times New Roman" w:cs="Times New Roman"/>
          <w:sz w:val="24"/>
          <w:szCs w:val="24"/>
        </w:rPr>
        <w:t xml:space="preserve"> (2021) s</w:t>
      </w:r>
      <w:r w:rsidRPr="007536B7">
        <w:rPr>
          <w:rFonts w:ascii="Times New Roman" w:hAnsi="Times New Roman" w:cs="Times New Roman"/>
          <w:sz w:val="24"/>
          <w:szCs w:val="24"/>
        </w:rPr>
        <w:t xml:space="preserve">tudies focus on the implementation of eco-friendly practices such as waste reduction, energy efficiency, and the use of sustainable materials, highlighting the positive outcomes for both the environment and the event's reputation. Sustainable event management involves careful planning and resource allocation to minimize carbon footprints and promote environmental stewardship. Research suggests that adopting green practices can also attract </w:t>
      </w:r>
      <w:r w:rsidRPr="007536B7">
        <w:rPr>
          <w:rFonts w:ascii="Times New Roman" w:hAnsi="Times New Roman" w:cs="Times New Roman"/>
          <w:sz w:val="24"/>
          <w:szCs w:val="24"/>
        </w:rPr>
        <w:lastRenderedPageBreak/>
        <w:t xml:space="preserve">environmentally conscious attendees and sponsors, thereby boosting </w:t>
      </w:r>
      <w:r w:rsidR="008C7893" w:rsidRPr="007536B7">
        <w:rPr>
          <w:rFonts w:ascii="Times New Roman" w:hAnsi="Times New Roman" w:cs="Times New Roman"/>
          <w:sz w:val="24"/>
          <w:szCs w:val="24"/>
        </w:rPr>
        <w:t>the event's appeal and success.</w:t>
      </w:r>
    </w:p>
    <w:p w:rsidR="002E2BD1"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 xml:space="preserve">The rise of virtual and hybrid events has transformed the event management landscape, particularly in the wake of the COVID-19 pandemic. </w:t>
      </w:r>
      <w:proofErr w:type="spellStart"/>
      <w:r w:rsidR="008C7893" w:rsidRPr="007536B7">
        <w:rPr>
          <w:rFonts w:ascii="Times New Roman" w:hAnsi="Times New Roman" w:cs="Times New Roman"/>
          <w:color w:val="222222"/>
          <w:sz w:val="24"/>
          <w:szCs w:val="24"/>
          <w:shd w:val="clear" w:color="auto" w:fill="FFFFFF"/>
        </w:rPr>
        <w:t>Dousay</w:t>
      </w:r>
      <w:proofErr w:type="spellEnd"/>
      <w:r w:rsidR="008C7893" w:rsidRPr="007536B7">
        <w:rPr>
          <w:rFonts w:ascii="Times New Roman" w:hAnsi="Times New Roman" w:cs="Times New Roman"/>
          <w:color w:val="222222"/>
          <w:sz w:val="24"/>
          <w:szCs w:val="24"/>
          <w:shd w:val="clear" w:color="auto" w:fill="FFFFFF"/>
        </w:rPr>
        <w:t xml:space="preserve"> </w:t>
      </w:r>
      <w:r w:rsidR="008C7893" w:rsidRPr="004A2512">
        <w:rPr>
          <w:rFonts w:ascii="Times New Roman" w:hAnsi="Times New Roman" w:cs="Times New Roman"/>
          <w:i/>
          <w:color w:val="222222"/>
          <w:sz w:val="24"/>
          <w:szCs w:val="24"/>
          <w:shd w:val="clear" w:color="auto" w:fill="FFFFFF"/>
        </w:rPr>
        <w:t>et al.,</w:t>
      </w:r>
      <w:r w:rsidR="008C7893" w:rsidRPr="007536B7">
        <w:rPr>
          <w:rFonts w:ascii="Times New Roman" w:hAnsi="Times New Roman" w:cs="Times New Roman"/>
          <w:color w:val="222222"/>
          <w:sz w:val="24"/>
          <w:szCs w:val="24"/>
          <w:shd w:val="clear" w:color="auto" w:fill="FFFFFF"/>
        </w:rPr>
        <w:t xml:space="preserve"> (2021)</w:t>
      </w:r>
      <w:r w:rsidRPr="007536B7">
        <w:rPr>
          <w:rFonts w:ascii="Times New Roman" w:hAnsi="Times New Roman" w:cs="Times New Roman"/>
          <w:sz w:val="24"/>
          <w:szCs w:val="24"/>
        </w:rPr>
        <w:t xml:space="preserve"> explores the challenges and opportunities associated with these formats, including technological requirements, attendee engagement, and the potential for reaching a global audience. Virtual events eliminate geographical barriers, allowing participants from different locations to attend without the need for travel. Hybrid events, which combine in-person and virtual elements, offer flexibility and inclusivity. Studies indicate that these formats can enhance accessibility and provide new revenue streams, although they require robust technical infrastructure and e</w:t>
      </w:r>
      <w:r w:rsidR="008C7893" w:rsidRPr="007536B7">
        <w:rPr>
          <w:rFonts w:ascii="Times New Roman" w:hAnsi="Times New Roman" w:cs="Times New Roman"/>
          <w:sz w:val="24"/>
          <w:szCs w:val="24"/>
        </w:rPr>
        <w:t>ffective engagement strategies.</w:t>
      </w:r>
    </w:p>
    <w:p w:rsidR="00783FBC"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Social media platforms play a significant role in promoting events, engaging attendees, and facilit</w:t>
      </w:r>
      <w:r w:rsidR="008C7893" w:rsidRPr="007536B7">
        <w:rPr>
          <w:rFonts w:ascii="Times New Roman" w:hAnsi="Times New Roman" w:cs="Times New Roman"/>
          <w:sz w:val="24"/>
          <w:szCs w:val="24"/>
        </w:rPr>
        <w:t xml:space="preserve">ating real-time communication. </w:t>
      </w:r>
      <w:proofErr w:type="spellStart"/>
      <w:r w:rsidR="008C7893" w:rsidRPr="007536B7">
        <w:rPr>
          <w:rFonts w:ascii="Times New Roman" w:hAnsi="Times New Roman" w:cs="Times New Roman"/>
          <w:color w:val="222222"/>
          <w:sz w:val="24"/>
          <w:szCs w:val="24"/>
          <w:shd w:val="clear" w:color="auto" w:fill="FFFFFF"/>
        </w:rPr>
        <w:t>Birdir</w:t>
      </w:r>
      <w:proofErr w:type="spellEnd"/>
      <w:r w:rsidR="008C7893" w:rsidRPr="007536B7">
        <w:rPr>
          <w:rFonts w:ascii="Times New Roman" w:hAnsi="Times New Roman" w:cs="Times New Roman"/>
          <w:color w:val="222222"/>
          <w:sz w:val="24"/>
          <w:szCs w:val="24"/>
          <w:shd w:val="clear" w:color="auto" w:fill="FFFFFF"/>
        </w:rPr>
        <w:t xml:space="preserve"> </w:t>
      </w:r>
      <w:r w:rsidR="008C7893" w:rsidRPr="004A2512">
        <w:rPr>
          <w:rFonts w:ascii="Times New Roman" w:hAnsi="Times New Roman" w:cs="Times New Roman"/>
          <w:i/>
          <w:color w:val="222222"/>
          <w:sz w:val="24"/>
          <w:szCs w:val="24"/>
          <w:shd w:val="clear" w:color="auto" w:fill="FFFFFF"/>
        </w:rPr>
        <w:t>et al.,</w:t>
      </w:r>
      <w:r w:rsidR="008C7893" w:rsidRPr="007536B7">
        <w:rPr>
          <w:rFonts w:ascii="Times New Roman" w:hAnsi="Times New Roman" w:cs="Times New Roman"/>
          <w:color w:val="222222"/>
          <w:sz w:val="24"/>
          <w:szCs w:val="24"/>
          <w:shd w:val="clear" w:color="auto" w:fill="FFFFFF"/>
        </w:rPr>
        <w:t xml:space="preserve"> (2020) </w:t>
      </w:r>
      <w:r w:rsidR="008C7893" w:rsidRPr="007536B7">
        <w:rPr>
          <w:rFonts w:ascii="Times New Roman" w:hAnsi="Times New Roman" w:cs="Times New Roman"/>
          <w:sz w:val="24"/>
          <w:szCs w:val="24"/>
        </w:rPr>
        <w:t>s</w:t>
      </w:r>
      <w:r w:rsidRPr="007536B7">
        <w:rPr>
          <w:rFonts w:ascii="Times New Roman" w:hAnsi="Times New Roman" w:cs="Times New Roman"/>
          <w:sz w:val="24"/>
          <w:szCs w:val="24"/>
        </w:rPr>
        <w:t xml:space="preserve">tudies examine the strategies for leveraging social media to boost event visibility, increase attendee interaction, and gather instant feedback, thereby enhancing the overall event experience. Social media campaigns can generate buzz and excitement around an event, encouraging participation and fostering a sense of community. </w:t>
      </w:r>
      <w:proofErr w:type="spellStart"/>
      <w:r w:rsidR="008C7893" w:rsidRPr="007536B7">
        <w:rPr>
          <w:rFonts w:ascii="Times New Roman" w:hAnsi="Times New Roman" w:cs="Times New Roman"/>
          <w:color w:val="222222"/>
          <w:sz w:val="24"/>
          <w:szCs w:val="24"/>
          <w:shd w:val="clear" w:color="auto" w:fill="FFFFFF"/>
        </w:rPr>
        <w:t>Birdir</w:t>
      </w:r>
      <w:proofErr w:type="spellEnd"/>
      <w:r w:rsidR="008C7893" w:rsidRPr="007536B7">
        <w:rPr>
          <w:rFonts w:ascii="Times New Roman" w:hAnsi="Times New Roman" w:cs="Times New Roman"/>
          <w:color w:val="222222"/>
          <w:sz w:val="24"/>
          <w:szCs w:val="24"/>
          <w:shd w:val="clear" w:color="auto" w:fill="FFFFFF"/>
        </w:rPr>
        <w:t xml:space="preserve"> </w:t>
      </w:r>
      <w:r w:rsidR="008C7893" w:rsidRPr="004A2512">
        <w:rPr>
          <w:rFonts w:ascii="Times New Roman" w:hAnsi="Times New Roman" w:cs="Times New Roman"/>
          <w:i/>
          <w:color w:val="222222"/>
          <w:sz w:val="24"/>
          <w:szCs w:val="24"/>
          <w:shd w:val="clear" w:color="auto" w:fill="FFFFFF"/>
        </w:rPr>
        <w:t>et al.,</w:t>
      </w:r>
      <w:r w:rsidR="008C7893" w:rsidRPr="007536B7">
        <w:rPr>
          <w:rFonts w:ascii="Times New Roman" w:hAnsi="Times New Roman" w:cs="Times New Roman"/>
          <w:color w:val="222222"/>
          <w:sz w:val="24"/>
          <w:szCs w:val="24"/>
          <w:shd w:val="clear" w:color="auto" w:fill="FFFFFF"/>
        </w:rPr>
        <w:t xml:space="preserve"> (2020)</w:t>
      </w:r>
      <w:r w:rsidRPr="007536B7">
        <w:rPr>
          <w:rFonts w:ascii="Times New Roman" w:hAnsi="Times New Roman" w:cs="Times New Roman"/>
          <w:sz w:val="24"/>
          <w:szCs w:val="24"/>
        </w:rPr>
        <w:t xml:space="preserve"> highlights the effectiveness of using platforms like Facebook, Twitter, and Instagram for marketing, live updates, and post-event engagement, making social media an indispensable t</w:t>
      </w:r>
      <w:r w:rsidR="008C7893" w:rsidRPr="007536B7">
        <w:rPr>
          <w:rFonts w:ascii="Times New Roman" w:hAnsi="Times New Roman" w:cs="Times New Roman"/>
          <w:sz w:val="24"/>
          <w:szCs w:val="24"/>
        </w:rPr>
        <w:t>ool in modern event management.</w:t>
      </w:r>
    </w:p>
    <w:p w:rsidR="002E2BD1" w:rsidRPr="007536B7" w:rsidRDefault="002E2BD1"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 xml:space="preserve">The integration of various software solutions within an event management system can streamline operations and enhance functionality. </w:t>
      </w:r>
      <w:r w:rsidR="008C7893" w:rsidRPr="007536B7">
        <w:rPr>
          <w:rFonts w:ascii="Times New Roman" w:hAnsi="Times New Roman" w:cs="Times New Roman"/>
          <w:color w:val="222222"/>
          <w:sz w:val="24"/>
          <w:szCs w:val="24"/>
          <w:shd w:val="clear" w:color="auto" w:fill="FFFFFF"/>
        </w:rPr>
        <w:t xml:space="preserve">Muhammad </w:t>
      </w:r>
      <w:r w:rsidR="008C7893" w:rsidRPr="004A2512">
        <w:rPr>
          <w:rFonts w:ascii="Times New Roman" w:hAnsi="Times New Roman" w:cs="Times New Roman"/>
          <w:i/>
          <w:color w:val="222222"/>
          <w:sz w:val="24"/>
          <w:szCs w:val="24"/>
          <w:shd w:val="clear" w:color="auto" w:fill="FFFFFF"/>
        </w:rPr>
        <w:t>et al.,</w:t>
      </w:r>
      <w:r w:rsidR="008C7893" w:rsidRPr="007536B7">
        <w:rPr>
          <w:rFonts w:ascii="Times New Roman" w:hAnsi="Times New Roman" w:cs="Times New Roman"/>
          <w:color w:val="222222"/>
          <w:sz w:val="24"/>
          <w:szCs w:val="24"/>
          <w:shd w:val="clear" w:color="auto" w:fill="FFFFFF"/>
        </w:rPr>
        <w:t xml:space="preserve"> (2023)</w:t>
      </w:r>
      <w:r w:rsidRPr="007536B7">
        <w:rPr>
          <w:rFonts w:ascii="Times New Roman" w:hAnsi="Times New Roman" w:cs="Times New Roman"/>
          <w:sz w:val="24"/>
          <w:szCs w:val="24"/>
        </w:rPr>
        <w:t xml:space="preserve"> discuss the benefits of integrating CRM systems, marketing automation tools, and financial management software to provide a holistic approach to event planning and execution. Integrated software solutions enable seamless data sharing and synchronization across different platforms, reducing manual efforts and minimizing errors. Research indicates that such integration improves efficiency, facilitates better communication among team members, and provides comprehensive insights into the event's performance, helping organizers to achieve their goals more effectively.</w:t>
      </w:r>
    </w:p>
    <w:p w:rsidR="00040318" w:rsidRPr="007536B7" w:rsidRDefault="00040318" w:rsidP="002445E4">
      <w:pPr>
        <w:spacing w:line="360" w:lineRule="auto"/>
        <w:jc w:val="both"/>
        <w:rPr>
          <w:rFonts w:ascii="Times New Roman" w:hAnsi="Times New Roman" w:cs="Times New Roman"/>
          <w:b/>
          <w:sz w:val="24"/>
          <w:szCs w:val="24"/>
        </w:rPr>
      </w:pPr>
      <w:r w:rsidRPr="007536B7">
        <w:rPr>
          <w:rFonts w:ascii="Times New Roman" w:hAnsi="Times New Roman" w:cs="Times New Roman"/>
          <w:b/>
          <w:sz w:val="24"/>
          <w:szCs w:val="24"/>
        </w:rPr>
        <w:t xml:space="preserve">2.2 </w:t>
      </w:r>
      <w:r w:rsidR="003C6505">
        <w:rPr>
          <w:rFonts w:ascii="Times New Roman" w:hAnsi="Times New Roman" w:cs="Times New Roman"/>
          <w:b/>
          <w:sz w:val="24"/>
          <w:szCs w:val="24"/>
        </w:rPr>
        <w:t>C</w:t>
      </w:r>
      <w:r w:rsidR="00524B02">
        <w:rPr>
          <w:rFonts w:ascii="Times New Roman" w:hAnsi="Times New Roman" w:cs="Times New Roman"/>
          <w:b/>
          <w:sz w:val="24"/>
          <w:szCs w:val="24"/>
        </w:rPr>
        <w:t>onceptual frameworks</w:t>
      </w:r>
    </w:p>
    <w:p w:rsidR="00040318" w:rsidRPr="007536B7" w:rsidRDefault="00040318"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lastRenderedPageBreak/>
        <w:t>The conceptual framework for this study is based on the integration of advanced technologies in event management systems to address identified challenges and leverage potential opportunities. The framework encomp</w:t>
      </w:r>
      <w:r w:rsidR="007F3CD6" w:rsidRPr="007536B7">
        <w:rPr>
          <w:rFonts w:ascii="Times New Roman" w:hAnsi="Times New Roman" w:cs="Times New Roman"/>
          <w:sz w:val="24"/>
          <w:szCs w:val="24"/>
        </w:rPr>
        <w:t>asses the following components:</w:t>
      </w:r>
    </w:p>
    <w:p w:rsidR="00040318" w:rsidRPr="007536B7" w:rsidRDefault="00040318"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1. User Experience (UX) Design: Emphasizes the importance of intuitive interfaces and seamless navigation to enhance user satisfaction.</w:t>
      </w:r>
    </w:p>
    <w:p w:rsidR="00040318" w:rsidRPr="007536B7" w:rsidRDefault="007F3CD6"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2. Real-Time Collaboration:</w:t>
      </w:r>
      <w:r w:rsidR="00040318" w:rsidRPr="007536B7">
        <w:rPr>
          <w:rFonts w:ascii="Times New Roman" w:hAnsi="Times New Roman" w:cs="Times New Roman"/>
          <w:sz w:val="24"/>
          <w:szCs w:val="24"/>
        </w:rPr>
        <w:t xml:space="preserve"> Incorporates cloud-based solutions to facilitate real-time communication and coordination among event organizers, vendors, and attendees.</w:t>
      </w:r>
    </w:p>
    <w:p w:rsidR="00040318" w:rsidRPr="007536B7" w:rsidRDefault="007F3CD6"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3. Artificial Intelligence (AI):</w:t>
      </w:r>
      <w:r w:rsidR="00040318" w:rsidRPr="007536B7">
        <w:rPr>
          <w:rFonts w:ascii="Times New Roman" w:hAnsi="Times New Roman" w:cs="Times New Roman"/>
          <w:sz w:val="24"/>
          <w:szCs w:val="24"/>
        </w:rPr>
        <w:t xml:space="preserve"> Utilizes AI for automating administrative tasks, providing personalized recommendations, and improving decision-making processes.</w:t>
      </w:r>
    </w:p>
    <w:p w:rsidR="00040318" w:rsidRPr="007536B7" w:rsidRDefault="007F3CD6"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4. Data Security:</w:t>
      </w:r>
      <w:r w:rsidR="00040318" w:rsidRPr="007536B7">
        <w:rPr>
          <w:rFonts w:ascii="Times New Roman" w:hAnsi="Times New Roman" w:cs="Times New Roman"/>
          <w:sz w:val="24"/>
          <w:szCs w:val="24"/>
        </w:rPr>
        <w:t xml:space="preserve"> Focuses on implementing stringent security measures to protect sensitive information and ensure compliance with data protection regulations.</w:t>
      </w:r>
    </w:p>
    <w:p w:rsidR="00040318" w:rsidRPr="007536B7" w:rsidRDefault="00310274" w:rsidP="002445E4">
      <w:pPr>
        <w:spacing w:line="360" w:lineRule="auto"/>
        <w:jc w:val="both"/>
        <w:rPr>
          <w:rFonts w:ascii="Times New Roman" w:hAnsi="Times New Roman" w:cs="Times New Roman"/>
          <w:sz w:val="24"/>
          <w:szCs w:val="24"/>
        </w:rPr>
      </w:pPr>
      <w:r w:rsidRPr="007536B7">
        <w:rPr>
          <w:rFonts w:ascii="Times New Roman" w:hAnsi="Times New Roman" w:cs="Times New Roman"/>
          <w:sz w:val="24"/>
          <w:szCs w:val="24"/>
        </w:rPr>
        <w:t>5. Analytics and Reporting:</w:t>
      </w:r>
      <w:r w:rsidR="00040318" w:rsidRPr="007536B7">
        <w:rPr>
          <w:rFonts w:ascii="Times New Roman" w:hAnsi="Times New Roman" w:cs="Times New Roman"/>
          <w:sz w:val="24"/>
          <w:szCs w:val="24"/>
        </w:rPr>
        <w:t xml:space="preserve"> Involves the use of advanced analytics tools to gather insights from event data, helping organizers to measure success and identify areas for improvement.</w:t>
      </w:r>
    </w:p>
    <w:p w:rsidR="00040318" w:rsidRPr="007536B7" w:rsidRDefault="00040318" w:rsidP="002445E4">
      <w:pPr>
        <w:spacing w:line="360" w:lineRule="auto"/>
        <w:jc w:val="both"/>
        <w:rPr>
          <w:rFonts w:ascii="Times New Roman" w:hAnsi="Times New Roman" w:cs="Times New Roman"/>
          <w:b/>
          <w:sz w:val="24"/>
          <w:szCs w:val="24"/>
        </w:rPr>
      </w:pPr>
      <w:r w:rsidRPr="007536B7">
        <w:rPr>
          <w:rFonts w:ascii="Times New Roman" w:hAnsi="Times New Roman" w:cs="Times New Roman"/>
          <w:b/>
          <w:sz w:val="24"/>
          <w:szCs w:val="24"/>
        </w:rPr>
        <w:t xml:space="preserve">2.3 </w:t>
      </w:r>
      <w:r w:rsidR="003C6505">
        <w:rPr>
          <w:rFonts w:ascii="Times New Roman" w:hAnsi="Times New Roman" w:cs="Times New Roman"/>
          <w:b/>
          <w:sz w:val="24"/>
          <w:szCs w:val="24"/>
        </w:rPr>
        <w:t>S</w:t>
      </w:r>
      <w:r w:rsidR="00524B02">
        <w:rPr>
          <w:rFonts w:ascii="Times New Roman" w:hAnsi="Times New Roman" w:cs="Times New Roman"/>
          <w:b/>
          <w:sz w:val="24"/>
          <w:szCs w:val="24"/>
        </w:rPr>
        <w:t>ummary</w:t>
      </w:r>
    </w:p>
    <w:p w:rsidR="006B7153" w:rsidRDefault="00B375BF" w:rsidP="002445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literature review provided a thorough overview of the current state of event management systems. </w:t>
      </w:r>
      <w:r w:rsidR="00CF757E">
        <w:rPr>
          <w:rFonts w:ascii="Times New Roman" w:hAnsi="Times New Roman" w:cs="Times New Roman"/>
          <w:sz w:val="24"/>
          <w:szCs w:val="24"/>
        </w:rPr>
        <w:t>The literature shows that the</w:t>
      </w:r>
      <w:r>
        <w:rPr>
          <w:rFonts w:ascii="Times New Roman" w:hAnsi="Times New Roman" w:cs="Times New Roman"/>
          <w:sz w:val="24"/>
          <w:szCs w:val="24"/>
        </w:rPr>
        <w:t xml:space="preserve"> key challenges such as increased collaboration, better user experiences, and strong data security. Potential solutions, such as the integration of cloud-based technologies, artificial intelligence, and advanced analytics, have been discussed. The conceptual framework presented here provides a structured approach to addressing these challenges and capitalizing on opportunities for innovation. Future event management system research and development directions include further exploration of AI capabilities, improved security protocols, and continuous improvement of user interfaces to meet the changing needs of event organizers and attendees. </w:t>
      </w:r>
    </w:p>
    <w:p w:rsidR="00BB6656" w:rsidRPr="003C6505" w:rsidRDefault="003C6505" w:rsidP="003C650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2.4 </w:t>
      </w:r>
      <w:r w:rsidRPr="003C6505">
        <w:rPr>
          <w:rFonts w:ascii="Times New Roman" w:hAnsi="Times New Roman" w:cs="Times New Roman"/>
          <w:b/>
          <w:sz w:val="24"/>
          <w:szCs w:val="24"/>
        </w:rPr>
        <w:t>R</w:t>
      </w:r>
      <w:r w:rsidR="00524B02">
        <w:rPr>
          <w:rFonts w:ascii="Times New Roman" w:hAnsi="Times New Roman" w:cs="Times New Roman"/>
          <w:b/>
          <w:sz w:val="24"/>
          <w:szCs w:val="24"/>
        </w:rPr>
        <w:t>eferences</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r w:rsidRPr="00FD2B10">
        <w:rPr>
          <w:rFonts w:ascii="Times New Roman" w:hAnsi="Times New Roman" w:cs="Times New Roman"/>
          <w:color w:val="222222"/>
          <w:sz w:val="24"/>
          <w:szCs w:val="20"/>
          <w:shd w:val="clear" w:color="auto" w:fill="FFFFFF"/>
        </w:rPr>
        <w:t>Khan, M. (2023). Cloud-Based Event Management: Organizing and Hosting Virtual Events.</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proofErr w:type="spellStart"/>
      <w:r w:rsidRPr="00FD2B10">
        <w:rPr>
          <w:rFonts w:ascii="Times New Roman" w:hAnsi="Times New Roman" w:cs="Times New Roman"/>
          <w:color w:val="222222"/>
          <w:sz w:val="24"/>
          <w:szCs w:val="20"/>
          <w:shd w:val="clear" w:color="auto" w:fill="FFFFFF"/>
        </w:rPr>
        <w:lastRenderedPageBreak/>
        <w:t>Ergen</w:t>
      </w:r>
      <w:proofErr w:type="spellEnd"/>
      <w:r w:rsidRPr="00FD2B10">
        <w:rPr>
          <w:rFonts w:ascii="Times New Roman" w:hAnsi="Times New Roman" w:cs="Times New Roman"/>
          <w:color w:val="222222"/>
          <w:sz w:val="24"/>
          <w:szCs w:val="20"/>
          <w:shd w:val="clear" w:color="auto" w:fill="FFFFFF"/>
        </w:rPr>
        <w:t>, F. D. (2021). Artificial Intelligence applications for event management and marketing. In </w:t>
      </w:r>
      <w:r w:rsidRPr="00FD2B10">
        <w:rPr>
          <w:rFonts w:ascii="Times New Roman" w:hAnsi="Times New Roman" w:cs="Times New Roman"/>
          <w:i/>
          <w:iCs/>
          <w:color w:val="222222"/>
          <w:sz w:val="24"/>
          <w:szCs w:val="20"/>
          <w:shd w:val="clear" w:color="auto" w:fill="FFFFFF"/>
        </w:rPr>
        <w:t>Impact of ICTs on event management and marketing</w:t>
      </w:r>
      <w:r w:rsidRPr="00FD2B10">
        <w:rPr>
          <w:rFonts w:ascii="Times New Roman" w:hAnsi="Times New Roman" w:cs="Times New Roman"/>
          <w:color w:val="222222"/>
          <w:sz w:val="24"/>
          <w:szCs w:val="20"/>
          <w:shd w:val="clear" w:color="auto" w:fill="FFFFFF"/>
        </w:rPr>
        <w:t> (pp. 199-215). IGI Global.</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proofErr w:type="spellStart"/>
      <w:r w:rsidRPr="00FD2B10">
        <w:rPr>
          <w:rFonts w:ascii="Times New Roman" w:hAnsi="Times New Roman" w:cs="Times New Roman"/>
          <w:color w:val="222222"/>
          <w:sz w:val="24"/>
          <w:szCs w:val="20"/>
          <w:shd w:val="clear" w:color="auto" w:fill="FFFFFF"/>
        </w:rPr>
        <w:t>Talantis</w:t>
      </w:r>
      <w:proofErr w:type="spellEnd"/>
      <w:r w:rsidRPr="00FD2B10">
        <w:rPr>
          <w:rFonts w:ascii="Times New Roman" w:hAnsi="Times New Roman" w:cs="Times New Roman"/>
          <w:color w:val="222222"/>
          <w:sz w:val="24"/>
          <w:szCs w:val="20"/>
          <w:shd w:val="clear" w:color="auto" w:fill="FFFFFF"/>
        </w:rPr>
        <w:t xml:space="preserve">, S., Shin, Y. H., &amp; </w:t>
      </w:r>
      <w:proofErr w:type="spellStart"/>
      <w:r w:rsidRPr="00FD2B10">
        <w:rPr>
          <w:rFonts w:ascii="Times New Roman" w:hAnsi="Times New Roman" w:cs="Times New Roman"/>
          <w:color w:val="222222"/>
          <w:sz w:val="24"/>
          <w:szCs w:val="20"/>
          <w:shd w:val="clear" w:color="auto" w:fill="FFFFFF"/>
        </w:rPr>
        <w:t>Severt</w:t>
      </w:r>
      <w:proofErr w:type="spellEnd"/>
      <w:r w:rsidRPr="00FD2B10">
        <w:rPr>
          <w:rFonts w:ascii="Times New Roman" w:hAnsi="Times New Roman" w:cs="Times New Roman"/>
          <w:color w:val="222222"/>
          <w:sz w:val="24"/>
          <w:szCs w:val="20"/>
          <w:shd w:val="clear" w:color="auto" w:fill="FFFFFF"/>
        </w:rPr>
        <w:t>, K. (2020, March). Conference mobile application: Participant acceptance and the correlation with overall event satisfaction utilizing the technology acceptance model (TAM). In </w:t>
      </w:r>
      <w:r w:rsidRPr="00FD2B10">
        <w:rPr>
          <w:rFonts w:ascii="Times New Roman" w:hAnsi="Times New Roman" w:cs="Times New Roman"/>
          <w:i/>
          <w:iCs/>
          <w:color w:val="222222"/>
          <w:sz w:val="24"/>
          <w:szCs w:val="20"/>
          <w:shd w:val="clear" w:color="auto" w:fill="FFFFFF"/>
        </w:rPr>
        <w:t>Journal of Convention &amp; Event Tourism</w:t>
      </w:r>
      <w:r w:rsidRPr="00FD2B10">
        <w:rPr>
          <w:rFonts w:ascii="Times New Roman" w:hAnsi="Times New Roman" w:cs="Times New Roman"/>
          <w:color w:val="222222"/>
          <w:sz w:val="24"/>
          <w:szCs w:val="20"/>
          <w:shd w:val="clear" w:color="auto" w:fill="FFFFFF"/>
        </w:rPr>
        <w:t> (Vol. 21, No. 2, pp. 100-122). Routledge.</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proofErr w:type="spellStart"/>
      <w:r w:rsidRPr="00FD2B10">
        <w:rPr>
          <w:rFonts w:ascii="Times New Roman" w:hAnsi="Times New Roman" w:cs="Times New Roman"/>
          <w:color w:val="222222"/>
          <w:sz w:val="24"/>
          <w:szCs w:val="20"/>
          <w:shd w:val="clear" w:color="auto" w:fill="FFFFFF"/>
        </w:rPr>
        <w:t>Radoglou-Grammatikis</w:t>
      </w:r>
      <w:proofErr w:type="spellEnd"/>
      <w:r w:rsidRPr="00FD2B10">
        <w:rPr>
          <w:rFonts w:ascii="Times New Roman" w:hAnsi="Times New Roman" w:cs="Times New Roman"/>
          <w:color w:val="222222"/>
          <w:sz w:val="24"/>
          <w:szCs w:val="20"/>
          <w:shd w:val="clear" w:color="auto" w:fill="FFFFFF"/>
        </w:rPr>
        <w:t xml:space="preserve">, P., </w:t>
      </w:r>
      <w:proofErr w:type="spellStart"/>
      <w:r w:rsidRPr="00FD2B10">
        <w:rPr>
          <w:rFonts w:ascii="Times New Roman" w:hAnsi="Times New Roman" w:cs="Times New Roman"/>
          <w:color w:val="222222"/>
          <w:sz w:val="24"/>
          <w:szCs w:val="20"/>
          <w:shd w:val="clear" w:color="auto" w:fill="FFFFFF"/>
        </w:rPr>
        <w:t>Sarigiannidis</w:t>
      </w:r>
      <w:proofErr w:type="spellEnd"/>
      <w:r w:rsidRPr="00FD2B10">
        <w:rPr>
          <w:rFonts w:ascii="Times New Roman" w:hAnsi="Times New Roman" w:cs="Times New Roman"/>
          <w:color w:val="222222"/>
          <w:sz w:val="24"/>
          <w:szCs w:val="20"/>
          <w:shd w:val="clear" w:color="auto" w:fill="FFFFFF"/>
        </w:rPr>
        <w:t xml:space="preserve">, P., </w:t>
      </w:r>
      <w:proofErr w:type="spellStart"/>
      <w:r w:rsidRPr="00FD2B10">
        <w:rPr>
          <w:rFonts w:ascii="Times New Roman" w:hAnsi="Times New Roman" w:cs="Times New Roman"/>
          <w:color w:val="222222"/>
          <w:sz w:val="24"/>
          <w:szCs w:val="20"/>
          <w:shd w:val="clear" w:color="auto" w:fill="FFFFFF"/>
        </w:rPr>
        <w:t>Iturbe</w:t>
      </w:r>
      <w:proofErr w:type="spellEnd"/>
      <w:r w:rsidRPr="00FD2B10">
        <w:rPr>
          <w:rFonts w:ascii="Times New Roman" w:hAnsi="Times New Roman" w:cs="Times New Roman"/>
          <w:color w:val="222222"/>
          <w:sz w:val="24"/>
          <w:szCs w:val="20"/>
          <w:shd w:val="clear" w:color="auto" w:fill="FFFFFF"/>
        </w:rPr>
        <w:t>, E., Rios, E., Marti</w:t>
      </w:r>
      <w:r>
        <w:rPr>
          <w:rFonts w:ascii="Times New Roman" w:hAnsi="Times New Roman" w:cs="Times New Roman"/>
          <w:color w:val="222222"/>
          <w:sz w:val="24"/>
          <w:szCs w:val="20"/>
          <w:shd w:val="clear" w:color="auto" w:fill="FFFFFF"/>
        </w:rPr>
        <w:t xml:space="preserve">nez, S., </w:t>
      </w:r>
      <w:proofErr w:type="spellStart"/>
      <w:r>
        <w:rPr>
          <w:rFonts w:ascii="Times New Roman" w:hAnsi="Times New Roman" w:cs="Times New Roman"/>
          <w:color w:val="222222"/>
          <w:sz w:val="24"/>
          <w:szCs w:val="20"/>
          <w:shd w:val="clear" w:color="auto" w:fill="FFFFFF"/>
        </w:rPr>
        <w:t>Sarigiannidis</w:t>
      </w:r>
      <w:proofErr w:type="spellEnd"/>
      <w:r>
        <w:rPr>
          <w:rFonts w:ascii="Times New Roman" w:hAnsi="Times New Roman" w:cs="Times New Roman"/>
          <w:color w:val="222222"/>
          <w:sz w:val="24"/>
          <w:szCs w:val="20"/>
          <w:shd w:val="clear" w:color="auto" w:fill="FFFFFF"/>
        </w:rPr>
        <w:t xml:space="preserve">, A. </w:t>
      </w:r>
      <w:r w:rsidRPr="00FD2B10">
        <w:rPr>
          <w:rFonts w:ascii="Times New Roman" w:hAnsi="Times New Roman" w:cs="Times New Roman"/>
          <w:color w:val="222222"/>
          <w:sz w:val="24"/>
          <w:szCs w:val="20"/>
          <w:shd w:val="clear" w:color="auto" w:fill="FFFFFF"/>
        </w:rPr>
        <w:t xml:space="preserve">&amp; Ramos, F. (2021). Spear </w:t>
      </w:r>
      <w:proofErr w:type="spellStart"/>
      <w:r w:rsidRPr="00FD2B10">
        <w:rPr>
          <w:rFonts w:ascii="Times New Roman" w:hAnsi="Times New Roman" w:cs="Times New Roman"/>
          <w:color w:val="222222"/>
          <w:sz w:val="24"/>
          <w:szCs w:val="20"/>
          <w:shd w:val="clear" w:color="auto" w:fill="FFFFFF"/>
        </w:rPr>
        <w:t>siem</w:t>
      </w:r>
      <w:proofErr w:type="spellEnd"/>
      <w:r w:rsidRPr="00FD2B10">
        <w:rPr>
          <w:rFonts w:ascii="Times New Roman" w:hAnsi="Times New Roman" w:cs="Times New Roman"/>
          <w:color w:val="222222"/>
          <w:sz w:val="24"/>
          <w:szCs w:val="20"/>
          <w:shd w:val="clear" w:color="auto" w:fill="FFFFFF"/>
        </w:rPr>
        <w:t>: A security information and event management system for the smart grid. </w:t>
      </w:r>
      <w:r w:rsidRPr="00FD2B10">
        <w:rPr>
          <w:rFonts w:ascii="Times New Roman" w:hAnsi="Times New Roman" w:cs="Times New Roman"/>
          <w:i/>
          <w:iCs/>
          <w:color w:val="222222"/>
          <w:sz w:val="24"/>
          <w:szCs w:val="20"/>
          <w:shd w:val="clear" w:color="auto" w:fill="FFFFFF"/>
        </w:rPr>
        <w:t>Computer Networks</w:t>
      </w:r>
      <w:r w:rsidRPr="00FD2B10">
        <w:rPr>
          <w:rFonts w:ascii="Times New Roman" w:hAnsi="Times New Roman" w:cs="Times New Roman"/>
          <w:color w:val="222222"/>
          <w:sz w:val="24"/>
          <w:szCs w:val="20"/>
          <w:shd w:val="clear" w:color="auto" w:fill="FFFFFF"/>
        </w:rPr>
        <w:t>, </w:t>
      </w:r>
      <w:r w:rsidRPr="00FD2B10">
        <w:rPr>
          <w:rFonts w:ascii="Times New Roman" w:hAnsi="Times New Roman" w:cs="Times New Roman"/>
          <w:i/>
          <w:iCs/>
          <w:color w:val="222222"/>
          <w:sz w:val="24"/>
          <w:szCs w:val="20"/>
          <w:shd w:val="clear" w:color="auto" w:fill="FFFFFF"/>
        </w:rPr>
        <w:t>193</w:t>
      </w:r>
      <w:r w:rsidRPr="00FD2B10">
        <w:rPr>
          <w:rFonts w:ascii="Times New Roman" w:hAnsi="Times New Roman" w:cs="Times New Roman"/>
          <w:color w:val="222222"/>
          <w:sz w:val="24"/>
          <w:szCs w:val="20"/>
          <w:shd w:val="clear" w:color="auto" w:fill="FFFFFF"/>
        </w:rPr>
        <w:t>, 108008.</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proofErr w:type="spellStart"/>
      <w:r w:rsidRPr="00FD2B10">
        <w:rPr>
          <w:rFonts w:ascii="Times New Roman" w:hAnsi="Times New Roman" w:cs="Times New Roman"/>
          <w:color w:val="222222"/>
          <w:sz w:val="24"/>
          <w:szCs w:val="20"/>
          <w:shd w:val="clear" w:color="auto" w:fill="FFFFFF"/>
        </w:rPr>
        <w:t>Martiskainen</w:t>
      </w:r>
      <w:proofErr w:type="spellEnd"/>
      <w:r w:rsidRPr="00FD2B10">
        <w:rPr>
          <w:rFonts w:ascii="Times New Roman" w:hAnsi="Times New Roman" w:cs="Times New Roman"/>
          <w:color w:val="222222"/>
          <w:sz w:val="24"/>
          <w:szCs w:val="20"/>
          <w:shd w:val="clear" w:color="auto" w:fill="FFFFFF"/>
        </w:rPr>
        <w:t>, Petra. "Improving User Experience in Digital Event Management. Case Mothers in Business." (2020).</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r w:rsidRPr="00FD2B10">
        <w:rPr>
          <w:rFonts w:ascii="Times New Roman" w:hAnsi="Times New Roman" w:cs="Times New Roman"/>
          <w:color w:val="222222"/>
          <w:sz w:val="24"/>
          <w:szCs w:val="20"/>
          <w:shd w:val="clear" w:color="auto" w:fill="FFFFFF"/>
        </w:rPr>
        <w:t>Wickham, M., Donnelly, T., &amp; French, L. (2021). Strategic sustainability management in the event sector. </w:t>
      </w:r>
      <w:r w:rsidRPr="00FD2B10">
        <w:rPr>
          <w:rFonts w:ascii="Times New Roman" w:hAnsi="Times New Roman" w:cs="Times New Roman"/>
          <w:i/>
          <w:iCs/>
          <w:color w:val="222222"/>
          <w:sz w:val="24"/>
          <w:szCs w:val="20"/>
          <w:shd w:val="clear" w:color="auto" w:fill="FFFFFF"/>
        </w:rPr>
        <w:t>Event Management</w:t>
      </w:r>
      <w:r w:rsidRPr="00FD2B10">
        <w:rPr>
          <w:rFonts w:ascii="Times New Roman" w:hAnsi="Times New Roman" w:cs="Times New Roman"/>
          <w:color w:val="222222"/>
          <w:sz w:val="24"/>
          <w:szCs w:val="20"/>
          <w:shd w:val="clear" w:color="auto" w:fill="FFFFFF"/>
        </w:rPr>
        <w:t>, </w:t>
      </w:r>
      <w:r w:rsidRPr="00FD2B10">
        <w:rPr>
          <w:rFonts w:ascii="Times New Roman" w:hAnsi="Times New Roman" w:cs="Times New Roman"/>
          <w:i/>
          <w:iCs/>
          <w:color w:val="222222"/>
          <w:sz w:val="24"/>
          <w:szCs w:val="20"/>
          <w:shd w:val="clear" w:color="auto" w:fill="FFFFFF"/>
        </w:rPr>
        <w:t>25</w:t>
      </w:r>
      <w:r w:rsidRPr="00FD2B10">
        <w:rPr>
          <w:rFonts w:ascii="Times New Roman" w:hAnsi="Times New Roman" w:cs="Times New Roman"/>
          <w:color w:val="222222"/>
          <w:sz w:val="24"/>
          <w:szCs w:val="20"/>
          <w:shd w:val="clear" w:color="auto" w:fill="FFFFFF"/>
        </w:rPr>
        <w:t>(3), 279-296.</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proofErr w:type="spellStart"/>
      <w:r w:rsidRPr="00FD2B10">
        <w:rPr>
          <w:rFonts w:ascii="Times New Roman" w:hAnsi="Times New Roman" w:cs="Times New Roman"/>
          <w:color w:val="222222"/>
          <w:sz w:val="24"/>
          <w:szCs w:val="20"/>
          <w:shd w:val="clear" w:color="auto" w:fill="FFFFFF"/>
        </w:rPr>
        <w:t>Dousay</w:t>
      </w:r>
      <w:proofErr w:type="spellEnd"/>
      <w:r w:rsidRPr="00FD2B10">
        <w:rPr>
          <w:rFonts w:ascii="Times New Roman" w:hAnsi="Times New Roman" w:cs="Times New Roman"/>
          <w:color w:val="222222"/>
          <w:sz w:val="24"/>
          <w:szCs w:val="20"/>
          <w:shd w:val="clear" w:color="auto" w:fill="FFFFFF"/>
        </w:rPr>
        <w:t xml:space="preserve">, T. A., </w:t>
      </w:r>
      <w:proofErr w:type="spellStart"/>
      <w:r w:rsidRPr="00FD2B10">
        <w:rPr>
          <w:rFonts w:ascii="Times New Roman" w:hAnsi="Times New Roman" w:cs="Times New Roman"/>
          <w:color w:val="222222"/>
          <w:sz w:val="24"/>
          <w:szCs w:val="20"/>
          <w:shd w:val="clear" w:color="auto" w:fill="FFFFFF"/>
        </w:rPr>
        <w:t>Wetcho</w:t>
      </w:r>
      <w:proofErr w:type="spellEnd"/>
      <w:r w:rsidRPr="00FD2B10">
        <w:rPr>
          <w:rFonts w:ascii="Times New Roman" w:hAnsi="Times New Roman" w:cs="Times New Roman"/>
          <w:color w:val="222222"/>
          <w:sz w:val="24"/>
          <w:szCs w:val="20"/>
          <w:shd w:val="clear" w:color="auto" w:fill="FFFFFF"/>
        </w:rPr>
        <w:t xml:space="preserve">, S., </w:t>
      </w:r>
      <w:proofErr w:type="spellStart"/>
      <w:r w:rsidRPr="00FD2B10">
        <w:rPr>
          <w:rFonts w:ascii="Times New Roman" w:hAnsi="Times New Roman" w:cs="Times New Roman"/>
          <w:color w:val="222222"/>
          <w:sz w:val="24"/>
          <w:szCs w:val="20"/>
          <w:shd w:val="clear" w:color="auto" w:fill="FFFFFF"/>
        </w:rPr>
        <w:t>Muljana</w:t>
      </w:r>
      <w:proofErr w:type="spellEnd"/>
      <w:r w:rsidRPr="00FD2B10">
        <w:rPr>
          <w:rFonts w:ascii="Times New Roman" w:hAnsi="Times New Roman" w:cs="Times New Roman"/>
          <w:color w:val="222222"/>
          <w:sz w:val="24"/>
          <w:szCs w:val="20"/>
          <w:shd w:val="clear" w:color="auto" w:fill="FFFFFF"/>
        </w:rPr>
        <w:t xml:space="preserve">, P. S., Arslan, O., Elliott, H. D., Peacock, R., &amp; </w:t>
      </w:r>
      <w:proofErr w:type="spellStart"/>
      <w:r w:rsidRPr="00FD2B10">
        <w:rPr>
          <w:rFonts w:ascii="Times New Roman" w:hAnsi="Times New Roman" w:cs="Times New Roman"/>
          <w:color w:val="222222"/>
          <w:sz w:val="24"/>
          <w:szCs w:val="20"/>
          <w:shd w:val="clear" w:color="auto" w:fill="FFFFFF"/>
        </w:rPr>
        <w:t>Carr-Chellman</w:t>
      </w:r>
      <w:proofErr w:type="spellEnd"/>
      <w:r w:rsidRPr="00FD2B10">
        <w:rPr>
          <w:rFonts w:ascii="Times New Roman" w:hAnsi="Times New Roman" w:cs="Times New Roman"/>
          <w:color w:val="222222"/>
          <w:sz w:val="24"/>
          <w:szCs w:val="20"/>
          <w:shd w:val="clear" w:color="auto" w:fill="FFFFFF"/>
        </w:rPr>
        <w:t>, A. A. (2021). Hybrid or Virtual Conferencing: that is the Question. </w:t>
      </w:r>
      <w:proofErr w:type="spellStart"/>
      <w:r w:rsidRPr="00FD2B10">
        <w:rPr>
          <w:rFonts w:ascii="Times New Roman" w:hAnsi="Times New Roman" w:cs="Times New Roman"/>
          <w:i/>
          <w:iCs/>
          <w:color w:val="222222"/>
          <w:sz w:val="24"/>
          <w:szCs w:val="20"/>
          <w:shd w:val="clear" w:color="auto" w:fill="FFFFFF"/>
        </w:rPr>
        <w:t>TechTrends</w:t>
      </w:r>
      <w:proofErr w:type="spellEnd"/>
      <w:r w:rsidRPr="00FD2B10">
        <w:rPr>
          <w:rFonts w:ascii="Times New Roman" w:hAnsi="Times New Roman" w:cs="Times New Roman"/>
          <w:color w:val="222222"/>
          <w:sz w:val="24"/>
          <w:szCs w:val="20"/>
          <w:shd w:val="clear" w:color="auto" w:fill="FFFFFF"/>
        </w:rPr>
        <w:t>, </w:t>
      </w:r>
      <w:r w:rsidRPr="00FD2B10">
        <w:rPr>
          <w:rFonts w:ascii="Times New Roman" w:hAnsi="Times New Roman" w:cs="Times New Roman"/>
          <w:i/>
          <w:iCs/>
          <w:color w:val="222222"/>
          <w:sz w:val="24"/>
          <w:szCs w:val="20"/>
          <w:shd w:val="clear" w:color="auto" w:fill="FFFFFF"/>
        </w:rPr>
        <w:t>65</w:t>
      </w:r>
      <w:r w:rsidRPr="00FD2B10">
        <w:rPr>
          <w:rFonts w:ascii="Times New Roman" w:hAnsi="Times New Roman" w:cs="Times New Roman"/>
          <w:color w:val="222222"/>
          <w:sz w:val="24"/>
          <w:szCs w:val="20"/>
          <w:shd w:val="clear" w:color="auto" w:fill="FFFFFF"/>
        </w:rPr>
        <w:t>(4), 407-409.</w:t>
      </w:r>
    </w:p>
    <w:p w:rsidR="00BB6656" w:rsidRPr="00FD2B10" w:rsidRDefault="00BB6656" w:rsidP="00BB6656">
      <w:pPr>
        <w:spacing w:line="360" w:lineRule="auto"/>
        <w:jc w:val="both"/>
        <w:rPr>
          <w:rFonts w:ascii="Times New Roman" w:hAnsi="Times New Roman" w:cs="Times New Roman"/>
          <w:color w:val="222222"/>
          <w:sz w:val="24"/>
          <w:szCs w:val="20"/>
          <w:shd w:val="clear" w:color="auto" w:fill="FFFFFF"/>
        </w:rPr>
      </w:pPr>
      <w:proofErr w:type="spellStart"/>
      <w:r w:rsidRPr="00FD2B10">
        <w:rPr>
          <w:rFonts w:ascii="Times New Roman" w:hAnsi="Times New Roman" w:cs="Times New Roman"/>
          <w:color w:val="222222"/>
          <w:sz w:val="24"/>
          <w:szCs w:val="20"/>
          <w:shd w:val="clear" w:color="auto" w:fill="FFFFFF"/>
        </w:rPr>
        <w:t>Birdir</w:t>
      </w:r>
      <w:proofErr w:type="spellEnd"/>
      <w:r w:rsidRPr="00FD2B10">
        <w:rPr>
          <w:rFonts w:ascii="Times New Roman" w:hAnsi="Times New Roman" w:cs="Times New Roman"/>
          <w:color w:val="222222"/>
          <w:sz w:val="24"/>
          <w:szCs w:val="20"/>
          <w:shd w:val="clear" w:color="auto" w:fill="FFFFFF"/>
        </w:rPr>
        <w:t xml:space="preserve">, K., </w:t>
      </w:r>
      <w:proofErr w:type="spellStart"/>
      <w:r w:rsidRPr="00FD2B10">
        <w:rPr>
          <w:rFonts w:ascii="Times New Roman" w:hAnsi="Times New Roman" w:cs="Times New Roman"/>
          <w:color w:val="222222"/>
          <w:sz w:val="24"/>
          <w:szCs w:val="20"/>
          <w:shd w:val="clear" w:color="auto" w:fill="FFFFFF"/>
        </w:rPr>
        <w:t>Birdir</w:t>
      </w:r>
      <w:proofErr w:type="spellEnd"/>
      <w:r w:rsidRPr="00FD2B10">
        <w:rPr>
          <w:rFonts w:ascii="Times New Roman" w:hAnsi="Times New Roman" w:cs="Times New Roman"/>
          <w:color w:val="222222"/>
          <w:sz w:val="24"/>
          <w:szCs w:val="20"/>
          <w:shd w:val="clear" w:color="auto" w:fill="FFFFFF"/>
        </w:rPr>
        <w:t xml:space="preserve">, S., </w:t>
      </w:r>
      <w:proofErr w:type="spellStart"/>
      <w:r w:rsidRPr="00FD2B10">
        <w:rPr>
          <w:rFonts w:ascii="Times New Roman" w:hAnsi="Times New Roman" w:cs="Times New Roman"/>
          <w:color w:val="222222"/>
          <w:sz w:val="24"/>
          <w:szCs w:val="20"/>
          <w:shd w:val="clear" w:color="auto" w:fill="FFFFFF"/>
        </w:rPr>
        <w:t>Dalgiç</w:t>
      </w:r>
      <w:proofErr w:type="spellEnd"/>
      <w:r w:rsidRPr="00FD2B10">
        <w:rPr>
          <w:rFonts w:ascii="Times New Roman" w:hAnsi="Times New Roman" w:cs="Times New Roman"/>
          <w:color w:val="222222"/>
          <w:sz w:val="24"/>
          <w:szCs w:val="20"/>
          <w:shd w:val="clear" w:color="auto" w:fill="FFFFFF"/>
        </w:rPr>
        <w:t xml:space="preserve">, A., &amp; </w:t>
      </w:r>
      <w:proofErr w:type="spellStart"/>
      <w:r w:rsidRPr="00FD2B10">
        <w:rPr>
          <w:rFonts w:ascii="Times New Roman" w:hAnsi="Times New Roman" w:cs="Times New Roman"/>
          <w:color w:val="222222"/>
          <w:sz w:val="24"/>
          <w:szCs w:val="20"/>
          <w:shd w:val="clear" w:color="auto" w:fill="FFFFFF"/>
        </w:rPr>
        <w:t>Toksoz</w:t>
      </w:r>
      <w:proofErr w:type="spellEnd"/>
      <w:r w:rsidRPr="00FD2B10">
        <w:rPr>
          <w:rFonts w:ascii="Times New Roman" w:hAnsi="Times New Roman" w:cs="Times New Roman"/>
          <w:color w:val="222222"/>
          <w:sz w:val="24"/>
          <w:szCs w:val="20"/>
          <w:shd w:val="clear" w:color="auto" w:fill="FFFFFF"/>
        </w:rPr>
        <w:t>, D. (Eds.). (2020). </w:t>
      </w:r>
      <w:r w:rsidRPr="00FD2B10">
        <w:rPr>
          <w:rFonts w:ascii="Times New Roman" w:hAnsi="Times New Roman" w:cs="Times New Roman"/>
          <w:i/>
          <w:iCs/>
          <w:color w:val="222222"/>
          <w:sz w:val="24"/>
          <w:szCs w:val="20"/>
          <w:shd w:val="clear" w:color="auto" w:fill="FFFFFF"/>
        </w:rPr>
        <w:t>Impact of ICTs on event management and marketing</w:t>
      </w:r>
      <w:r w:rsidRPr="00FD2B10">
        <w:rPr>
          <w:rFonts w:ascii="Times New Roman" w:hAnsi="Times New Roman" w:cs="Times New Roman"/>
          <w:color w:val="222222"/>
          <w:sz w:val="24"/>
          <w:szCs w:val="20"/>
          <w:shd w:val="clear" w:color="auto" w:fill="FFFFFF"/>
        </w:rPr>
        <w:t>. IGI Global.</w:t>
      </w:r>
    </w:p>
    <w:p w:rsidR="00BB6656" w:rsidRPr="00FD2B10" w:rsidRDefault="00BB6656" w:rsidP="00BB6656">
      <w:pPr>
        <w:spacing w:line="360" w:lineRule="auto"/>
        <w:jc w:val="both"/>
        <w:rPr>
          <w:rFonts w:ascii="Times New Roman" w:hAnsi="Times New Roman" w:cs="Times New Roman"/>
          <w:sz w:val="28"/>
        </w:rPr>
      </w:pPr>
      <w:r w:rsidRPr="00FD2B10">
        <w:rPr>
          <w:rFonts w:ascii="Times New Roman" w:hAnsi="Times New Roman" w:cs="Times New Roman"/>
          <w:color w:val="222222"/>
          <w:sz w:val="24"/>
          <w:szCs w:val="20"/>
          <w:shd w:val="clear" w:color="auto" w:fill="FFFFFF"/>
        </w:rPr>
        <w:t xml:space="preserve">Muhammad, A. R., Sukarno, P., &amp; </w:t>
      </w:r>
      <w:proofErr w:type="spellStart"/>
      <w:r w:rsidRPr="00FD2B10">
        <w:rPr>
          <w:rFonts w:ascii="Times New Roman" w:hAnsi="Times New Roman" w:cs="Times New Roman"/>
          <w:color w:val="222222"/>
          <w:sz w:val="24"/>
          <w:szCs w:val="20"/>
          <w:shd w:val="clear" w:color="auto" w:fill="FFFFFF"/>
        </w:rPr>
        <w:t>Wardana</w:t>
      </w:r>
      <w:proofErr w:type="spellEnd"/>
      <w:r w:rsidRPr="00FD2B10">
        <w:rPr>
          <w:rFonts w:ascii="Times New Roman" w:hAnsi="Times New Roman" w:cs="Times New Roman"/>
          <w:color w:val="222222"/>
          <w:sz w:val="24"/>
          <w:szCs w:val="20"/>
          <w:shd w:val="clear" w:color="auto" w:fill="FFFFFF"/>
        </w:rPr>
        <w:t>, A. A. (2023). Integrated security information and event management (</w:t>
      </w:r>
      <w:proofErr w:type="spellStart"/>
      <w:r w:rsidRPr="00FD2B10">
        <w:rPr>
          <w:rFonts w:ascii="Times New Roman" w:hAnsi="Times New Roman" w:cs="Times New Roman"/>
          <w:color w:val="222222"/>
          <w:sz w:val="24"/>
          <w:szCs w:val="20"/>
          <w:shd w:val="clear" w:color="auto" w:fill="FFFFFF"/>
        </w:rPr>
        <w:t>siem</w:t>
      </w:r>
      <w:proofErr w:type="spellEnd"/>
      <w:r w:rsidRPr="00FD2B10">
        <w:rPr>
          <w:rFonts w:ascii="Times New Roman" w:hAnsi="Times New Roman" w:cs="Times New Roman"/>
          <w:color w:val="222222"/>
          <w:sz w:val="24"/>
          <w:szCs w:val="20"/>
          <w:shd w:val="clear" w:color="auto" w:fill="FFFFFF"/>
        </w:rPr>
        <w:t>) with intrusion detection system (ids) for live analysis based on machine learning. </w:t>
      </w:r>
      <w:r w:rsidRPr="00FD2B10">
        <w:rPr>
          <w:rFonts w:ascii="Times New Roman" w:hAnsi="Times New Roman" w:cs="Times New Roman"/>
          <w:i/>
          <w:iCs/>
          <w:color w:val="222222"/>
          <w:sz w:val="24"/>
          <w:szCs w:val="20"/>
          <w:shd w:val="clear" w:color="auto" w:fill="FFFFFF"/>
        </w:rPr>
        <w:t>Procedia Computer Science</w:t>
      </w:r>
      <w:r w:rsidRPr="00FD2B10">
        <w:rPr>
          <w:rFonts w:ascii="Times New Roman" w:hAnsi="Times New Roman" w:cs="Times New Roman"/>
          <w:color w:val="222222"/>
          <w:sz w:val="24"/>
          <w:szCs w:val="20"/>
          <w:shd w:val="clear" w:color="auto" w:fill="FFFFFF"/>
        </w:rPr>
        <w:t>, </w:t>
      </w:r>
      <w:r w:rsidRPr="00FD2B10">
        <w:rPr>
          <w:rFonts w:ascii="Times New Roman" w:hAnsi="Times New Roman" w:cs="Times New Roman"/>
          <w:i/>
          <w:iCs/>
          <w:color w:val="222222"/>
          <w:sz w:val="24"/>
          <w:szCs w:val="20"/>
          <w:shd w:val="clear" w:color="auto" w:fill="FFFFFF"/>
        </w:rPr>
        <w:t>217</w:t>
      </w:r>
      <w:r w:rsidRPr="00FD2B10">
        <w:rPr>
          <w:rFonts w:ascii="Times New Roman" w:hAnsi="Times New Roman" w:cs="Times New Roman"/>
          <w:color w:val="222222"/>
          <w:sz w:val="24"/>
          <w:szCs w:val="20"/>
          <w:shd w:val="clear" w:color="auto" w:fill="FFFFFF"/>
        </w:rPr>
        <w:t>, 1406-1415.</w:t>
      </w:r>
    </w:p>
    <w:p w:rsidR="00BB6656" w:rsidRPr="007536B7" w:rsidRDefault="00BB6656" w:rsidP="002445E4">
      <w:pPr>
        <w:spacing w:line="360" w:lineRule="auto"/>
        <w:jc w:val="both"/>
        <w:rPr>
          <w:rFonts w:ascii="Times New Roman" w:hAnsi="Times New Roman" w:cs="Times New Roman"/>
          <w:sz w:val="24"/>
          <w:szCs w:val="24"/>
        </w:rPr>
      </w:pPr>
    </w:p>
    <w:sectPr w:rsidR="00BB6656" w:rsidRPr="007536B7" w:rsidSect="001744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C9B"/>
    <w:multiLevelType w:val="hybridMultilevel"/>
    <w:tmpl w:val="2480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116F6"/>
    <w:multiLevelType w:val="hybridMultilevel"/>
    <w:tmpl w:val="0ACA5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577C3"/>
    <w:multiLevelType w:val="hybridMultilevel"/>
    <w:tmpl w:val="B19424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E7CA9"/>
    <w:multiLevelType w:val="hybridMultilevel"/>
    <w:tmpl w:val="4080E9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86A5C1C"/>
    <w:multiLevelType w:val="hybridMultilevel"/>
    <w:tmpl w:val="D5328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E54B4"/>
    <w:multiLevelType w:val="hybridMultilevel"/>
    <w:tmpl w:val="6E4A82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A455A"/>
    <w:multiLevelType w:val="hybridMultilevel"/>
    <w:tmpl w:val="88CEE7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DD80D04"/>
    <w:multiLevelType w:val="hybridMultilevel"/>
    <w:tmpl w:val="F83A5B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B425C"/>
    <w:multiLevelType w:val="hybridMultilevel"/>
    <w:tmpl w:val="F79844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31C15"/>
    <w:multiLevelType w:val="hybridMultilevel"/>
    <w:tmpl w:val="4FB2C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06823"/>
    <w:multiLevelType w:val="hybridMultilevel"/>
    <w:tmpl w:val="8890A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912CB"/>
    <w:multiLevelType w:val="multilevel"/>
    <w:tmpl w:val="710C7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87653"/>
    <w:multiLevelType w:val="hybridMultilevel"/>
    <w:tmpl w:val="3DFA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D4689"/>
    <w:multiLevelType w:val="hybridMultilevel"/>
    <w:tmpl w:val="85FEE4B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4" w15:restartNumberingAfterBreak="0">
    <w:nsid w:val="4B461001"/>
    <w:multiLevelType w:val="multilevel"/>
    <w:tmpl w:val="5F72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E6BDE"/>
    <w:multiLevelType w:val="multilevel"/>
    <w:tmpl w:val="EE3E8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81FF8"/>
    <w:multiLevelType w:val="hybridMultilevel"/>
    <w:tmpl w:val="36D61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E4A76"/>
    <w:multiLevelType w:val="multilevel"/>
    <w:tmpl w:val="9EDE20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47261"/>
    <w:multiLevelType w:val="hybridMultilevel"/>
    <w:tmpl w:val="86D052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C0CCB"/>
    <w:multiLevelType w:val="hybridMultilevel"/>
    <w:tmpl w:val="F4C00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12E37"/>
    <w:multiLevelType w:val="multilevel"/>
    <w:tmpl w:val="3BFA3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81FA0"/>
    <w:multiLevelType w:val="hybridMultilevel"/>
    <w:tmpl w:val="EFF897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0C51CB"/>
    <w:multiLevelType w:val="hybridMultilevel"/>
    <w:tmpl w:val="2AD6B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20"/>
  </w:num>
  <w:num w:numId="4">
    <w:abstractNumId w:val="14"/>
  </w:num>
  <w:num w:numId="5">
    <w:abstractNumId w:val="17"/>
  </w:num>
  <w:num w:numId="6">
    <w:abstractNumId w:val="0"/>
  </w:num>
  <w:num w:numId="7">
    <w:abstractNumId w:val="3"/>
  </w:num>
  <w:num w:numId="8">
    <w:abstractNumId w:val="12"/>
  </w:num>
  <w:num w:numId="9">
    <w:abstractNumId w:val="6"/>
  </w:num>
  <w:num w:numId="10">
    <w:abstractNumId w:val="16"/>
  </w:num>
  <w:num w:numId="11">
    <w:abstractNumId w:val="19"/>
  </w:num>
  <w:num w:numId="12">
    <w:abstractNumId w:val="5"/>
  </w:num>
  <w:num w:numId="13">
    <w:abstractNumId w:val="18"/>
  </w:num>
  <w:num w:numId="14">
    <w:abstractNumId w:val="7"/>
  </w:num>
  <w:num w:numId="15">
    <w:abstractNumId w:val="8"/>
  </w:num>
  <w:num w:numId="16">
    <w:abstractNumId w:val="4"/>
  </w:num>
  <w:num w:numId="17">
    <w:abstractNumId w:val="1"/>
  </w:num>
  <w:num w:numId="18">
    <w:abstractNumId w:val="21"/>
  </w:num>
  <w:num w:numId="19">
    <w:abstractNumId w:val="10"/>
  </w:num>
  <w:num w:numId="20">
    <w:abstractNumId w:val="2"/>
  </w:num>
  <w:num w:numId="21">
    <w:abstractNumId w:val="9"/>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F5"/>
    <w:rsid w:val="0000170B"/>
    <w:rsid w:val="00002C12"/>
    <w:rsid w:val="00021018"/>
    <w:rsid w:val="00040318"/>
    <w:rsid w:val="00063EDB"/>
    <w:rsid w:val="00067218"/>
    <w:rsid w:val="00071A76"/>
    <w:rsid w:val="00075BDA"/>
    <w:rsid w:val="00083FAE"/>
    <w:rsid w:val="0009275A"/>
    <w:rsid w:val="000965F5"/>
    <w:rsid w:val="000A4600"/>
    <w:rsid w:val="000B00B6"/>
    <w:rsid w:val="000B6F9E"/>
    <w:rsid w:val="000C41C0"/>
    <w:rsid w:val="000C5939"/>
    <w:rsid w:val="000C7684"/>
    <w:rsid w:val="000C7E22"/>
    <w:rsid w:val="000D63AB"/>
    <w:rsid w:val="000F6859"/>
    <w:rsid w:val="00107EBD"/>
    <w:rsid w:val="00113222"/>
    <w:rsid w:val="00125C67"/>
    <w:rsid w:val="00130AC4"/>
    <w:rsid w:val="00141B54"/>
    <w:rsid w:val="00145211"/>
    <w:rsid w:val="0015163D"/>
    <w:rsid w:val="00152199"/>
    <w:rsid w:val="0015282D"/>
    <w:rsid w:val="001531BC"/>
    <w:rsid w:val="0015702F"/>
    <w:rsid w:val="0015705B"/>
    <w:rsid w:val="00161AC2"/>
    <w:rsid w:val="00165CC8"/>
    <w:rsid w:val="00167139"/>
    <w:rsid w:val="00174299"/>
    <w:rsid w:val="0017446E"/>
    <w:rsid w:val="00181A6C"/>
    <w:rsid w:val="0019153C"/>
    <w:rsid w:val="0019320F"/>
    <w:rsid w:val="001B0091"/>
    <w:rsid w:val="001C29A2"/>
    <w:rsid w:val="001C32C7"/>
    <w:rsid w:val="001C5785"/>
    <w:rsid w:val="001C686E"/>
    <w:rsid w:val="001C7A9F"/>
    <w:rsid w:val="001D18D8"/>
    <w:rsid w:val="001E4DEF"/>
    <w:rsid w:val="002235CB"/>
    <w:rsid w:val="00235359"/>
    <w:rsid w:val="0024378A"/>
    <w:rsid w:val="00243A73"/>
    <w:rsid w:val="002445E4"/>
    <w:rsid w:val="00245B9C"/>
    <w:rsid w:val="00251130"/>
    <w:rsid w:val="00263E97"/>
    <w:rsid w:val="0026432F"/>
    <w:rsid w:val="002673DD"/>
    <w:rsid w:val="002760C3"/>
    <w:rsid w:val="002A38CF"/>
    <w:rsid w:val="002C6332"/>
    <w:rsid w:val="002D69E8"/>
    <w:rsid w:val="002E2BD1"/>
    <w:rsid w:val="002F6B5E"/>
    <w:rsid w:val="002F7C85"/>
    <w:rsid w:val="00305E81"/>
    <w:rsid w:val="00310274"/>
    <w:rsid w:val="0032211A"/>
    <w:rsid w:val="00333030"/>
    <w:rsid w:val="00341B2C"/>
    <w:rsid w:val="00357846"/>
    <w:rsid w:val="00370E19"/>
    <w:rsid w:val="00376072"/>
    <w:rsid w:val="0039240F"/>
    <w:rsid w:val="003A0158"/>
    <w:rsid w:val="003A6919"/>
    <w:rsid w:val="003B1CBE"/>
    <w:rsid w:val="003C0C3F"/>
    <w:rsid w:val="003C17D0"/>
    <w:rsid w:val="003C25BC"/>
    <w:rsid w:val="003C6505"/>
    <w:rsid w:val="003C7475"/>
    <w:rsid w:val="003D0FDE"/>
    <w:rsid w:val="003D3CD3"/>
    <w:rsid w:val="003E1F5A"/>
    <w:rsid w:val="003E22A7"/>
    <w:rsid w:val="003F1344"/>
    <w:rsid w:val="003F19CB"/>
    <w:rsid w:val="004013C2"/>
    <w:rsid w:val="004031F2"/>
    <w:rsid w:val="00404C63"/>
    <w:rsid w:val="004070A6"/>
    <w:rsid w:val="004105F2"/>
    <w:rsid w:val="00421262"/>
    <w:rsid w:val="00423EBE"/>
    <w:rsid w:val="00446173"/>
    <w:rsid w:val="00456D22"/>
    <w:rsid w:val="00460275"/>
    <w:rsid w:val="00467312"/>
    <w:rsid w:val="00470F9D"/>
    <w:rsid w:val="004869BA"/>
    <w:rsid w:val="00492351"/>
    <w:rsid w:val="004A2512"/>
    <w:rsid w:val="004A3E77"/>
    <w:rsid w:val="004A6272"/>
    <w:rsid w:val="004B331B"/>
    <w:rsid w:val="004B3E8C"/>
    <w:rsid w:val="004B4762"/>
    <w:rsid w:val="004C1EB7"/>
    <w:rsid w:val="004C3384"/>
    <w:rsid w:val="004F2427"/>
    <w:rsid w:val="004F560B"/>
    <w:rsid w:val="004F72DF"/>
    <w:rsid w:val="005019A3"/>
    <w:rsid w:val="00507B8C"/>
    <w:rsid w:val="00515383"/>
    <w:rsid w:val="0052392A"/>
    <w:rsid w:val="00524B02"/>
    <w:rsid w:val="005379DC"/>
    <w:rsid w:val="00543906"/>
    <w:rsid w:val="00545E9F"/>
    <w:rsid w:val="00554728"/>
    <w:rsid w:val="005554BD"/>
    <w:rsid w:val="00562407"/>
    <w:rsid w:val="005627D7"/>
    <w:rsid w:val="00570D6D"/>
    <w:rsid w:val="005729ED"/>
    <w:rsid w:val="00577B4A"/>
    <w:rsid w:val="0059190A"/>
    <w:rsid w:val="005968E0"/>
    <w:rsid w:val="005A72B1"/>
    <w:rsid w:val="005B0520"/>
    <w:rsid w:val="005B2376"/>
    <w:rsid w:val="005C6ED5"/>
    <w:rsid w:val="005E1919"/>
    <w:rsid w:val="005E25B8"/>
    <w:rsid w:val="006013FE"/>
    <w:rsid w:val="00604EBD"/>
    <w:rsid w:val="00613743"/>
    <w:rsid w:val="00630989"/>
    <w:rsid w:val="00660537"/>
    <w:rsid w:val="0066339E"/>
    <w:rsid w:val="00665C4A"/>
    <w:rsid w:val="006756DA"/>
    <w:rsid w:val="0068503E"/>
    <w:rsid w:val="0068696C"/>
    <w:rsid w:val="00693777"/>
    <w:rsid w:val="0069674A"/>
    <w:rsid w:val="006B2740"/>
    <w:rsid w:val="006B7153"/>
    <w:rsid w:val="006B71B5"/>
    <w:rsid w:val="006C31B2"/>
    <w:rsid w:val="006D097B"/>
    <w:rsid w:val="006E34E6"/>
    <w:rsid w:val="006F0265"/>
    <w:rsid w:val="006F67AD"/>
    <w:rsid w:val="007043E9"/>
    <w:rsid w:val="00706BD9"/>
    <w:rsid w:val="007109C2"/>
    <w:rsid w:val="00713334"/>
    <w:rsid w:val="007159EB"/>
    <w:rsid w:val="00722070"/>
    <w:rsid w:val="0074285F"/>
    <w:rsid w:val="007503FC"/>
    <w:rsid w:val="007536B7"/>
    <w:rsid w:val="0076231B"/>
    <w:rsid w:val="0076488F"/>
    <w:rsid w:val="00767BF9"/>
    <w:rsid w:val="00783FBC"/>
    <w:rsid w:val="0079539F"/>
    <w:rsid w:val="0079798F"/>
    <w:rsid w:val="007A4922"/>
    <w:rsid w:val="007B7E80"/>
    <w:rsid w:val="007C2B75"/>
    <w:rsid w:val="007E51C1"/>
    <w:rsid w:val="007F0DEB"/>
    <w:rsid w:val="007F3CD6"/>
    <w:rsid w:val="007F5A7C"/>
    <w:rsid w:val="00800EB0"/>
    <w:rsid w:val="008045E7"/>
    <w:rsid w:val="0080748E"/>
    <w:rsid w:val="0081005C"/>
    <w:rsid w:val="0081183E"/>
    <w:rsid w:val="00811CAC"/>
    <w:rsid w:val="008148C8"/>
    <w:rsid w:val="00816865"/>
    <w:rsid w:val="0082117E"/>
    <w:rsid w:val="00826BF0"/>
    <w:rsid w:val="008275E0"/>
    <w:rsid w:val="00833C3A"/>
    <w:rsid w:val="00852FB1"/>
    <w:rsid w:val="00864C12"/>
    <w:rsid w:val="00896ECC"/>
    <w:rsid w:val="008A6F9A"/>
    <w:rsid w:val="008B1F1D"/>
    <w:rsid w:val="008B2F62"/>
    <w:rsid w:val="008C07B3"/>
    <w:rsid w:val="008C12D0"/>
    <w:rsid w:val="008C60F2"/>
    <w:rsid w:val="008C7893"/>
    <w:rsid w:val="008D38B6"/>
    <w:rsid w:val="008D6E75"/>
    <w:rsid w:val="008E77C3"/>
    <w:rsid w:val="008F6A08"/>
    <w:rsid w:val="009039CF"/>
    <w:rsid w:val="00923F0B"/>
    <w:rsid w:val="0093073E"/>
    <w:rsid w:val="00947006"/>
    <w:rsid w:val="00953824"/>
    <w:rsid w:val="0095596C"/>
    <w:rsid w:val="00960D30"/>
    <w:rsid w:val="00961AAC"/>
    <w:rsid w:val="0096444D"/>
    <w:rsid w:val="00964E12"/>
    <w:rsid w:val="00965742"/>
    <w:rsid w:val="009676E2"/>
    <w:rsid w:val="00967A5F"/>
    <w:rsid w:val="00970222"/>
    <w:rsid w:val="00970ECB"/>
    <w:rsid w:val="00983217"/>
    <w:rsid w:val="009872E5"/>
    <w:rsid w:val="00991F77"/>
    <w:rsid w:val="009A29DC"/>
    <w:rsid w:val="009A35B3"/>
    <w:rsid w:val="009A7F4E"/>
    <w:rsid w:val="009B1A74"/>
    <w:rsid w:val="009C1C20"/>
    <w:rsid w:val="009C766F"/>
    <w:rsid w:val="009D4878"/>
    <w:rsid w:val="009F1C4B"/>
    <w:rsid w:val="00A011C5"/>
    <w:rsid w:val="00A02CE2"/>
    <w:rsid w:val="00A157CD"/>
    <w:rsid w:val="00A16B7C"/>
    <w:rsid w:val="00A24554"/>
    <w:rsid w:val="00A30D42"/>
    <w:rsid w:val="00A356CE"/>
    <w:rsid w:val="00A43DB2"/>
    <w:rsid w:val="00A475BB"/>
    <w:rsid w:val="00A565A2"/>
    <w:rsid w:val="00A63297"/>
    <w:rsid w:val="00A653DC"/>
    <w:rsid w:val="00A65AF5"/>
    <w:rsid w:val="00A707D2"/>
    <w:rsid w:val="00A719DD"/>
    <w:rsid w:val="00A80847"/>
    <w:rsid w:val="00A83D13"/>
    <w:rsid w:val="00A85872"/>
    <w:rsid w:val="00A9264F"/>
    <w:rsid w:val="00A9525C"/>
    <w:rsid w:val="00A9663E"/>
    <w:rsid w:val="00AA3AFA"/>
    <w:rsid w:val="00AA3E48"/>
    <w:rsid w:val="00AC52DB"/>
    <w:rsid w:val="00AE06DF"/>
    <w:rsid w:val="00AE3112"/>
    <w:rsid w:val="00AE6F16"/>
    <w:rsid w:val="00AF1F81"/>
    <w:rsid w:val="00B03363"/>
    <w:rsid w:val="00B11F31"/>
    <w:rsid w:val="00B26A65"/>
    <w:rsid w:val="00B375BF"/>
    <w:rsid w:val="00B4253B"/>
    <w:rsid w:val="00B42CD1"/>
    <w:rsid w:val="00B51477"/>
    <w:rsid w:val="00B63159"/>
    <w:rsid w:val="00B70D83"/>
    <w:rsid w:val="00B84CF9"/>
    <w:rsid w:val="00B90C69"/>
    <w:rsid w:val="00B95CC9"/>
    <w:rsid w:val="00BA210D"/>
    <w:rsid w:val="00BA7A3F"/>
    <w:rsid w:val="00BB08A1"/>
    <w:rsid w:val="00BB6656"/>
    <w:rsid w:val="00BB6BFD"/>
    <w:rsid w:val="00BC0879"/>
    <w:rsid w:val="00BD4487"/>
    <w:rsid w:val="00BE5E12"/>
    <w:rsid w:val="00BE63FC"/>
    <w:rsid w:val="00BF09F1"/>
    <w:rsid w:val="00C053B4"/>
    <w:rsid w:val="00C1444D"/>
    <w:rsid w:val="00C308F8"/>
    <w:rsid w:val="00C510B8"/>
    <w:rsid w:val="00C72C86"/>
    <w:rsid w:val="00C81757"/>
    <w:rsid w:val="00CA7990"/>
    <w:rsid w:val="00CB007F"/>
    <w:rsid w:val="00CB5A7B"/>
    <w:rsid w:val="00CB6F5E"/>
    <w:rsid w:val="00CC635D"/>
    <w:rsid w:val="00CD2844"/>
    <w:rsid w:val="00CD4856"/>
    <w:rsid w:val="00CD58B9"/>
    <w:rsid w:val="00CE1770"/>
    <w:rsid w:val="00CE42F6"/>
    <w:rsid w:val="00CF062B"/>
    <w:rsid w:val="00CF1FA5"/>
    <w:rsid w:val="00CF757E"/>
    <w:rsid w:val="00D07F8E"/>
    <w:rsid w:val="00D11844"/>
    <w:rsid w:val="00D36697"/>
    <w:rsid w:val="00D4770B"/>
    <w:rsid w:val="00D54686"/>
    <w:rsid w:val="00D63327"/>
    <w:rsid w:val="00D64EA6"/>
    <w:rsid w:val="00D72384"/>
    <w:rsid w:val="00D73928"/>
    <w:rsid w:val="00D819D9"/>
    <w:rsid w:val="00D8655A"/>
    <w:rsid w:val="00DB4481"/>
    <w:rsid w:val="00DB4532"/>
    <w:rsid w:val="00DB6F14"/>
    <w:rsid w:val="00DD1DF8"/>
    <w:rsid w:val="00DD334F"/>
    <w:rsid w:val="00DE0190"/>
    <w:rsid w:val="00DE7C9C"/>
    <w:rsid w:val="00E00A5D"/>
    <w:rsid w:val="00E00E8D"/>
    <w:rsid w:val="00E05EFE"/>
    <w:rsid w:val="00E12120"/>
    <w:rsid w:val="00E151DF"/>
    <w:rsid w:val="00E33DF4"/>
    <w:rsid w:val="00E43280"/>
    <w:rsid w:val="00E4473C"/>
    <w:rsid w:val="00E45AAF"/>
    <w:rsid w:val="00E516DB"/>
    <w:rsid w:val="00E60BC1"/>
    <w:rsid w:val="00E72224"/>
    <w:rsid w:val="00E722F7"/>
    <w:rsid w:val="00E97FF6"/>
    <w:rsid w:val="00E97FFB"/>
    <w:rsid w:val="00EB0736"/>
    <w:rsid w:val="00EB371B"/>
    <w:rsid w:val="00ED0B4A"/>
    <w:rsid w:val="00ED7BC7"/>
    <w:rsid w:val="00F11A27"/>
    <w:rsid w:val="00F132C5"/>
    <w:rsid w:val="00F241DE"/>
    <w:rsid w:val="00F30A72"/>
    <w:rsid w:val="00F31D3D"/>
    <w:rsid w:val="00F55E9C"/>
    <w:rsid w:val="00F67F2E"/>
    <w:rsid w:val="00F81D2F"/>
    <w:rsid w:val="00FA0925"/>
    <w:rsid w:val="00FA179D"/>
    <w:rsid w:val="00FB64C3"/>
    <w:rsid w:val="00FB742B"/>
    <w:rsid w:val="00FC3B13"/>
    <w:rsid w:val="00FD2CD1"/>
    <w:rsid w:val="00FF155A"/>
    <w:rsid w:val="00FF346E"/>
    <w:rsid w:val="00FF6C08"/>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4DD3"/>
  <w15:chartTrackingRefBased/>
  <w15:docId w15:val="{9E4C1982-11D4-4FF6-93DD-76AA6E4C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481"/>
    <w:rPr>
      <w:lang w:val="en-GB"/>
    </w:rPr>
  </w:style>
  <w:style w:type="paragraph" w:styleId="Heading5">
    <w:name w:val="heading 5"/>
    <w:basedOn w:val="Normal"/>
    <w:link w:val="Heading5Char"/>
    <w:uiPriority w:val="9"/>
    <w:qFormat/>
    <w:rsid w:val="00BA7A3F"/>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D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4285F"/>
    <w:pPr>
      <w:ind w:left="720"/>
      <w:contextualSpacing/>
    </w:pPr>
  </w:style>
  <w:style w:type="character" w:customStyle="1" w:styleId="Heading5Char">
    <w:name w:val="Heading 5 Char"/>
    <w:basedOn w:val="DefaultParagraphFont"/>
    <w:link w:val="Heading5"/>
    <w:uiPriority w:val="9"/>
    <w:rsid w:val="00BA7A3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BA7A3F"/>
    <w:rPr>
      <w:color w:val="0000FF"/>
      <w:u w:val="single"/>
    </w:rPr>
  </w:style>
  <w:style w:type="character" w:styleId="FollowedHyperlink">
    <w:name w:val="FollowedHyperlink"/>
    <w:basedOn w:val="DefaultParagraphFont"/>
    <w:uiPriority w:val="99"/>
    <w:semiHidden/>
    <w:unhideWhenUsed/>
    <w:rsid w:val="001C29A2"/>
    <w:rPr>
      <w:color w:val="954F72" w:themeColor="followedHyperlink"/>
      <w:u w:val="single"/>
    </w:rPr>
  </w:style>
  <w:style w:type="character" w:styleId="Emphasis">
    <w:name w:val="Emphasis"/>
    <w:basedOn w:val="DefaultParagraphFont"/>
    <w:uiPriority w:val="20"/>
    <w:qFormat/>
    <w:rsid w:val="009B1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181">
      <w:bodyDiv w:val="1"/>
      <w:marLeft w:val="0"/>
      <w:marRight w:val="0"/>
      <w:marTop w:val="0"/>
      <w:marBottom w:val="0"/>
      <w:divBdr>
        <w:top w:val="none" w:sz="0" w:space="0" w:color="auto"/>
        <w:left w:val="none" w:sz="0" w:space="0" w:color="auto"/>
        <w:bottom w:val="none" w:sz="0" w:space="0" w:color="auto"/>
        <w:right w:val="none" w:sz="0" w:space="0" w:color="auto"/>
      </w:divBdr>
    </w:div>
    <w:div w:id="354311277">
      <w:bodyDiv w:val="1"/>
      <w:marLeft w:val="0"/>
      <w:marRight w:val="0"/>
      <w:marTop w:val="0"/>
      <w:marBottom w:val="0"/>
      <w:divBdr>
        <w:top w:val="none" w:sz="0" w:space="0" w:color="auto"/>
        <w:left w:val="none" w:sz="0" w:space="0" w:color="auto"/>
        <w:bottom w:val="none" w:sz="0" w:space="0" w:color="auto"/>
        <w:right w:val="none" w:sz="0" w:space="0" w:color="auto"/>
      </w:divBdr>
    </w:div>
    <w:div w:id="361438197">
      <w:bodyDiv w:val="1"/>
      <w:marLeft w:val="0"/>
      <w:marRight w:val="0"/>
      <w:marTop w:val="0"/>
      <w:marBottom w:val="0"/>
      <w:divBdr>
        <w:top w:val="none" w:sz="0" w:space="0" w:color="auto"/>
        <w:left w:val="none" w:sz="0" w:space="0" w:color="auto"/>
        <w:bottom w:val="none" w:sz="0" w:space="0" w:color="auto"/>
        <w:right w:val="none" w:sz="0" w:space="0" w:color="auto"/>
      </w:divBdr>
    </w:div>
    <w:div w:id="408430544">
      <w:bodyDiv w:val="1"/>
      <w:marLeft w:val="0"/>
      <w:marRight w:val="0"/>
      <w:marTop w:val="0"/>
      <w:marBottom w:val="0"/>
      <w:divBdr>
        <w:top w:val="none" w:sz="0" w:space="0" w:color="auto"/>
        <w:left w:val="none" w:sz="0" w:space="0" w:color="auto"/>
        <w:bottom w:val="none" w:sz="0" w:space="0" w:color="auto"/>
        <w:right w:val="none" w:sz="0" w:space="0" w:color="auto"/>
      </w:divBdr>
    </w:div>
    <w:div w:id="458308175">
      <w:bodyDiv w:val="1"/>
      <w:marLeft w:val="0"/>
      <w:marRight w:val="0"/>
      <w:marTop w:val="0"/>
      <w:marBottom w:val="0"/>
      <w:divBdr>
        <w:top w:val="none" w:sz="0" w:space="0" w:color="auto"/>
        <w:left w:val="none" w:sz="0" w:space="0" w:color="auto"/>
        <w:bottom w:val="none" w:sz="0" w:space="0" w:color="auto"/>
        <w:right w:val="none" w:sz="0" w:space="0" w:color="auto"/>
      </w:divBdr>
    </w:div>
    <w:div w:id="589319599">
      <w:bodyDiv w:val="1"/>
      <w:marLeft w:val="0"/>
      <w:marRight w:val="0"/>
      <w:marTop w:val="0"/>
      <w:marBottom w:val="0"/>
      <w:divBdr>
        <w:top w:val="none" w:sz="0" w:space="0" w:color="auto"/>
        <w:left w:val="none" w:sz="0" w:space="0" w:color="auto"/>
        <w:bottom w:val="none" w:sz="0" w:space="0" w:color="auto"/>
        <w:right w:val="none" w:sz="0" w:space="0" w:color="auto"/>
      </w:divBdr>
    </w:div>
    <w:div w:id="836113518">
      <w:bodyDiv w:val="1"/>
      <w:marLeft w:val="0"/>
      <w:marRight w:val="0"/>
      <w:marTop w:val="0"/>
      <w:marBottom w:val="0"/>
      <w:divBdr>
        <w:top w:val="none" w:sz="0" w:space="0" w:color="auto"/>
        <w:left w:val="none" w:sz="0" w:space="0" w:color="auto"/>
        <w:bottom w:val="none" w:sz="0" w:space="0" w:color="auto"/>
        <w:right w:val="none" w:sz="0" w:space="0" w:color="auto"/>
      </w:divBdr>
    </w:div>
    <w:div w:id="949631614">
      <w:bodyDiv w:val="1"/>
      <w:marLeft w:val="0"/>
      <w:marRight w:val="0"/>
      <w:marTop w:val="0"/>
      <w:marBottom w:val="0"/>
      <w:divBdr>
        <w:top w:val="none" w:sz="0" w:space="0" w:color="auto"/>
        <w:left w:val="none" w:sz="0" w:space="0" w:color="auto"/>
        <w:bottom w:val="none" w:sz="0" w:space="0" w:color="auto"/>
        <w:right w:val="none" w:sz="0" w:space="0" w:color="auto"/>
      </w:divBdr>
    </w:div>
    <w:div w:id="967272775">
      <w:bodyDiv w:val="1"/>
      <w:marLeft w:val="0"/>
      <w:marRight w:val="0"/>
      <w:marTop w:val="0"/>
      <w:marBottom w:val="0"/>
      <w:divBdr>
        <w:top w:val="none" w:sz="0" w:space="0" w:color="auto"/>
        <w:left w:val="none" w:sz="0" w:space="0" w:color="auto"/>
        <w:bottom w:val="none" w:sz="0" w:space="0" w:color="auto"/>
        <w:right w:val="none" w:sz="0" w:space="0" w:color="auto"/>
      </w:divBdr>
    </w:div>
    <w:div w:id="1164126555">
      <w:bodyDiv w:val="1"/>
      <w:marLeft w:val="0"/>
      <w:marRight w:val="0"/>
      <w:marTop w:val="0"/>
      <w:marBottom w:val="0"/>
      <w:divBdr>
        <w:top w:val="none" w:sz="0" w:space="0" w:color="auto"/>
        <w:left w:val="none" w:sz="0" w:space="0" w:color="auto"/>
        <w:bottom w:val="none" w:sz="0" w:space="0" w:color="auto"/>
        <w:right w:val="none" w:sz="0" w:space="0" w:color="auto"/>
      </w:divBdr>
    </w:div>
    <w:div w:id="1277441507">
      <w:bodyDiv w:val="1"/>
      <w:marLeft w:val="0"/>
      <w:marRight w:val="0"/>
      <w:marTop w:val="0"/>
      <w:marBottom w:val="0"/>
      <w:divBdr>
        <w:top w:val="none" w:sz="0" w:space="0" w:color="auto"/>
        <w:left w:val="none" w:sz="0" w:space="0" w:color="auto"/>
        <w:bottom w:val="none" w:sz="0" w:space="0" w:color="auto"/>
        <w:right w:val="none" w:sz="0" w:space="0" w:color="auto"/>
      </w:divBdr>
    </w:div>
    <w:div w:id="1391154103">
      <w:bodyDiv w:val="1"/>
      <w:marLeft w:val="0"/>
      <w:marRight w:val="0"/>
      <w:marTop w:val="0"/>
      <w:marBottom w:val="0"/>
      <w:divBdr>
        <w:top w:val="none" w:sz="0" w:space="0" w:color="auto"/>
        <w:left w:val="none" w:sz="0" w:space="0" w:color="auto"/>
        <w:bottom w:val="none" w:sz="0" w:space="0" w:color="auto"/>
        <w:right w:val="none" w:sz="0" w:space="0" w:color="auto"/>
      </w:divBdr>
    </w:div>
    <w:div w:id="1765297053">
      <w:bodyDiv w:val="1"/>
      <w:marLeft w:val="0"/>
      <w:marRight w:val="0"/>
      <w:marTop w:val="0"/>
      <w:marBottom w:val="0"/>
      <w:divBdr>
        <w:top w:val="none" w:sz="0" w:space="0" w:color="auto"/>
        <w:left w:val="none" w:sz="0" w:space="0" w:color="auto"/>
        <w:bottom w:val="none" w:sz="0" w:space="0" w:color="auto"/>
        <w:right w:val="none" w:sz="0" w:space="0" w:color="auto"/>
      </w:divBdr>
    </w:div>
    <w:div w:id="18303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B51CD8-4B94-43E6-A3B2-7B7213BFE01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2106</TotalTime>
  <Pages>5</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Saneeitas</dc:creator>
  <cp:keywords/>
  <dc:description/>
  <cp:lastModifiedBy>Microsoft Office User</cp:lastModifiedBy>
  <cp:revision>365</cp:revision>
  <dcterms:created xsi:type="dcterms:W3CDTF">2023-05-19T07:39:00Z</dcterms:created>
  <dcterms:modified xsi:type="dcterms:W3CDTF">2024-08-14T23:20:00Z</dcterms:modified>
</cp:coreProperties>
</file>