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99A6" w14:textId="77777777" w:rsidR="00672BD4" w:rsidRDefault="00000000">
      <w:pPr>
        <w:spacing w:after="20"/>
        <w:jc w:val="center"/>
      </w:pPr>
      <w:r>
        <w:rPr>
          <w:b/>
          <w:bCs/>
          <w:sz w:val="30"/>
          <w:szCs w:val="30"/>
        </w:rPr>
        <w:t>Acceptance Testing</w:t>
      </w:r>
    </w:p>
    <w:p w14:paraId="72DB3298" w14:textId="77777777" w:rsidR="00672BD4" w:rsidRDefault="00000000">
      <w:pPr>
        <w:spacing w:after="20"/>
        <w:jc w:val="center"/>
      </w:pPr>
      <w:r>
        <w:rPr>
          <w:b/>
          <w:bCs/>
          <w:sz w:val="27"/>
          <w:szCs w:val="27"/>
        </w:rPr>
        <w:t>UAT Execution &amp; Report Submission</w:t>
      </w:r>
    </w:p>
    <w:tbl>
      <w:tblPr>
        <w:tblStyle w:val="a"/>
        <w:tblW w:w="106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672BD4" w14:paraId="793931F0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5E30E163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144369A9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17 September 2026</w:t>
            </w:r>
          </w:p>
        </w:tc>
      </w:tr>
      <w:tr w:rsidR="00672BD4" w14:paraId="06868F41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223DB136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33C4232F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Individual project</w:t>
            </w:r>
          </w:p>
        </w:tc>
      </w:tr>
      <w:tr w:rsidR="00672BD4" w14:paraId="6D1A24E7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73326788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6FBAD213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Software Installation Request Automation</w:t>
            </w:r>
          </w:p>
        </w:tc>
      </w:tr>
      <w:tr w:rsidR="00672BD4" w14:paraId="53CED1C1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1F069174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5A06D965" w14:textId="77777777" w:rsidR="00672BD4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4 Marks</w:t>
            </w:r>
          </w:p>
        </w:tc>
      </w:tr>
    </w:tbl>
    <w:p w14:paraId="4051BFB1" w14:textId="77777777" w:rsidR="00672BD4" w:rsidRDefault="00000000">
      <w:pPr>
        <w:spacing w:before="14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1. Purpose of Document</w:t>
      </w:r>
    </w:p>
    <w:p w14:paraId="1B6CD3E8" w14:textId="77777777" w:rsidR="004E1C95" w:rsidRPr="004E1C95" w:rsidRDefault="004E1C95" w:rsidP="004E1C95">
      <w:p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The purpose of this document is to briefly explain the test coverage and open issues of the </w:t>
      </w:r>
      <w:r w:rsidRPr="004E1C95">
        <w:rPr>
          <w:b/>
          <w:bCs/>
          <w:sz w:val="22"/>
          <w:szCs w:val="22"/>
          <w:lang w:val="en-IN"/>
        </w:rPr>
        <w:t>ServiceNow Employee Issue Management</w:t>
      </w:r>
      <w:r w:rsidRPr="004E1C95">
        <w:rPr>
          <w:sz w:val="22"/>
          <w:szCs w:val="22"/>
          <w:lang w:val="en-IN"/>
        </w:rPr>
        <w:t xml:space="preserve"> project at the time of release to User Acceptance Testing (UAT).</w:t>
      </w:r>
    </w:p>
    <w:p w14:paraId="390A2919" w14:textId="77777777" w:rsidR="004E1C95" w:rsidRPr="004E1C95" w:rsidRDefault="004E1C95" w:rsidP="004E1C95">
      <w:p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>The testing focuses on the complete employee issue-management lifecycle: accessing the Service Portal, submitting an issue through the Record Producer, validating the submitted information, applying field dependencies, creating the Employee Issue record, executing server-side business logic, assigning and prioritizing the issue, and tracking the issue through resolution.</w:t>
      </w:r>
    </w:p>
    <w:p w14:paraId="29E683DE" w14:textId="77777777" w:rsidR="00672BD4" w:rsidRDefault="00000000">
      <w:pPr>
        <w:spacing w:before="14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2. Defect Analysis</w:t>
      </w:r>
    </w:p>
    <w:p w14:paraId="0C6031C3" w14:textId="77777777" w:rsidR="004E1C95" w:rsidRP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During the UAT review of the implemented </w:t>
      </w:r>
      <w:r w:rsidRPr="004E1C95">
        <w:rPr>
          <w:b/>
          <w:bCs/>
          <w:sz w:val="22"/>
          <w:szCs w:val="22"/>
          <w:lang w:val="en-IN"/>
        </w:rPr>
        <w:t>Employee Issue Management</w:t>
      </w:r>
      <w:r w:rsidRPr="004E1C95">
        <w:rPr>
          <w:sz w:val="22"/>
          <w:szCs w:val="22"/>
          <w:lang w:val="en-IN"/>
        </w:rPr>
        <w:t xml:space="preserve"> application, no known defects were recorded for the core issue-submission and management flow.</w:t>
      </w:r>
    </w:p>
    <w:p w14:paraId="6161B62B" w14:textId="77777777" w:rsid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>The table below follows a severity-based defect analysis format. Since no defects were recorded for the core implementation, all severity counts are zero.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06"/>
        <w:gridCol w:w="779"/>
        <w:gridCol w:w="950"/>
        <w:gridCol w:w="742"/>
      </w:tblGrid>
      <w:tr w:rsidR="004E1C95" w:rsidRPr="004E1C95" w14:paraId="1A38B736" w14:textId="77777777" w:rsidTr="004E1C95">
        <w:tc>
          <w:tcPr>
            <w:tcW w:w="0" w:type="auto"/>
            <w:hideMark/>
          </w:tcPr>
          <w:p w14:paraId="7D922C32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Defect Severity</w:t>
            </w:r>
          </w:p>
        </w:tc>
        <w:tc>
          <w:tcPr>
            <w:tcW w:w="0" w:type="auto"/>
            <w:hideMark/>
          </w:tcPr>
          <w:p w14:paraId="6BB68574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542AA6C1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034C1E72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Total</w:t>
            </w:r>
          </w:p>
        </w:tc>
      </w:tr>
      <w:tr w:rsidR="004E1C95" w:rsidRPr="004E1C95" w14:paraId="60187EF2" w14:textId="77777777" w:rsidTr="004E1C95">
        <w:tc>
          <w:tcPr>
            <w:tcW w:w="0" w:type="auto"/>
            <w:hideMark/>
          </w:tcPr>
          <w:p w14:paraId="0CD94427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Critical</w:t>
            </w:r>
          </w:p>
        </w:tc>
        <w:tc>
          <w:tcPr>
            <w:tcW w:w="0" w:type="auto"/>
            <w:hideMark/>
          </w:tcPr>
          <w:p w14:paraId="061832C3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96004D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3A7313C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</w:tr>
      <w:tr w:rsidR="004E1C95" w:rsidRPr="004E1C95" w14:paraId="75F09DF7" w14:textId="77777777" w:rsidTr="004E1C95">
        <w:tc>
          <w:tcPr>
            <w:tcW w:w="0" w:type="auto"/>
            <w:hideMark/>
          </w:tcPr>
          <w:p w14:paraId="26CAF3F1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2FD18DA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2AF34C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689222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</w:tr>
      <w:tr w:rsidR="004E1C95" w:rsidRPr="004E1C95" w14:paraId="71824901" w14:textId="77777777" w:rsidTr="004E1C95">
        <w:tc>
          <w:tcPr>
            <w:tcW w:w="0" w:type="auto"/>
            <w:hideMark/>
          </w:tcPr>
          <w:p w14:paraId="2AE8FE79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777379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39D125F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BD690EA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</w:tr>
      <w:tr w:rsidR="004E1C95" w:rsidRPr="004E1C95" w14:paraId="256D816C" w14:textId="77777777" w:rsidTr="004E1C95">
        <w:tc>
          <w:tcPr>
            <w:tcW w:w="0" w:type="auto"/>
            <w:hideMark/>
          </w:tcPr>
          <w:p w14:paraId="2E37B010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296A23AA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7E70008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3F9137E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</w:tr>
      <w:tr w:rsidR="004E1C95" w:rsidRPr="004E1C95" w14:paraId="7E93D894" w14:textId="77777777" w:rsidTr="004E1C95">
        <w:tc>
          <w:tcPr>
            <w:tcW w:w="0" w:type="auto"/>
            <w:hideMark/>
          </w:tcPr>
          <w:p w14:paraId="750ACBFF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3A40E595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6B446FD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D144B27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0</w:t>
            </w:r>
          </w:p>
        </w:tc>
      </w:tr>
    </w:tbl>
    <w:p w14:paraId="07614972" w14:textId="77777777" w:rsidR="004E1C95" w:rsidRP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</w:p>
    <w:p w14:paraId="215698A2" w14:textId="77777777" w:rsidR="00672BD4" w:rsidRDefault="00000000">
      <w:p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3. Test Case Analysis</w:t>
      </w:r>
    </w:p>
    <w:p w14:paraId="122A3EFE" w14:textId="7714787D" w:rsidR="00672BD4" w:rsidRDefault="004E1C95">
      <w:pPr>
        <w:spacing w:after="80" w:line="240" w:lineRule="auto"/>
        <w:rPr>
          <w:sz w:val="22"/>
          <w:szCs w:val="22"/>
        </w:rPr>
      </w:pPr>
      <w:r w:rsidRPr="004E1C95">
        <w:rPr>
          <w:sz w:val="22"/>
          <w:szCs w:val="22"/>
        </w:rPr>
        <w:t xml:space="preserve">This section summarizes the UAT test cases for the main functional areas of the </w:t>
      </w:r>
      <w:r w:rsidRPr="004E1C95">
        <w:rPr>
          <w:b/>
          <w:bCs/>
          <w:sz w:val="22"/>
          <w:szCs w:val="22"/>
        </w:rPr>
        <w:t>ServiceNow Employee Issue Management</w:t>
      </w:r>
      <w:r w:rsidRPr="004E1C95">
        <w:rPr>
          <w:sz w:val="22"/>
          <w:szCs w:val="22"/>
        </w:rPr>
        <w:t xml:space="preserve"> application. The testing covers employee issue submission, record creation, validation, field dependencies, business rules, assignment and prioritization, and status tracking.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52"/>
        <w:gridCol w:w="1451"/>
        <w:gridCol w:w="1353"/>
        <w:gridCol w:w="595"/>
        <w:gridCol w:w="730"/>
      </w:tblGrid>
      <w:tr w:rsidR="004E1C95" w:rsidRPr="004E1C95" w14:paraId="3817257C" w14:textId="77777777" w:rsidTr="004E1C95">
        <w:tc>
          <w:tcPr>
            <w:tcW w:w="0" w:type="auto"/>
            <w:hideMark/>
          </w:tcPr>
          <w:p w14:paraId="092F112F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Section</w:t>
            </w:r>
          </w:p>
        </w:tc>
        <w:tc>
          <w:tcPr>
            <w:tcW w:w="0" w:type="auto"/>
            <w:hideMark/>
          </w:tcPr>
          <w:p w14:paraId="6DB2E361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Total Cases</w:t>
            </w:r>
          </w:p>
        </w:tc>
        <w:tc>
          <w:tcPr>
            <w:tcW w:w="0" w:type="auto"/>
            <w:hideMark/>
          </w:tcPr>
          <w:p w14:paraId="02C9FFFF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Not Tested</w:t>
            </w:r>
          </w:p>
        </w:tc>
        <w:tc>
          <w:tcPr>
            <w:tcW w:w="0" w:type="auto"/>
            <w:hideMark/>
          </w:tcPr>
          <w:p w14:paraId="1A6E8193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Fail</w:t>
            </w:r>
          </w:p>
        </w:tc>
        <w:tc>
          <w:tcPr>
            <w:tcW w:w="0" w:type="auto"/>
            <w:hideMark/>
          </w:tcPr>
          <w:p w14:paraId="1C6DB721" w14:textId="77777777" w:rsidR="004E1C95" w:rsidRPr="004E1C95" w:rsidRDefault="004E1C95" w:rsidP="004E1C95">
            <w:pPr>
              <w:spacing w:after="80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Pass</w:t>
            </w:r>
          </w:p>
        </w:tc>
      </w:tr>
      <w:tr w:rsidR="004E1C95" w:rsidRPr="004E1C95" w14:paraId="58B72E37" w14:textId="77777777" w:rsidTr="004E1C95">
        <w:tc>
          <w:tcPr>
            <w:tcW w:w="0" w:type="auto"/>
            <w:hideMark/>
          </w:tcPr>
          <w:p w14:paraId="6B05DE3C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Service Portal / Issue Submission</w:t>
            </w:r>
          </w:p>
        </w:tc>
        <w:tc>
          <w:tcPr>
            <w:tcW w:w="0" w:type="auto"/>
            <w:hideMark/>
          </w:tcPr>
          <w:p w14:paraId="5B2B9BF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30BD383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7BE0E92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141E9E9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3</w:t>
            </w:r>
          </w:p>
        </w:tc>
      </w:tr>
      <w:tr w:rsidR="004E1C95" w:rsidRPr="004E1C95" w14:paraId="21E2F282" w14:textId="77777777" w:rsidTr="004E1C95">
        <w:tc>
          <w:tcPr>
            <w:tcW w:w="0" w:type="auto"/>
            <w:hideMark/>
          </w:tcPr>
          <w:p w14:paraId="0674D205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Record Producer / Issue Record Creation</w:t>
            </w:r>
          </w:p>
        </w:tc>
        <w:tc>
          <w:tcPr>
            <w:tcW w:w="0" w:type="auto"/>
            <w:hideMark/>
          </w:tcPr>
          <w:p w14:paraId="4AA9C72F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E4B26D8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41E2554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38AE0E8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2</w:t>
            </w:r>
          </w:p>
        </w:tc>
      </w:tr>
      <w:tr w:rsidR="004E1C95" w:rsidRPr="004E1C95" w14:paraId="0C481B3A" w14:textId="77777777" w:rsidTr="004E1C95">
        <w:tc>
          <w:tcPr>
            <w:tcW w:w="0" w:type="auto"/>
            <w:hideMark/>
          </w:tcPr>
          <w:p w14:paraId="1A7E30F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Validation &amp; Field Dependencies</w:t>
            </w:r>
          </w:p>
        </w:tc>
        <w:tc>
          <w:tcPr>
            <w:tcW w:w="0" w:type="auto"/>
            <w:hideMark/>
          </w:tcPr>
          <w:p w14:paraId="7629D928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E7CDAC7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6E1D8E3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14A5914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3</w:t>
            </w:r>
          </w:p>
        </w:tc>
      </w:tr>
      <w:tr w:rsidR="004E1C95" w:rsidRPr="004E1C95" w14:paraId="53F231D4" w14:textId="77777777" w:rsidTr="004E1C95">
        <w:tc>
          <w:tcPr>
            <w:tcW w:w="0" w:type="auto"/>
            <w:hideMark/>
          </w:tcPr>
          <w:p w14:paraId="45493412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Business Rules / Server-side Processing</w:t>
            </w:r>
          </w:p>
        </w:tc>
        <w:tc>
          <w:tcPr>
            <w:tcW w:w="0" w:type="auto"/>
            <w:hideMark/>
          </w:tcPr>
          <w:p w14:paraId="245F72A1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CBD4707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45ACEC2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ABA9BA7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2</w:t>
            </w:r>
          </w:p>
        </w:tc>
      </w:tr>
      <w:tr w:rsidR="004E1C95" w:rsidRPr="004E1C95" w14:paraId="532090BA" w14:textId="77777777" w:rsidTr="004E1C95">
        <w:tc>
          <w:tcPr>
            <w:tcW w:w="0" w:type="auto"/>
            <w:hideMark/>
          </w:tcPr>
          <w:p w14:paraId="0D6E7BE5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Assignment &amp; Prioritization</w:t>
            </w:r>
          </w:p>
        </w:tc>
        <w:tc>
          <w:tcPr>
            <w:tcW w:w="0" w:type="auto"/>
            <w:hideMark/>
          </w:tcPr>
          <w:p w14:paraId="6293A68E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5696F6D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8E47A45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0338276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3</w:t>
            </w:r>
          </w:p>
        </w:tc>
      </w:tr>
      <w:tr w:rsidR="004E1C95" w:rsidRPr="004E1C95" w14:paraId="15D2FBC0" w14:textId="77777777" w:rsidTr="004E1C95">
        <w:tc>
          <w:tcPr>
            <w:tcW w:w="0" w:type="auto"/>
            <w:hideMark/>
          </w:tcPr>
          <w:p w14:paraId="235D21B1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Issue Status &amp; Resolution Tracking</w:t>
            </w:r>
          </w:p>
        </w:tc>
        <w:tc>
          <w:tcPr>
            <w:tcW w:w="0" w:type="auto"/>
            <w:hideMark/>
          </w:tcPr>
          <w:p w14:paraId="46E2374D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F70610F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5485F5B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47EF6E9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2</w:t>
            </w:r>
          </w:p>
        </w:tc>
      </w:tr>
      <w:tr w:rsidR="004E1C95" w:rsidRPr="004E1C95" w14:paraId="02FA1681" w14:textId="77777777" w:rsidTr="004E1C95">
        <w:tc>
          <w:tcPr>
            <w:tcW w:w="0" w:type="auto"/>
            <w:hideMark/>
          </w:tcPr>
          <w:p w14:paraId="5A10A394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4B6052C3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4953CF31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F40682A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4E8D32C" w14:textId="77777777" w:rsidR="004E1C95" w:rsidRPr="004E1C95" w:rsidRDefault="004E1C95" w:rsidP="004E1C95">
            <w:pPr>
              <w:spacing w:after="80"/>
              <w:rPr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15</w:t>
            </w:r>
          </w:p>
        </w:tc>
      </w:tr>
    </w:tbl>
    <w:p w14:paraId="638BC71C" w14:textId="77777777" w:rsidR="004E1C95" w:rsidRDefault="004E1C95">
      <w:pPr>
        <w:spacing w:after="80" w:line="240" w:lineRule="auto"/>
        <w:rPr>
          <w:sz w:val="22"/>
          <w:szCs w:val="22"/>
        </w:rPr>
      </w:pPr>
    </w:p>
    <w:p w14:paraId="71100C4A" w14:textId="77777777" w:rsidR="004E1C95" w:rsidRDefault="004E1C95">
      <w:pPr>
        <w:spacing w:after="80" w:line="240" w:lineRule="auto"/>
        <w:rPr>
          <w:sz w:val="22"/>
          <w:szCs w:val="22"/>
        </w:rPr>
      </w:pPr>
    </w:p>
    <w:p w14:paraId="177972B5" w14:textId="77777777" w:rsidR="004E1C95" w:rsidRDefault="004E1C95">
      <w:pPr>
        <w:spacing w:after="80" w:line="240" w:lineRule="auto"/>
        <w:rPr>
          <w:sz w:val="22"/>
          <w:szCs w:val="22"/>
        </w:rPr>
      </w:pPr>
    </w:p>
    <w:p w14:paraId="0BD33F06" w14:textId="77777777" w:rsidR="004E1C95" w:rsidRDefault="004E1C95">
      <w:pPr>
        <w:spacing w:after="80" w:line="240" w:lineRule="auto"/>
        <w:rPr>
          <w:sz w:val="22"/>
          <w:szCs w:val="22"/>
        </w:rPr>
      </w:pPr>
    </w:p>
    <w:p w14:paraId="6B08D19B" w14:textId="77777777" w:rsidR="004E1C95" w:rsidRDefault="004E1C95">
      <w:pPr>
        <w:spacing w:after="80" w:line="240" w:lineRule="auto"/>
        <w:rPr>
          <w:sz w:val="22"/>
          <w:szCs w:val="22"/>
        </w:rPr>
      </w:pPr>
    </w:p>
    <w:p w14:paraId="53749E1B" w14:textId="77777777" w:rsidR="00672BD4" w:rsidRDefault="00000000">
      <w:pPr>
        <w:spacing w:before="14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4. UAT Test Scenarios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39"/>
        <w:gridCol w:w="2080"/>
        <w:gridCol w:w="3541"/>
        <w:gridCol w:w="4386"/>
      </w:tblGrid>
      <w:tr w:rsidR="004E1C95" w:rsidRPr="004E1C95" w14:paraId="2EAD81EF" w14:textId="77777777" w:rsidTr="004E1C95">
        <w:tc>
          <w:tcPr>
            <w:tcW w:w="0" w:type="auto"/>
            <w:hideMark/>
          </w:tcPr>
          <w:p w14:paraId="1951AFDA" w14:textId="77777777" w:rsidR="004E1C95" w:rsidRPr="004E1C95" w:rsidRDefault="004E1C95" w:rsidP="004E1C95">
            <w:pPr>
              <w:spacing w:before="140" w:after="60" w:line="276" w:lineRule="auto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ID</w:t>
            </w:r>
          </w:p>
        </w:tc>
        <w:tc>
          <w:tcPr>
            <w:tcW w:w="0" w:type="auto"/>
            <w:hideMark/>
          </w:tcPr>
          <w:p w14:paraId="6DD3EB13" w14:textId="77777777" w:rsidR="004E1C95" w:rsidRPr="004E1C95" w:rsidRDefault="004E1C95" w:rsidP="004E1C95">
            <w:pPr>
              <w:spacing w:before="140" w:after="60" w:line="276" w:lineRule="auto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75EE3089" w14:textId="77777777" w:rsidR="004E1C95" w:rsidRPr="004E1C95" w:rsidRDefault="004E1C95" w:rsidP="004E1C95">
            <w:pPr>
              <w:spacing w:before="140" w:after="60" w:line="276" w:lineRule="auto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Test Action</w:t>
            </w:r>
          </w:p>
        </w:tc>
        <w:tc>
          <w:tcPr>
            <w:tcW w:w="0" w:type="auto"/>
            <w:hideMark/>
          </w:tcPr>
          <w:p w14:paraId="4DC8E2B1" w14:textId="77777777" w:rsidR="004E1C95" w:rsidRPr="004E1C95" w:rsidRDefault="004E1C95" w:rsidP="004E1C95">
            <w:pPr>
              <w:spacing w:before="140" w:after="60" w:line="276" w:lineRule="auto"/>
              <w:rPr>
                <w:b/>
                <w:bCs/>
                <w:sz w:val="22"/>
                <w:szCs w:val="22"/>
                <w:lang w:val="en-IN"/>
              </w:rPr>
            </w:pPr>
            <w:r w:rsidRPr="004E1C95">
              <w:rPr>
                <w:b/>
                <w:bCs/>
                <w:sz w:val="22"/>
                <w:szCs w:val="22"/>
                <w:lang w:val="en-IN"/>
              </w:rPr>
              <w:t>Expected Result</w:t>
            </w:r>
          </w:p>
        </w:tc>
      </w:tr>
      <w:tr w:rsidR="004E1C95" w:rsidRPr="004E1C95" w14:paraId="0BABA6AE" w14:textId="77777777" w:rsidTr="004E1C95">
        <w:tc>
          <w:tcPr>
            <w:tcW w:w="0" w:type="auto"/>
            <w:hideMark/>
          </w:tcPr>
          <w:p w14:paraId="515E7B4D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TC-01</w:t>
            </w:r>
          </w:p>
        </w:tc>
        <w:tc>
          <w:tcPr>
            <w:tcW w:w="0" w:type="auto"/>
            <w:hideMark/>
          </w:tcPr>
          <w:p w14:paraId="30AD0BC5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Access Employee Issue functionality</w:t>
            </w:r>
          </w:p>
        </w:tc>
        <w:tc>
          <w:tcPr>
            <w:tcW w:w="0" w:type="auto"/>
            <w:hideMark/>
          </w:tcPr>
          <w:p w14:paraId="79A95363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opens the Service Portal and selects Raise an Employee Issue.</w:t>
            </w:r>
          </w:p>
        </w:tc>
        <w:tc>
          <w:tcPr>
            <w:tcW w:w="0" w:type="auto"/>
            <w:hideMark/>
          </w:tcPr>
          <w:p w14:paraId="6FF10076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Issue submission functionality is displayed successfully.</w:t>
            </w:r>
          </w:p>
        </w:tc>
      </w:tr>
      <w:tr w:rsidR="004E1C95" w:rsidRPr="004E1C95" w14:paraId="2A00B263" w14:textId="77777777" w:rsidTr="004E1C95">
        <w:tc>
          <w:tcPr>
            <w:tcW w:w="0" w:type="auto"/>
            <w:hideMark/>
          </w:tcPr>
          <w:p w14:paraId="532625C5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TC-02</w:t>
            </w:r>
          </w:p>
        </w:tc>
        <w:tc>
          <w:tcPr>
            <w:tcW w:w="0" w:type="auto"/>
            <w:hideMark/>
          </w:tcPr>
          <w:p w14:paraId="7983D81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Submit Employee Issue</w:t>
            </w:r>
          </w:p>
        </w:tc>
        <w:tc>
          <w:tcPr>
            <w:tcW w:w="0" w:type="auto"/>
            <w:hideMark/>
          </w:tcPr>
          <w:p w14:paraId="52070A22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enters the required issue information and submits the Record Producer.</w:t>
            </w:r>
          </w:p>
        </w:tc>
        <w:tc>
          <w:tcPr>
            <w:tcW w:w="0" w:type="auto"/>
            <w:hideMark/>
          </w:tcPr>
          <w:p w14:paraId="731C9157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Issue record is created successfully in the custom table.</w:t>
            </w:r>
          </w:p>
        </w:tc>
      </w:tr>
      <w:tr w:rsidR="004E1C95" w:rsidRPr="004E1C95" w14:paraId="42F29EF1" w14:textId="77777777" w:rsidTr="004E1C95">
        <w:tc>
          <w:tcPr>
            <w:tcW w:w="0" w:type="auto"/>
            <w:hideMark/>
          </w:tcPr>
          <w:p w14:paraId="77C85C80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TC-03</w:t>
            </w:r>
          </w:p>
        </w:tc>
        <w:tc>
          <w:tcPr>
            <w:tcW w:w="0" w:type="auto"/>
            <w:hideMark/>
          </w:tcPr>
          <w:p w14:paraId="5C9180DA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Validate required information</w:t>
            </w:r>
          </w:p>
        </w:tc>
        <w:tc>
          <w:tcPr>
            <w:tcW w:w="0" w:type="auto"/>
            <w:hideMark/>
          </w:tcPr>
          <w:p w14:paraId="550909D4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attempts to submit the form without providing required information.</w:t>
            </w:r>
          </w:p>
        </w:tc>
        <w:tc>
          <w:tcPr>
            <w:tcW w:w="0" w:type="auto"/>
            <w:hideMark/>
          </w:tcPr>
          <w:p w14:paraId="56CAF3AA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system identifies the missing required information and prevents invalid submission.</w:t>
            </w:r>
          </w:p>
        </w:tc>
      </w:tr>
      <w:tr w:rsidR="004E1C95" w:rsidRPr="004E1C95" w14:paraId="43ED031D" w14:textId="77777777" w:rsidTr="004E1C95">
        <w:tc>
          <w:tcPr>
            <w:tcW w:w="0" w:type="auto"/>
            <w:hideMark/>
          </w:tcPr>
          <w:p w14:paraId="70C869C0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TC-04</w:t>
            </w:r>
          </w:p>
        </w:tc>
        <w:tc>
          <w:tcPr>
            <w:tcW w:w="0" w:type="auto"/>
            <w:hideMark/>
          </w:tcPr>
          <w:p w14:paraId="538DE1A9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Record Producer mapping</w:t>
            </w:r>
          </w:p>
        </w:tc>
        <w:tc>
          <w:tcPr>
            <w:tcW w:w="0" w:type="auto"/>
            <w:hideMark/>
          </w:tcPr>
          <w:p w14:paraId="0516F46D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submits a valid issue through the Record Producer.</w:t>
            </w:r>
          </w:p>
        </w:tc>
        <w:tc>
          <w:tcPr>
            <w:tcW w:w="0" w:type="auto"/>
            <w:hideMark/>
          </w:tcPr>
          <w:p w14:paraId="5CABBFE1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Submitted values are correctly mapped to the corresponding Employee Issue table fields.</w:t>
            </w:r>
          </w:p>
        </w:tc>
      </w:tr>
      <w:tr w:rsidR="004E1C95" w:rsidRPr="004E1C95" w14:paraId="5FB42FC2" w14:textId="77777777" w:rsidTr="004E1C95">
        <w:tc>
          <w:tcPr>
            <w:tcW w:w="0" w:type="auto"/>
            <w:hideMark/>
          </w:tcPr>
          <w:p w14:paraId="769D4A58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TC-05</w:t>
            </w:r>
          </w:p>
        </w:tc>
        <w:tc>
          <w:tcPr>
            <w:tcW w:w="0" w:type="auto"/>
            <w:hideMark/>
          </w:tcPr>
          <w:p w14:paraId="0B3A17D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Field dependency</w:t>
            </w:r>
          </w:p>
        </w:tc>
        <w:tc>
          <w:tcPr>
            <w:tcW w:w="0" w:type="auto"/>
            <w:hideMark/>
          </w:tcPr>
          <w:p w14:paraId="4EB269E7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changes a field that controls dependent field options.</w:t>
            </w:r>
          </w:p>
        </w:tc>
        <w:tc>
          <w:tcPr>
            <w:tcW w:w="0" w:type="auto"/>
            <w:hideMark/>
          </w:tcPr>
          <w:p w14:paraId="2D959CFC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Dependent field options are updated according to the configured dependency.</w:t>
            </w:r>
          </w:p>
        </w:tc>
      </w:tr>
      <w:tr w:rsidR="004E1C95" w:rsidRPr="004E1C95" w14:paraId="28DAF766" w14:textId="77777777" w:rsidTr="004E1C95">
        <w:tc>
          <w:tcPr>
            <w:tcW w:w="0" w:type="auto"/>
            <w:hideMark/>
          </w:tcPr>
          <w:p w14:paraId="1E9918DE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TC-06</w:t>
            </w:r>
          </w:p>
        </w:tc>
        <w:tc>
          <w:tcPr>
            <w:tcW w:w="0" w:type="auto"/>
            <w:hideMark/>
          </w:tcPr>
          <w:p w14:paraId="725BCBF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Client-side validation</w:t>
            </w:r>
          </w:p>
        </w:tc>
        <w:tc>
          <w:tcPr>
            <w:tcW w:w="0" w:type="auto"/>
            <w:hideMark/>
          </w:tcPr>
          <w:p w14:paraId="46ADDD30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enters invalid or unsupported information in a configured field.</w:t>
            </w:r>
          </w:p>
        </w:tc>
        <w:tc>
          <w:tcPr>
            <w:tcW w:w="0" w:type="auto"/>
            <w:hideMark/>
          </w:tcPr>
          <w:p w14:paraId="170B557A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 xml:space="preserve">Client-side validation identifies the invalid input and provides the appropriate validation </w:t>
            </w:r>
            <w:proofErr w:type="spellStart"/>
            <w:r w:rsidRPr="004E1C95">
              <w:rPr>
                <w:sz w:val="22"/>
                <w:szCs w:val="22"/>
                <w:lang w:val="en-IN"/>
              </w:rPr>
              <w:t>behavior</w:t>
            </w:r>
            <w:proofErr w:type="spellEnd"/>
            <w:r w:rsidRPr="004E1C95">
              <w:rPr>
                <w:sz w:val="22"/>
                <w:szCs w:val="22"/>
                <w:lang w:val="en-IN"/>
              </w:rPr>
              <w:t>.</w:t>
            </w:r>
          </w:p>
        </w:tc>
      </w:tr>
      <w:tr w:rsidR="004E1C95" w:rsidRPr="004E1C95" w14:paraId="2E96F5A7" w14:textId="77777777" w:rsidTr="004E1C95">
        <w:tc>
          <w:tcPr>
            <w:tcW w:w="0" w:type="auto"/>
            <w:hideMark/>
          </w:tcPr>
          <w:p w14:paraId="7351C1DE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TC-07</w:t>
            </w:r>
          </w:p>
        </w:tc>
        <w:tc>
          <w:tcPr>
            <w:tcW w:w="0" w:type="auto"/>
            <w:hideMark/>
          </w:tcPr>
          <w:p w14:paraId="22875C3C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Server-side validation</w:t>
            </w:r>
          </w:p>
        </w:tc>
        <w:tc>
          <w:tcPr>
            <w:tcW w:w="0" w:type="auto"/>
            <w:hideMark/>
          </w:tcPr>
          <w:p w14:paraId="3DEA2391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 valid Employee Issue record is submitted and server-side processing is triggered.</w:t>
            </w:r>
          </w:p>
        </w:tc>
        <w:tc>
          <w:tcPr>
            <w:tcW w:w="0" w:type="auto"/>
            <w:hideMark/>
          </w:tcPr>
          <w:p w14:paraId="5A634D3D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Business Rules validate and process the record according to the configured conditions.</w:t>
            </w:r>
          </w:p>
        </w:tc>
      </w:tr>
      <w:tr w:rsidR="004E1C95" w:rsidRPr="004E1C95" w14:paraId="15985595" w14:textId="77777777" w:rsidTr="004E1C95">
        <w:tc>
          <w:tcPr>
            <w:tcW w:w="0" w:type="auto"/>
            <w:hideMark/>
          </w:tcPr>
          <w:p w14:paraId="705ACEF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TC-08</w:t>
            </w:r>
          </w:p>
        </w:tc>
        <w:tc>
          <w:tcPr>
            <w:tcW w:w="0" w:type="auto"/>
            <w:hideMark/>
          </w:tcPr>
          <w:p w14:paraId="66C409D7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Issue categorization</w:t>
            </w:r>
          </w:p>
        </w:tc>
        <w:tc>
          <w:tcPr>
            <w:tcW w:w="0" w:type="auto"/>
            <w:hideMark/>
          </w:tcPr>
          <w:p w14:paraId="09BA6B07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submits an issue with a selected issue category.</w:t>
            </w:r>
          </w:p>
        </w:tc>
        <w:tc>
          <w:tcPr>
            <w:tcW w:w="0" w:type="auto"/>
            <w:hideMark/>
          </w:tcPr>
          <w:p w14:paraId="4FA8B0ED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issue is stored with the appropriate category information.</w:t>
            </w:r>
          </w:p>
        </w:tc>
      </w:tr>
      <w:tr w:rsidR="004E1C95" w:rsidRPr="004E1C95" w14:paraId="76771BA4" w14:textId="77777777" w:rsidTr="004E1C95">
        <w:tc>
          <w:tcPr>
            <w:tcW w:w="0" w:type="auto"/>
            <w:hideMark/>
          </w:tcPr>
          <w:p w14:paraId="1017F4AC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TC-09</w:t>
            </w:r>
          </w:p>
        </w:tc>
        <w:tc>
          <w:tcPr>
            <w:tcW w:w="0" w:type="auto"/>
            <w:hideMark/>
          </w:tcPr>
          <w:p w14:paraId="02121F2A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Issue assignment</w:t>
            </w:r>
          </w:p>
        </w:tc>
        <w:tc>
          <w:tcPr>
            <w:tcW w:w="0" w:type="auto"/>
            <w:hideMark/>
          </w:tcPr>
          <w:p w14:paraId="0C4235F9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 submitted issue meets the configured assignment conditions.</w:t>
            </w:r>
          </w:p>
        </w:tc>
        <w:tc>
          <w:tcPr>
            <w:tcW w:w="0" w:type="auto"/>
            <w:hideMark/>
          </w:tcPr>
          <w:p w14:paraId="631D4F46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issue is routed to the appropriate assignment/support group.</w:t>
            </w:r>
          </w:p>
        </w:tc>
      </w:tr>
      <w:tr w:rsidR="004E1C95" w:rsidRPr="004E1C95" w14:paraId="4CBD4C75" w14:textId="77777777" w:rsidTr="004E1C95">
        <w:tc>
          <w:tcPr>
            <w:tcW w:w="0" w:type="auto"/>
            <w:hideMark/>
          </w:tcPr>
          <w:p w14:paraId="526C50B9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TC-10</w:t>
            </w:r>
          </w:p>
        </w:tc>
        <w:tc>
          <w:tcPr>
            <w:tcW w:w="0" w:type="auto"/>
            <w:hideMark/>
          </w:tcPr>
          <w:p w14:paraId="2061A3A6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Issue prioritization</w:t>
            </w:r>
          </w:p>
        </w:tc>
        <w:tc>
          <w:tcPr>
            <w:tcW w:w="0" w:type="auto"/>
            <w:hideMark/>
          </w:tcPr>
          <w:p w14:paraId="5CCFD3F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An issue is submitted with information relevant to priority determination.</w:t>
            </w:r>
          </w:p>
        </w:tc>
        <w:tc>
          <w:tcPr>
            <w:tcW w:w="0" w:type="auto"/>
            <w:hideMark/>
          </w:tcPr>
          <w:p w14:paraId="2C04BC6C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configured business logic determines or updates the appropriate priority.</w:t>
            </w:r>
          </w:p>
        </w:tc>
      </w:tr>
      <w:tr w:rsidR="004E1C95" w:rsidRPr="004E1C95" w14:paraId="13179D5B" w14:textId="77777777" w:rsidTr="004E1C95">
        <w:tc>
          <w:tcPr>
            <w:tcW w:w="0" w:type="auto"/>
            <w:hideMark/>
          </w:tcPr>
          <w:p w14:paraId="152AFA73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TC-11</w:t>
            </w:r>
          </w:p>
        </w:tc>
        <w:tc>
          <w:tcPr>
            <w:tcW w:w="0" w:type="auto"/>
            <w:hideMark/>
          </w:tcPr>
          <w:p w14:paraId="2CD6CE5E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Update issue status</w:t>
            </w:r>
          </w:p>
        </w:tc>
        <w:tc>
          <w:tcPr>
            <w:tcW w:w="0" w:type="auto"/>
            <w:hideMark/>
          </w:tcPr>
          <w:p w14:paraId="47B7B5A7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Support team member works on an assigned issue and updates its status.</w:t>
            </w:r>
          </w:p>
        </w:tc>
        <w:tc>
          <w:tcPr>
            <w:tcW w:w="0" w:type="auto"/>
            <w:hideMark/>
          </w:tcPr>
          <w:p w14:paraId="6DC0A8C6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issue status is updated successfully and reflects its current stage.</w:t>
            </w:r>
          </w:p>
        </w:tc>
      </w:tr>
      <w:tr w:rsidR="004E1C95" w:rsidRPr="004E1C95" w14:paraId="10E6F42B" w14:textId="77777777" w:rsidTr="004E1C95">
        <w:tc>
          <w:tcPr>
            <w:tcW w:w="0" w:type="auto"/>
            <w:hideMark/>
          </w:tcPr>
          <w:p w14:paraId="0BFC756B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TC-12</w:t>
            </w:r>
          </w:p>
        </w:tc>
        <w:tc>
          <w:tcPr>
            <w:tcW w:w="0" w:type="auto"/>
            <w:hideMark/>
          </w:tcPr>
          <w:p w14:paraId="6F3136AD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Track submitted issue</w:t>
            </w:r>
          </w:p>
        </w:tc>
        <w:tc>
          <w:tcPr>
            <w:tcW w:w="0" w:type="auto"/>
            <w:hideMark/>
          </w:tcPr>
          <w:p w14:paraId="4E0B7C83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views the submitted issue after creation.</w:t>
            </w:r>
          </w:p>
        </w:tc>
        <w:tc>
          <w:tcPr>
            <w:tcW w:w="0" w:type="auto"/>
            <w:hideMark/>
          </w:tcPr>
          <w:p w14:paraId="29B49C8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employee can identify the issue and view its current status.</w:t>
            </w:r>
          </w:p>
        </w:tc>
      </w:tr>
      <w:tr w:rsidR="004E1C95" w:rsidRPr="004E1C95" w14:paraId="057F4D8C" w14:textId="77777777" w:rsidTr="004E1C95">
        <w:tc>
          <w:tcPr>
            <w:tcW w:w="0" w:type="auto"/>
            <w:hideMark/>
          </w:tcPr>
          <w:p w14:paraId="0731BD69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TC-13</w:t>
            </w:r>
          </w:p>
        </w:tc>
        <w:tc>
          <w:tcPr>
            <w:tcW w:w="0" w:type="auto"/>
            <w:hideMark/>
          </w:tcPr>
          <w:p w14:paraId="1A3C29EE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Business Rule execution</w:t>
            </w:r>
          </w:p>
        </w:tc>
        <w:tc>
          <w:tcPr>
            <w:tcW w:w="0" w:type="auto"/>
            <w:hideMark/>
          </w:tcPr>
          <w:p w14:paraId="11215F90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Administrator creates or updates an Employee Issue that meets a configured Business Rule condition.</w:t>
            </w:r>
          </w:p>
        </w:tc>
        <w:tc>
          <w:tcPr>
            <w:tcW w:w="0" w:type="auto"/>
            <w:hideMark/>
          </w:tcPr>
          <w:p w14:paraId="485BD175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The corresponding server-side business logic executes as configured.</w:t>
            </w:r>
          </w:p>
        </w:tc>
      </w:tr>
      <w:tr w:rsidR="004E1C95" w:rsidRPr="004E1C95" w14:paraId="5CFD2D9C" w14:textId="77777777" w:rsidTr="004E1C95">
        <w:tc>
          <w:tcPr>
            <w:tcW w:w="0" w:type="auto"/>
            <w:hideMark/>
          </w:tcPr>
          <w:p w14:paraId="7FCEB7BE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lastRenderedPageBreak/>
              <w:t>TC-14</w:t>
            </w:r>
          </w:p>
        </w:tc>
        <w:tc>
          <w:tcPr>
            <w:tcW w:w="0" w:type="auto"/>
            <w:hideMark/>
          </w:tcPr>
          <w:p w14:paraId="386BE398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Complete issue lifecycle</w:t>
            </w:r>
          </w:p>
        </w:tc>
        <w:tc>
          <w:tcPr>
            <w:tcW w:w="0" w:type="auto"/>
            <w:hideMark/>
          </w:tcPr>
          <w:p w14:paraId="1E070388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Employee submits an issue and the support team processes it through the configured lifecycle.</w:t>
            </w:r>
          </w:p>
        </w:tc>
        <w:tc>
          <w:tcPr>
            <w:tcW w:w="0" w:type="auto"/>
            <w:hideMark/>
          </w:tcPr>
          <w:p w14:paraId="0E1F2C8F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Issue progresses from submission through assignment and processing to resolution.</w:t>
            </w:r>
          </w:p>
        </w:tc>
      </w:tr>
      <w:tr w:rsidR="004E1C95" w:rsidRPr="004E1C95" w14:paraId="06F11C9A" w14:textId="77777777" w:rsidTr="004E1C95">
        <w:tc>
          <w:tcPr>
            <w:tcW w:w="0" w:type="auto"/>
            <w:hideMark/>
          </w:tcPr>
          <w:p w14:paraId="77CB9455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TC-15</w:t>
            </w:r>
          </w:p>
        </w:tc>
        <w:tc>
          <w:tcPr>
            <w:tcW w:w="0" w:type="auto"/>
            <w:hideMark/>
          </w:tcPr>
          <w:p w14:paraId="580678D7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Review issue record</w:t>
            </w:r>
          </w:p>
        </w:tc>
        <w:tc>
          <w:tcPr>
            <w:tcW w:w="0" w:type="auto"/>
            <w:hideMark/>
          </w:tcPr>
          <w:p w14:paraId="0B56A29B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Administrator or support team reviews the created Employee Issue record.</w:t>
            </w:r>
          </w:p>
        </w:tc>
        <w:tc>
          <w:tcPr>
            <w:tcW w:w="0" w:type="auto"/>
            <w:hideMark/>
          </w:tcPr>
          <w:p w14:paraId="15A8C743" w14:textId="77777777" w:rsidR="004E1C95" w:rsidRPr="004E1C95" w:rsidRDefault="004E1C95" w:rsidP="004E1C95">
            <w:pPr>
              <w:spacing w:before="140" w:after="60" w:line="276" w:lineRule="auto"/>
              <w:rPr>
                <w:sz w:val="22"/>
                <w:szCs w:val="22"/>
                <w:lang w:val="en-IN"/>
              </w:rPr>
            </w:pPr>
            <w:r w:rsidRPr="004E1C95">
              <w:rPr>
                <w:sz w:val="22"/>
                <w:szCs w:val="22"/>
                <w:lang w:val="en-IN"/>
              </w:rPr>
              <w:t>Submitted information, assignment, priority, status, and other configured fields are available for management and tracking.</w:t>
            </w:r>
          </w:p>
        </w:tc>
      </w:tr>
    </w:tbl>
    <w:p w14:paraId="34B934AC" w14:textId="77777777" w:rsidR="004E1C95" w:rsidRDefault="004E1C95">
      <w:pPr>
        <w:spacing w:before="140" w:after="60"/>
        <w:rPr>
          <w:sz w:val="22"/>
          <w:szCs w:val="22"/>
        </w:rPr>
      </w:pPr>
    </w:p>
    <w:p w14:paraId="09D256E8" w14:textId="77777777" w:rsidR="00672BD4" w:rsidRDefault="00000000">
      <w:pPr>
        <w:spacing w:before="14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5. Open Issues / UAT Observations</w:t>
      </w:r>
    </w:p>
    <w:p w14:paraId="44A500F2" w14:textId="77777777" w:rsidR="004E1C95" w:rsidRPr="004E1C95" w:rsidRDefault="004E1C95" w:rsidP="004E1C95">
      <w:p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No blocking issue was identified in the core </w:t>
      </w:r>
      <w:r w:rsidRPr="004E1C95">
        <w:rPr>
          <w:b/>
          <w:bCs/>
          <w:sz w:val="22"/>
          <w:szCs w:val="22"/>
          <w:lang w:val="en-IN"/>
        </w:rPr>
        <w:t>Employee Issue Management</w:t>
      </w:r>
      <w:r w:rsidRPr="004E1C95">
        <w:rPr>
          <w:sz w:val="22"/>
          <w:szCs w:val="22"/>
          <w:lang w:val="en-IN"/>
        </w:rPr>
        <w:t xml:space="preserve"> design.</w:t>
      </w:r>
    </w:p>
    <w:p w14:paraId="092228FF" w14:textId="77777777" w:rsidR="004E1C95" w:rsidRPr="004E1C95" w:rsidRDefault="004E1C95" w:rsidP="004E1C95">
      <w:p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The main UAT observation is that the complete issue-submission process depends on the </w:t>
      </w:r>
      <w:r w:rsidRPr="004E1C95">
        <w:rPr>
          <w:b/>
          <w:bCs/>
          <w:sz w:val="22"/>
          <w:szCs w:val="22"/>
          <w:lang w:val="en-IN"/>
        </w:rPr>
        <w:t>Record Producer being correctly configured and mapped to the Employee Issue custom table</w:t>
      </w:r>
      <w:r w:rsidRPr="004E1C95">
        <w:rPr>
          <w:sz w:val="22"/>
          <w:szCs w:val="22"/>
          <w:lang w:val="en-IN"/>
        </w:rPr>
        <w:t>. If the Record Producer or its field mappings are incorrectly configured, the submitted information may not create or populate the Employee Issue record as expected.</w:t>
      </w:r>
    </w:p>
    <w:p w14:paraId="7E8B7362" w14:textId="77777777" w:rsidR="004E1C95" w:rsidRPr="004E1C95" w:rsidRDefault="004E1C95" w:rsidP="004E1C95">
      <w:p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>For UAT, the following scenarios should be tested separately:</w:t>
      </w:r>
    </w:p>
    <w:p w14:paraId="46D67202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A valid issue submission to verify successful Employee Issue record creation. </w:t>
      </w:r>
    </w:p>
    <w:p w14:paraId="2BE096DC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An incomplete submission to verify mandatory-field validation. </w:t>
      </w:r>
    </w:p>
    <w:p w14:paraId="6208517C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Different field selections to verify field dependencies. </w:t>
      </w:r>
    </w:p>
    <w:p w14:paraId="742ADA89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Valid and invalid inputs to verify client-side validation. </w:t>
      </w:r>
    </w:p>
    <w:p w14:paraId="2B0EA777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Records that satisfy Business Rule conditions to verify server-side processing. </w:t>
      </w:r>
    </w:p>
    <w:p w14:paraId="6C3B5712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Different issue categories to verify assignment and prioritization logic. </w:t>
      </w:r>
    </w:p>
    <w:p w14:paraId="3B883B62" w14:textId="77777777" w:rsidR="004E1C95" w:rsidRPr="004E1C95" w:rsidRDefault="004E1C95" w:rsidP="004E1C95">
      <w:pPr>
        <w:numPr>
          <w:ilvl w:val="0"/>
          <w:numId w:val="1"/>
        </w:num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Status updates to verify issue tracking through resolution. </w:t>
      </w:r>
    </w:p>
    <w:p w14:paraId="7304C8F1" w14:textId="724099C6" w:rsidR="004E1C95" w:rsidRPr="004E1C95" w:rsidRDefault="004E1C95">
      <w:pPr>
        <w:spacing w:before="140" w:after="60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>The corresponding Employee Issue record should be reviewed after each test to confirm that the submitted information, category, assignment, priority, and status are correctly maintained.</w:t>
      </w:r>
    </w:p>
    <w:p w14:paraId="37C6CC7E" w14:textId="5058A027" w:rsidR="00672BD4" w:rsidRDefault="00000000">
      <w:pPr>
        <w:spacing w:before="14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6. UAT Completion Summary</w:t>
      </w:r>
    </w:p>
    <w:p w14:paraId="1C02311E" w14:textId="77777777" w:rsidR="004E1C95" w:rsidRP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The UAT scope covers the complete business flow of the </w:t>
      </w:r>
      <w:r w:rsidRPr="004E1C95">
        <w:rPr>
          <w:b/>
          <w:bCs/>
          <w:sz w:val="22"/>
          <w:szCs w:val="22"/>
          <w:lang w:val="en-IN"/>
        </w:rPr>
        <w:t>ServiceNow Employee Issue Management</w:t>
      </w:r>
      <w:r w:rsidRPr="004E1C95">
        <w:rPr>
          <w:sz w:val="22"/>
          <w:szCs w:val="22"/>
          <w:lang w:val="en-IN"/>
        </w:rPr>
        <w:t xml:space="preserve"> application:</w:t>
      </w:r>
    </w:p>
    <w:p w14:paraId="1B230273" w14:textId="77777777" w:rsidR="004E1C95" w:rsidRP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  <w:r w:rsidRPr="004E1C95">
        <w:rPr>
          <w:b/>
          <w:bCs/>
          <w:sz w:val="22"/>
          <w:szCs w:val="22"/>
          <w:lang w:val="en-IN"/>
        </w:rPr>
        <w:t>Service Portal → Record Producer → Validation → Employee Issue Record → Business Rules → Assignment &amp; Prioritization → Status Tracking → Resolution</w:t>
      </w:r>
    </w:p>
    <w:p w14:paraId="2921B23F" w14:textId="77777777" w:rsidR="004E1C95" w:rsidRP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>The testing verifies that employees can submit workplace-related issues through a standardized Service Portal interface, that the submitted information is validated and stored correctly, and that configured business logic supports issue management.</w:t>
      </w:r>
    </w:p>
    <w:p w14:paraId="0CBFE4C5" w14:textId="77777777" w:rsidR="004E1C95" w:rsidRPr="004E1C95" w:rsidRDefault="004E1C95" w:rsidP="004E1C95">
      <w:pPr>
        <w:spacing w:after="80" w:line="240" w:lineRule="auto"/>
        <w:rPr>
          <w:sz w:val="22"/>
          <w:szCs w:val="22"/>
          <w:lang w:val="en-IN"/>
        </w:rPr>
      </w:pPr>
      <w:r w:rsidRPr="004E1C95">
        <w:rPr>
          <w:sz w:val="22"/>
          <w:szCs w:val="22"/>
          <w:lang w:val="en-IN"/>
        </w:rPr>
        <w:t xml:space="preserve">The intended result is a consistent and structured employee issue-management process in which issues are </w:t>
      </w:r>
      <w:r w:rsidRPr="004E1C95">
        <w:rPr>
          <w:b/>
          <w:bCs/>
          <w:sz w:val="22"/>
          <w:szCs w:val="22"/>
          <w:lang w:val="en-IN"/>
        </w:rPr>
        <w:t>submitted, validated, categorized, assigned, prioritized, tracked, and resolved</w:t>
      </w:r>
      <w:r w:rsidRPr="004E1C95">
        <w:rPr>
          <w:sz w:val="22"/>
          <w:szCs w:val="22"/>
          <w:lang w:val="en-IN"/>
        </w:rPr>
        <w:t xml:space="preserve"> within the ServiceNow platform.</w:t>
      </w:r>
    </w:p>
    <w:p w14:paraId="609FC421" w14:textId="383D2005" w:rsidR="00672BD4" w:rsidRDefault="00672BD4" w:rsidP="004E1C95">
      <w:pPr>
        <w:spacing w:after="80" w:line="240" w:lineRule="auto"/>
        <w:rPr>
          <w:sz w:val="22"/>
          <w:szCs w:val="22"/>
        </w:rPr>
      </w:pPr>
    </w:p>
    <w:sectPr w:rsidR="00672BD4">
      <w:pgSz w:w="12240" w:h="15840"/>
      <w:pgMar w:top="648" w:right="792" w:bottom="648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0DD190-D4C9-4BC5-A07D-C602388F73F6}"/>
    <w:embedBold r:id="rId2" w:fontKey="{471290F3-0113-40BA-81E1-B30E9FF3F00A}"/>
    <w:embedItalic r:id="rId3" w:fontKey="{F30CA2E0-469B-4648-AE01-6838CB039357}"/>
    <w:embedBoldItalic r:id="rId4" w:fontKey="{2600A904-6988-4083-9A92-852501576F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4CB80E-CEE9-4D92-BA13-33BA6DDD0E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74A9"/>
    <w:multiLevelType w:val="multilevel"/>
    <w:tmpl w:val="73D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3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D4"/>
    <w:rsid w:val="004E1C95"/>
    <w:rsid w:val="00514FC1"/>
    <w:rsid w:val="0067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CEA0"/>
  <w15:docId w15:val="{ADE8381A-6FBE-4D9C-85AA-0A0649D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4E1C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E1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 VARSHITA</cp:lastModifiedBy>
  <cp:revision>2</cp:revision>
  <dcterms:created xsi:type="dcterms:W3CDTF">2026-09-20T12:38:00Z</dcterms:created>
  <dcterms:modified xsi:type="dcterms:W3CDTF">2026-09-20T12:42:00Z</dcterms:modified>
</cp:coreProperties>
</file>