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7BF488" w14:textId="197C081B" w:rsidR="00A97E62" w:rsidRPr="00FD55E0" w:rsidRDefault="00D20A5F" w:rsidP="0036182C">
      <w:pPr>
        <w:pStyle w:val="EstiloTtulodoTrabalho"/>
        <w:spacing w:before="480" w:after="240"/>
        <w:rPr>
          <w:bCs/>
        </w:rPr>
      </w:pPr>
      <w:r w:rsidRPr="00FD55E0">
        <w:t>CINEMÁTICA INVERSA</w:t>
      </w:r>
      <w:r w:rsidR="0081404F">
        <w:t xml:space="preserve"> como problema de otimização</w:t>
      </w:r>
      <w:r w:rsidRPr="00FD55E0">
        <w:t xml:space="preserve">: </w:t>
      </w:r>
      <w:r w:rsidR="0081404F">
        <w:t xml:space="preserve">implementação via </w:t>
      </w:r>
      <w:r w:rsidR="00287022">
        <w:t>GRADIENTE DESCENDENTE</w:t>
      </w:r>
      <w:r w:rsidR="0081404F">
        <w:t xml:space="preserve"> e estratégias híbridas</w:t>
      </w:r>
    </w:p>
    <w:p w14:paraId="23610AA1" w14:textId="5D5B096F" w:rsidR="00A97E62" w:rsidRPr="00FD55E0" w:rsidRDefault="00D20A5F">
      <w:pPr>
        <w:jc w:val="center"/>
      </w:pPr>
      <w:r w:rsidRPr="00FD55E0">
        <w:rPr>
          <w:b/>
          <w:bCs/>
        </w:rPr>
        <w:t>Marcos Vinícius da Silva</w:t>
      </w:r>
      <w:r w:rsidRPr="00FD55E0">
        <w:rPr>
          <w:rStyle w:val="Refdenotaderodap1"/>
          <w:b/>
          <w:bCs/>
        </w:rPr>
        <w:footnoteReference w:id="1"/>
      </w:r>
    </w:p>
    <w:p w14:paraId="5CE19AD4" w14:textId="77777777" w:rsidR="00A97E62" w:rsidRPr="00FD55E0" w:rsidRDefault="00A97E62">
      <w:pPr>
        <w:jc w:val="center"/>
      </w:pPr>
    </w:p>
    <w:p w14:paraId="55FD96C6" w14:textId="77777777" w:rsidR="00A97E62" w:rsidRPr="00FD55E0" w:rsidRDefault="00000000">
      <w:pPr>
        <w:pStyle w:val="EstiloResumo-Subttulo"/>
        <w:jc w:val="both"/>
      </w:pPr>
      <w:r w:rsidRPr="00FD55E0">
        <w:t>Resumo</w:t>
      </w:r>
    </w:p>
    <w:p w14:paraId="7C8E0903" w14:textId="6BBBE263" w:rsidR="00A97E62" w:rsidRPr="00FD55E0" w:rsidRDefault="00D87631">
      <w:pPr>
        <w:pStyle w:val="EstiloResumo-Texto"/>
        <w:rPr>
          <w:rStyle w:val="EstiloPalavras-ChaveChar"/>
        </w:rPr>
      </w:pPr>
      <w:r w:rsidRPr="00FD55E0">
        <w:t xml:space="preserve">A </w:t>
      </w:r>
      <w:r w:rsidR="0036182C">
        <w:t>c</w:t>
      </w:r>
      <w:r w:rsidRPr="00FD55E0">
        <w:t xml:space="preserve">inemática </w:t>
      </w:r>
      <w:r w:rsidR="0036182C">
        <w:t>i</w:t>
      </w:r>
      <w:r w:rsidRPr="00FD55E0">
        <w:t>nversa (</w:t>
      </w:r>
      <w:proofErr w:type="spellStart"/>
      <w:r w:rsidR="0036182C">
        <w:t>inverse</w:t>
      </w:r>
      <w:proofErr w:type="spellEnd"/>
      <w:r w:rsidR="0036182C">
        <w:t xml:space="preserve"> </w:t>
      </w:r>
      <w:proofErr w:type="spellStart"/>
      <w:r w:rsidR="0036182C">
        <w:t>kinematics</w:t>
      </w:r>
      <w:proofErr w:type="spellEnd"/>
      <w:r w:rsidR="0036182C">
        <w:t xml:space="preserve">, ou </w:t>
      </w:r>
      <w:r w:rsidRPr="00FD55E0">
        <w:t xml:space="preserve">IK) é um problema fundamental na engenharia da computação e robótica, consistindo na determinação dos parâmetros articulares necessários para posicionar um efetuador final em um alvo desejado. Este trabalho propõe uma abordagem baseada em </w:t>
      </w:r>
      <w:r w:rsidR="0036182C">
        <w:t>a</w:t>
      </w:r>
      <w:r w:rsidRPr="00FD55E0">
        <w:t xml:space="preserve">lgoritmos de </w:t>
      </w:r>
      <w:r w:rsidR="0036182C">
        <w:t>o</w:t>
      </w:r>
      <w:r w:rsidRPr="00FD55E0">
        <w:t xml:space="preserve">timização para resolver o problema de IK, afastando-se das soluções analíticas geométricas em favor de métodos iterativos baseados em </w:t>
      </w:r>
      <w:r w:rsidR="0036182C">
        <w:t>c</w:t>
      </w:r>
      <w:r w:rsidRPr="00FD55E0">
        <w:t xml:space="preserve">álculo. O objetivo principal é demonstrar como o algoritmo de </w:t>
      </w:r>
      <w:r w:rsidR="0036182C">
        <w:t>g</w:t>
      </w:r>
      <w:r w:rsidRPr="00FD55E0">
        <w:t>radiente</w:t>
      </w:r>
      <w:r w:rsidR="00287022">
        <w:t xml:space="preserve"> descendente</w:t>
      </w:r>
      <w:r w:rsidRPr="00FD55E0">
        <w:t xml:space="preserve"> (</w:t>
      </w:r>
      <w:proofErr w:type="spellStart"/>
      <w:r w:rsidR="0036182C">
        <w:t>g</w:t>
      </w:r>
      <w:r w:rsidRPr="00FD55E0">
        <w:t>radient</w:t>
      </w:r>
      <w:proofErr w:type="spellEnd"/>
      <w:r w:rsidRPr="00FD55E0">
        <w:t xml:space="preserve"> </w:t>
      </w:r>
      <w:proofErr w:type="spellStart"/>
      <w:r w:rsidR="0036182C">
        <w:t>d</w:t>
      </w:r>
      <w:r w:rsidRPr="00FD55E0">
        <w:t>escent</w:t>
      </w:r>
      <w:proofErr w:type="spellEnd"/>
      <w:r w:rsidRPr="00FD55E0">
        <w:t xml:space="preserve">), fundamentado no cálculo de derivadas parciais através da </w:t>
      </w:r>
      <w:r w:rsidR="0036182C">
        <w:t>m</w:t>
      </w:r>
      <w:r w:rsidRPr="00FD55E0">
        <w:t xml:space="preserve">atriz </w:t>
      </w:r>
      <w:r w:rsidR="0036182C">
        <w:t>j</w:t>
      </w:r>
      <w:r w:rsidRPr="00FD55E0">
        <w:t xml:space="preserve">acobiana, pode ser aplicado para minimizar o erro de posição de um manipulador robótico. A metodologia compreende a formulação matemática da função de custo, a derivação do método do </w:t>
      </w:r>
      <w:r w:rsidR="0036182C">
        <w:t>j</w:t>
      </w:r>
      <w:r w:rsidRPr="00FD55E0">
        <w:t xml:space="preserve">acobiano </w:t>
      </w:r>
      <w:r w:rsidR="0036182C">
        <w:t>t</w:t>
      </w:r>
      <w:r w:rsidRPr="00FD55E0">
        <w:t xml:space="preserve">ransposto e a implementação de um simulador de braço robótico 2D utilizando a linguagem </w:t>
      </w:r>
      <w:proofErr w:type="spellStart"/>
      <w:r w:rsidRPr="00FD55E0">
        <w:t>Rust</w:t>
      </w:r>
      <w:proofErr w:type="spellEnd"/>
      <w:r w:rsidRPr="00FD55E0">
        <w:t xml:space="preserve"> e o motor gráfico </w:t>
      </w:r>
      <w:proofErr w:type="spellStart"/>
      <w:r w:rsidRPr="00FD55E0">
        <w:t>Bevy</w:t>
      </w:r>
      <w:proofErr w:type="spellEnd"/>
      <w:r w:rsidRPr="00FD55E0">
        <w:t xml:space="preserve">. Os resultados experimentais mostram que a abordagem de otimização é eficaz, permitindo que o manipulador </w:t>
      </w:r>
      <w:proofErr w:type="spellStart"/>
      <w:r w:rsidRPr="00FD55E0">
        <w:t>converja</w:t>
      </w:r>
      <w:proofErr w:type="spellEnd"/>
      <w:r w:rsidRPr="00FD55E0">
        <w:t xml:space="preserve"> suavemente para alvos dentro de seu alcance e mantenha um comportamento estável em situações de singularidade ou alvos inalcançáveis, validando a aplicação prática dos conceitos teóricos de otimização.</w:t>
      </w:r>
    </w:p>
    <w:p w14:paraId="6FFCA52F" w14:textId="5E60B061" w:rsidR="00A97E62" w:rsidRPr="00FD55E0" w:rsidRDefault="00000000">
      <w:pPr>
        <w:pStyle w:val="EstiloDescritores"/>
      </w:pPr>
      <w:r w:rsidRPr="00FD55E0">
        <w:rPr>
          <w:rStyle w:val="EstiloPalavras-ChaveChar"/>
        </w:rPr>
        <w:t xml:space="preserve">Palavras-chave: </w:t>
      </w:r>
      <w:r w:rsidR="00D87631" w:rsidRPr="00FD55E0">
        <w:rPr>
          <w:rStyle w:val="EstiloDescritoresChar"/>
        </w:rPr>
        <w:t xml:space="preserve">Otimização de algoritmos. Cinemática inversa. Cálculo. </w:t>
      </w:r>
      <w:r w:rsidR="00287022">
        <w:rPr>
          <w:rStyle w:val="EstiloDescritoresChar"/>
        </w:rPr>
        <w:t>G</w:t>
      </w:r>
      <w:r w:rsidR="00287022" w:rsidRPr="00FD55E0">
        <w:t>radiente</w:t>
      </w:r>
      <w:r w:rsidR="00287022">
        <w:t xml:space="preserve"> descendente</w:t>
      </w:r>
      <w:r w:rsidR="00D87631" w:rsidRPr="00FD55E0">
        <w:rPr>
          <w:rStyle w:val="EstiloDescritoresChar"/>
        </w:rPr>
        <w:t>. Simulação robótica.</w:t>
      </w:r>
    </w:p>
    <w:p w14:paraId="4A59E7E5" w14:textId="77777777" w:rsidR="00A97E62" w:rsidRPr="00FD55E0" w:rsidRDefault="00A97E62">
      <w:pPr>
        <w:pStyle w:val="Estilottulo-1nvel"/>
      </w:pPr>
    </w:p>
    <w:p w14:paraId="2A3AE5DB" w14:textId="3084CC3A" w:rsidR="00FE038C" w:rsidRPr="00FE038C" w:rsidRDefault="00000000" w:rsidP="008224EA">
      <w:pPr>
        <w:pStyle w:val="Estilottulo-1nvel"/>
      </w:pPr>
      <w:r w:rsidRPr="00FD55E0">
        <w:t>Introdução</w:t>
      </w:r>
    </w:p>
    <w:p w14:paraId="380EAEF3" w14:textId="77C1CC71" w:rsidR="005D6094" w:rsidRDefault="005D6094" w:rsidP="005D6094">
      <w:pPr>
        <w:pStyle w:val="EstiloTexto"/>
      </w:pPr>
      <w:r>
        <w:t xml:space="preserve">A otimização de algoritmos é um pilar fundamental da </w:t>
      </w:r>
      <w:r w:rsidR="00287022">
        <w:t>e</w:t>
      </w:r>
      <w:r>
        <w:t xml:space="preserve">ngenharia da </w:t>
      </w:r>
      <w:r w:rsidR="00287022">
        <w:t>c</w:t>
      </w:r>
      <w:r>
        <w:t xml:space="preserve">omputação e da matemática aplicada, consistindo na seleção da melhor solução dentro de um conjunto de alternativas disponíveis (YANG, 2011). Esta área serve como a força motriz por trás de avanços significativos, desde a alocação eficiente de recursos até o treinamento de modelos complexos de inteligência artificial, onde algoritmos como </w:t>
      </w:r>
      <w:r w:rsidR="005A7575">
        <w:t>o</w:t>
      </w:r>
      <w:r>
        <w:t xml:space="preserve"> </w:t>
      </w:r>
      <w:r w:rsidR="00287022">
        <w:t>g</w:t>
      </w:r>
      <w:r w:rsidR="00287022" w:rsidRPr="00FD55E0">
        <w:t>radiente</w:t>
      </w:r>
      <w:r w:rsidR="00287022">
        <w:t xml:space="preserve"> descendente </w:t>
      </w:r>
      <w:r>
        <w:t>são amplamente utilizados (RUDER, 2016).</w:t>
      </w:r>
    </w:p>
    <w:p w14:paraId="799B3097" w14:textId="019F8136" w:rsidR="005D6094" w:rsidRDefault="005D6094" w:rsidP="005D6094">
      <w:pPr>
        <w:pStyle w:val="EstiloTexto"/>
      </w:pPr>
      <w:r>
        <w:t xml:space="preserve">Neste contexto, surge o problema da </w:t>
      </w:r>
      <w:r w:rsidR="005A7575">
        <w:t>c</w:t>
      </w:r>
      <w:r>
        <w:t xml:space="preserve">inemática </w:t>
      </w:r>
      <w:r w:rsidR="005A7575">
        <w:t>i</w:t>
      </w:r>
      <w:r>
        <w:t>nversa (IK</w:t>
      </w:r>
      <w:r w:rsidR="005A7575">
        <w:t xml:space="preserve">, do inglês </w:t>
      </w:r>
      <w:proofErr w:type="spellStart"/>
      <w:r w:rsidR="005A7575" w:rsidRPr="00797D6E">
        <w:rPr>
          <w:i/>
          <w:iCs/>
        </w:rPr>
        <w:t>inverse</w:t>
      </w:r>
      <w:proofErr w:type="spellEnd"/>
      <w:r w:rsidR="005A7575" w:rsidRPr="00797D6E">
        <w:rPr>
          <w:i/>
          <w:iCs/>
        </w:rPr>
        <w:t xml:space="preserve"> </w:t>
      </w:r>
      <w:proofErr w:type="spellStart"/>
      <w:r w:rsidR="005A7575" w:rsidRPr="00797D6E">
        <w:rPr>
          <w:i/>
          <w:iCs/>
        </w:rPr>
        <w:t>kinematics</w:t>
      </w:r>
      <w:proofErr w:type="spellEnd"/>
      <w:r>
        <w:t xml:space="preserve">). Enquanto a </w:t>
      </w:r>
      <w:r w:rsidR="005A7575">
        <w:t>c</w:t>
      </w:r>
      <w:r>
        <w:t xml:space="preserve">inemática </w:t>
      </w:r>
      <w:r w:rsidR="005A7575">
        <w:t>d</w:t>
      </w:r>
      <w:r>
        <w:t>ireta (FK</w:t>
      </w:r>
      <w:r w:rsidR="005A7575">
        <w:t xml:space="preserve">, do inglês </w:t>
      </w:r>
      <w:proofErr w:type="spellStart"/>
      <w:r w:rsidR="005A7575" w:rsidRPr="00797D6E">
        <w:rPr>
          <w:i/>
          <w:iCs/>
        </w:rPr>
        <w:t>forward</w:t>
      </w:r>
      <w:proofErr w:type="spellEnd"/>
      <w:r w:rsidR="005A7575" w:rsidRPr="00797D6E">
        <w:rPr>
          <w:i/>
          <w:iCs/>
        </w:rPr>
        <w:t xml:space="preserve"> </w:t>
      </w:r>
      <w:proofErr w:type="spellStart"/>
      <w:r w:rsidR="005A7575" w:rsidRPr="00797D6E">
        <w:rPr>
          <w:i/>
          <w:iCs/>
        </w:rPr>
        <w:t>kinematics</w:t>
      </w:r>
      <w:proofErr w:type="spellEnd"/>
      <w:r>
        <w:t xml:space="preserve">) trata do cálculo da posição final de um </w:t>
      </w:r>
      <w:r w:rsidR="003B015E">
        <w:t>sistema articulado</w:t>
      </w:r>
      <w:r>
        <w:t xml:space="preserve"> dados os ângulos de suas juntas, a </w:t>
      </w:r>
      <w:r w:rsidR="005A7575">
        <w:t>c</w:t>
      </w:r>
      <w:r>
        <w:t xml:space="preserve">inemática </w:t>
      </w:r>
      <w:r w:rsidR="005A7575">
        <w:t>i</w:t>
      </w:r>
      <w:r>
        <w:t xml:space="preserve">nversa </w:t>
      </w:r>
      <w:r>
        <w:lastRenderedPageBreak/>
        <w:t xml:space="preserve">apresenta o desafio oposto: determinar quais devem ser os ângulos das juntas para alcançar uma posição-alvo desejada (BUSS, 2009). Resolver a </w:t>
      </w:r>
      <w:r w:rsidR="00233DD5">
        <w:t>c</w:t>
      </w:r>
      <w:r>
        <w:t xml:space="preserve">inemática </w:t>
      </w:r>
      <w:r w:rsidR="00233DD5">
        <w:t>i</w:t>
      </w:r>
      <w:r>
        <w:t>nversa analiticamente é muitas vezes computacionalmente custoso ou matematicamente complexo, especialmente para sistemas com muitos graus de liberdade (</w:t>
      </w:r>
      <w:r w:rsidR="003B015E">
        <w:t xml:space="preserve">BUSS, 2009; </w:t>
      </w:r>
      <w:r>
        <w:t>ROKBANI; ALIMI, 2013).</w:t>
      </w:r>
    </w:p>
    <w:p w14:paraId="5519113D" w14:textId="2A97106B" w:rsidR="00A97E62" w:rsidRDefault="005D6094" w:rsidP="005D6094">
      <w:pPr>
        <w:pStyle w:val="EstiloTexto"/>
      </w:pPr>
      <w:r>
        <w:t>A abordagem moderna, portanto, é reformular o IK</w:t>
      </w:r>
      <w:r w:rsidR="00797D6E">
        <w:t>,</w:t>
      </w:r>
      <w:r>
        <w:t xml:space="preserve"> não como um problema puramente geométrico, mas como um problema de otimização (VOSS; KOPP, 2025). O objetivo passa a ser encontrar o conjunto de ângulos que minimiza uma função de custo, definida tipicamente como a distância euclidiana entre a posição atual do </w:t>
      </w:r>
      <w:r w:rsidR="00F00708">
        <w:t xml:space="preserve">efetuador final </w:t>
      </w:r>
      <w:r>
        <w:t xml:space="preserve">e o alvo (ROKBANI; ALIMI, 2013). Esta conexão abre a porta para a aplicação do </w:t>
      </w:r>
      <w:r w:rsidR="00797D6E">
        <w:t>c</w:t>
      </w:r>
      <w:r>
        <w:t xml:space="preserve">álculo, especificamente através do algoritmo de </w:t>
      </w:r>
      <w:r w:rsidR="00287022">
        <w:t>g</w:t>
      </w:r>
      <w:r w:rsidR="00287022" w:rsidRPr="00FD55E0">
        <w:t>radiente</w:t>
      </w:r>
      <w:r w:rsidR="00287022">
        <w:t xml:space="preserve"> descendente </w:t>
      </w:r>
      <w:r>
        <w:t>(</w:t>
      </w:r>
      <w:proofErr w:type="spellStart"/>
      <w:r w:rsidR="00797D6E" w:rsidRPr="00797D6E">
        <w:rPr>
          <w:i/>
          <w:iCs/>
        </w:rPr>
        <w:t>gradient</w:t>
      </w:r>
      <w:proofErr w:type="spellEnd"/>
      <w:r w:rsidR="00797D6E" w:rsidRPr="00797D6E">
        <w:rPr>
          <w:i/>
          <w:iCs/>
        </w:rPr>
        <w:t xml:space="preserve"> </w:t>
      </w:r>
      <w:proofErr w:type="spellStart"/>
      <w:r w:rsidR="00797D6E" w:rsidRPr="00797D6E">
        <w:rPr>
          <w:i/>
          <w:iCs/>
        </w:rPr>
        <w:t>descent</w:t>
      </w:r>
      <w:proofErr w:type="spellEnd"/>
      <w:r>
        <w:t>), que ajusta iterativamente os parâmetros para minimizar o erro (ALI; AHMED, 2021</w:t>
      </w:r>
      <w:r w:rsidR="003B015E">
        <w:t>; RUDER, 2016</w:t>
      </w:r>
      <w:r>
        <w:t>).</w:t>
      </w:r>
    </w:p>
    <w:p w14:paraId="36BEAB93" w14:textId="6D5295ED" w:rsidR="00FE038C" w:rsidRPr="00FD55E0" w:rsidRDefault="00B4368B" w:rsidP="008F4A9C">
      <w:pPr>
        <w:pStyle w:val="EstiloTexto"/>
      </w:pPr>
      <w:r w:rsidRPr="00B4368B">
        <w:t>Neste contexto, o presente trabalho se propõe a demonstrar a eficácia do algoritmo de gradiente descendente na solução do problema de cinemática inversa para um sistema articulado. O objetivo principal é ilustrar a formulação matemática da função de custo e a aplicação do cálculo (especificamente através do jacobiano transposto) como um método robusto para minimizar o erro de posição do efetuador final. Para tanto, este artigo detalha</w:t>
      </w:r>
      <w:r>
        <w:t>rá</w:t>
      </w:r>
      <w:r w:rsidRPr="00B4368B">
        <w:t xml:space="preserve"> a fundamentação teórica de cinemática direta e inversa</w:t>
      </w:r>
      <w:r w:rsidR="00536079">
        <w:t>,</w:t>
      </w:r>
      <w:r w:rsidRPr="00B4368B">
        <w:t xml:space="preserve"> apresenta</w:t>
      </w:r>
      <w:r>
        <w:t>rá</w:t>
      </w:r>
      <w:r w:rsidRPr="00B4368B">
        <w:t xml:space="preserve"> a formulação do IK como um problema de otimização e a derivação do gradiente descendente</w:t>
      </w:r>
      <w:r w:rsidR="00536079">
        <w:t>,</w:t>
      </w:r>
      <w:r w:rsidRPr="00B4368B">
        <w:t xml:space="preserve"> descreve</w:t>
      </w:r>
      <w:r>
        <w:t>rá</w:t>
      </w:r>
      <w:r w:rsidRPr="00B4368B">
        <w:t xml:space="preserve"> a metodologia e os resultados da simulação</w:t>
      </w:r>
      <w:r>
        <w:t>,</w:t>
      </w:r>
      <w:r w:rsidRPr="00B4368B">
        <w:t xml:space="preserve"> e, por fim, sumariza</w:t>
      </w:r>
      <w:r>
        <w:t>rá</w:t>
      </w:r>
      <w:r w:rsidRPr="00B4368B">
        <w:t xml:space="preserve"> as conclusões do estudo.</w:t>
      </w:r>
    </w:p>
    <w:p w14:paraId="3FA36F64" w14:textId="71667EDB" w:rsidR="00FE038C" w:rsidRPr="008F4A9C" w:rsidRDefault="00000000" w:rsidP="008224EA">
      <w:pPr>
        <w:pStyle w:val="EstiloSubttulo-1nvel"/>
      </w:pPr>
      <w:bookmarkStart w:id="0" w:name="Modalidade"/>
      <w:r w:rsidRPr="00FD55E0">
        <w:t>REVISÃO DE LITERATURA</w:t>
      </w:r>
    </w:p>
    <w:p w14:paraId="59D8DA21" w14:textId="4217E75C" w:rsidR="008224EA" w:rsidRDefault="00277F12" w:rsidP="008224EA">
      <w:pPr>
        <w:pStyle w:val="Corpodetexto"/>
        <w:spacing w:after="0" w:line="360" w:lineRule="auto"/>
        <w:ind w:firstLine="708"/>
        <w:jc w:val="both"/>
      </w:pPr>
      <w:bookmarkStart w:id="1" w:name="_Hlk214358413"/>
      <w:bookmarkEnd w:id="0"/>
      <w:r w:rsidRPr="00277F12">
        <w:t>O desenvolvimento de controladores cinemáticos eficientes depende intrinsecamente da aplicação de conceitos avançados de otimização e cálculo diferencial (YANG, 2011). Ao reformular a movimentação de sistemas articulados como um problema de minimização de funções de custo, supera-se as limitações das soluções analíticas tradicionais, permitindo uma resposta dinâmica e robusta em ambientes virtuais (ROKBANI; ALIMI, 2013; VOSS; KOPP, 2025). A base para tal abordagem encontra-se na análise rigorosa de algoritmos iterativos, como o gradiente descendente (RUDER, 2016; ALI; AHMED, 2021), e na utilização da matriz jacobiana como elo fundamental entre o espaço das juntas e o espaço cartesiano (BUSS, 2009).</w:t>
      </w:r>
      <w:r w:rsidR="002871CD" w:rsidRPr="002871CD">
        <w:t xml:space="preserve"> </w:t>
      </w:r>
    </w:p>
    <w:p w14:paraId="7CD7B884" w14:textId="0C6355A2" w:rsidR="00C501CD" w:rsidRPr="008224EA" w:rsidRDefault="00C501CD" w:rsidP="008224EA">
      <w:pPr>
        <w:pStyle w:val="Corpodetexto"/>
        <w:spacing w:before="240" w:after="120" w:line="240" w:lineRule="auto"/>
        <w:jc w:val="both"/>
      </w:pPr>
      <w:r w:rsidRPr="00FD55E0">
        <w:rPr>
          <w:b/>
          <w:bCs/>
        </w:rPr>
        <w:t xml:space="preserve">Otimização e </w:t>
      </w:r>
      <w:r w:rsidR="003501C7">
        <w:rPr>
          <w:b/>
          <w:bCs/>
        </w:rPr>
        <w:t>f</w:t>
      </w:r>
      <w:r w:rsidRPr="00FD55E0">
        <w:rPr>
          <w:b/>
          <w:bCs/>
        </w:rPr>
        <w:t xml:space="preserve">unções de </w:t>
      </w:r>
      <w:r w:rsidR="003501C7">
        <w:rPr>
          <w:b/>
          <w:bCs/>
        </w:rPr>
        <w:t>c</w:t>
      </w:r>
      <w:r w:rsidRPr="00FD55E0">
        <w:rPr>
          <w:b/>
          <w:bCs/>
        </w:rPr>
        <w:t>usto</w:t>
      </w:r>
    </w:p>
    <w:p w14:paraId="4194B643" w14:textId="77777777" w:rsidR="008318A5" w:rsidRDefault="00102A02">
      <w:pPr>
        <w:pStyle w:val="Corpodetexto"/>
        <w:spacing w:after="0" w:line="360" w:lineRule="auto"/>
        <w:ind w:firstLine="708"/>
        <w:jc w:val="both"/>
      </w:pPr>
      <w:r w:rsidRPr="00102A02">
        <w:t xml:space="preserve">A otimização é um campo central da matemática aplicada e da ciência da computação, preocupada com a eficiência na resolução de problemas complexos. Segundo Yang (2011), a </w:t>
      </w:r>
      <w:r w:rsidRPr="00102A02">
        <w:lastRenderedPageBreak/>
        <w:t>escolha do algoritmo de otimização correto é crucial, pois a eficiência computacional e a precisão da solução dependem diretamente da adequação do método ao problema.</w:t>
      </w:r>
    </w:p>
    <w:p w14:paraId="780ACE97" w14:textId="77777777" w:rsidR="008318A5" w:rsidRDefault="00102A02">
      <w:pPr>
        <w:pStyle w:val="Corpodetexto"/>
        <w:spacing w:after="0" w:line="360" w:lineRule="auto"/>
        <w:ind w:firstLine="708"/>
        <w:jc w:val="both"/>
      </w:pPr>
      <w:r w:rsidRPr="00102A02">
        <w:t>Em essência, um problema de otimização consiste em selecionar o "melhor elemento" de um conjunto de alternativas disponíveis, minimizando ou maximizando um critério específico</w:t>
      </w:r>
      <w:r w:rsidR="008318A5">
        <w:t xml:space="preserve">. </w:t>
      </w:r>
      <w:r w:rsidRPr="00102A02">
        <w:t xml:space="preserve">Este critério é matematicamente definido como uma </w:t>
      </w:r>
      <w:r w:rsidR="008F4A9C">
        <w:t>f</w:t>
      </w:r>
      <w:r w:rsidRPr="00102A02">
        <w:t xml:space="preserve">unção de </w:t>
      </w:r>
      <w:r w:rsidR="008F4A9C">
        <w:t>c</w:t>
      </w:r>
      <w:r w:rsidRPr="00102A02">
        <w:t xml:space="preserve">usto (ou </w:t>
      </w:r>
      <w:r w:rsidR="008F4A9C">
        <w:t>f</w:t>
      </w:r>
      <w:r w:rsidRPr="00102A02">
        <w:t xml:space="preserve">unção </w:t>
      </w:r>
      <w:r w:rsidR="008F4A9C">
        <w:t>o</w:t>
      </w:r>
      <w:r w:rsidRPr="00102A02">
        <w:t>bjetivo), que mapeia os parâmetros do problema para um número real representando o "erro" ou a "qualidade" da solução. Em problemas de engenharia contínua, busca-se frequentemente minimizar essa função.</w:t>
      </w:r>
    </w:p>
    <w:p w14:paraId="6EFF14A2" w14:textId="4CDDE79A" w:rsidR="00102A02" w:rsidRDefault="00102A02">
      <w:pPr>
        <w:pStyle w:val="Corpodetexto"/>
        <w:spacing w:after="0" w:line="360" w:lineRule="auto"/>
        <w:ind w:firstLine="708"/>
        <w:jc w:val="both"/>
      </w:pPr>
      <w:r w:rsidRPr="00102A02">
        <w:t xml:space="preserve">Ali </w:t>
      </w:r>
      <w:proofErr w:type="gramStart"/>
      <w:r w:rsidRPr="00102A02">
        <w:t>e</w:t>
      </w:r>
      <w:proofErr w:type="gramEnd"/>
      <w:r w:rsidRPr="00102A02">
        <w:t xml:space="preserve"> Ahmed (2021) destacam que, em contextos como regressão linear ou treinamento de redes neurais, a função de custo mais comum é o </w:t>
      </w:r>
      <w:r w:rsidR="008F4A9C">
        <w:t>e</w:t>
      </w:r>
      <w:r w:rsidRPr="00102A02">
        <w:t xml:space="preserve">rro </w:t>
      </w:r>
      <w:r w:rsidR="008F4A9C">
        <w:t>q</w:t>
      </w:r>
      <w:r w:rsidRPr="00102A02">
        <w:t>uadrático (</w:t>
      </w:r>
      <w:r w:rsidR="008F4A9C">
        <w:t xml:space="preserve">SSE, do inglês </w:t>
      </w:r>
      <w:r w:rsidR="008F4A9C" w:rsidRPr="008F4A9C">
        <w:rPr>
          <w:i/>
          <w:iCs/>
        </w:rPr>
        <w:t>s</w:t>
      </w:r>
      <w:r w:rsidRPr="008F4A9C">
        <w:rPr>
          <w:i/>
          <w:iCs/>
        </w:rPr>
        <w:t xml:space="preserve">um </w:t>
      </w:r>
      <w:proofErr w:type="spellStart"/>
      <w:r w:rsidRPr="008F4A9C">
        <w:rPr>
          <w:i/>
          <w:iCs/>
        </w:rPr>
        <w:t>of</w:t>
      </w:r>
      <w:proofErr w:type="spellEnd"/>
      <w:r w:rsidRPr="008F4A9C">
        <w:rPr>
          <w:i/>
          <w:iCs/>
        </w:rPr>
        <w:t xml:space="preserve"> </w:t>
      </w:r>
      <w:proofErr w:type="spellStart"/>
      <w:r w:rsidR="008F4A9C" w:rsidRPr="008F4A9C">
        <w:rPr>
          <w:i/>
          <w:iCs/>
        </w:rPr>
        <w:t>s</w:t>
      </w:r>
      <w:r w:rsidRPr="008F4A9C">
        <w:rPr>
          <w:i/>
          <w:iCs/>
        </w:rPr>
        <w:t>quared</w:t>
      </w:r>
      <w:proofErr w:type="spellEnd"/>
      <w:r w:rsidRPr="008F4A9C">
        <w:rPr>
          <w:i/>
          <w:iCs/>
        </w:rPr>
        <w:t xml:space="preserve"> </w:t>
      </w:r>
      <w:proofErr w:type="spellStart"/>
      <w:r w:rsidR="008F4A9C" w:rsidRPr="008F4A9C">
        <w:rPr>
          <w:i/>
          <w:iCs/>
        </w:rPr>
        <w:t>e</w:t>
      </w:r>
      <w:r w:rsidRPr="008F4A9C">
        <w:rPr>
          <w:i/>
          <w:iCs/>
        </w:rPr>
        <w:t>rrors</w:t>
      </w:r>
      <w:proofErr w:type="spellEnd"/>
      <w:r w:rsidRPr="00102A02">
        <w:t xml:space="preserve">). Esta função é particularmente útil porque é </w:t>
      </w:r>
      <w:proofErr w:type="spellStart"/>
      <w:r w:rsidRPr="00102A02">
        <w:t>diferenciável</w:t>
      </w:r>
      <w:proofErr w:type="spellEnd"/>
      <w:r w:rsidRPr="00102A02">
        <w:t xml:space="preserve"> e convexa em muitos contextos, penalizando desvios grandes de forma mais severa do que pequenos desvios, o que guia o otimizador suavemente em direção ao alvo.</w:t>
      </w:r>
    </w:p>
    <w:p w14:paraId="1C914D5F" w14:textId="2DF6A2CE" w:rsidR="00C501CD" w:rsidRPr="00FD55E0" w:rsidRDefault="00C501CD" w:rsidP="008224EA">
      <w:pPr>
        <w:pStyle w:val="Corpodetexto"/>
        <w:spacing w:before="240" w:after="120" w:line="240" w:lineRule="auto"/>
        <w:jc w:val="both"/>
      </w:pPr>
      <w:r w:rsidRPr="00FD55E0">
        <w:rPr>
          <w:b/>
          <w:bCs/>
        </w:rPr>
        <w:t xml:space="preserve">O Algoritmo de </w:t>
      </w:r>
      <w:r w:rsidR="00287022" w:rsidRPr="008F4A9C">
        <w:rPr>
          <w:b/>
          <w:bCs/>
        </w:rPr>
        <w:t>gradiente descendente</w:t>
      </w:r>
    </w:p>
    <w:p w14:paraId="1C7D8B67" w14:textId="2753A041" w:rsidR="00C501CD" w:rsidRPr="00FD55E0" w:rsidRDefault="00102A02">
      <w:pPr>
        <w:pStyle w:val="Corpodetexto"/>
        <w:spacing w:after="0" w:line="360" w:lineRule="auto"/>
        <w:ind w:firstLine="708"/>
        <w:jc w:val="both"/>
      </w:pPr>
      <w:r w:rsidRPr="00102A02">
        <w:t xml:space="preserve">Para minimizar funções de custo diferenciáveis, o algoritmo de </w:t>
      </w:r>
      <w:r w:rsidR="00287022">
        <w:t>g</w:t>
      </w:r>
      <w:r w:rsidR="00287022" w:rsidRPr="00FD55E0">
        <w:t>radiente</w:t>
      </w:r>
      <w:r w:rsidR="00287022">
        <w:t xml:space="preserve"> descendente</w:t>
      </w:r>
      <w:r w:rsidR="00287022" w:rsidRPr="00102A02">
        <w:t xml:space="preserve"> </w:t>
      </w:r>
      <w:r w:rsidRPr="00102A02">
        <w:t xml:space="preserve">é uma das técnicas mais populares e fundamentais. </w:t>
      </w:r>
      <w:proofErr w:type="spellStart"/>
      <w:r w:rsidRPr="00102A02">
        <w:t>Ruder</w:t>
      </w:r>
      <w:proofErr w:type="spellEnd"/>
      <w:r w:rsidRPr="00102A02">
        <w:t xml:space="preserve"> (2016) explica que, embora existam variações complexas (como </w:t>
      </w:r>
      <w:r w:rsidR="008F4A9C">
        <w:t xml:space="preserve">o </w:t>
      </w:r>
      <w:proofErr w:type="spellStart"/>
      <w:r w:rsidR="008F4A9C" w:rsidRPr="008F4A9C">
        <w:rPr>
          <w:i/>
          <w:iCs/>
        </w:rPr>
        <w:t>s</w:t>
      </w:r>
      <w:r w:rsidRPr="008F4A9C">
        <w:rPr>
          <w:i/>
          <w:iCs/>
        </w:rPr>
        <w:t>tochastic</w:t>
      </w:r>
      <w:proofErr w:type="spellEnd"/>
      <w:r w:rsidRPr="008F4A9C">
        <w:rPr>
          <w:i/>
          <w:iCs/>
        </w:rPr>
        <w:t xml:space="preserve"> </w:t>
      </w:r>
      <w:proofErr w:type="spellStart"/>
      <w:r w:rsidR="008F4A9C" w:rsidRPr="008F4A9C">
        <w:rPr>
          <w:i/>
          <w:iCs/>
        </w:rPr>
        <w:t>g</w:t>
      </w:r>
      <w:r w:rsidRPr="008F4A9C">
        <w:rPr>
          <w:i/>
          <w:iCs/>
        </w:rPr>
        <w:t>radient</w:t>
      </w:r>
      <w:proofErr w:type="spellEnd"/>
      <w:r w:rsidRPr="008F4A9C">
        <w:rPr>
          <w:i/>
          <w:iCs/>
        </w:rPr>
        <w:t xml:space="preserve"> </w:t>
      </w:r>
      <w:proofErr w:type="spellStart"/>
      <w:r w:rsidR="008F4A9C" w:rsidRPr="008F4A9C">
        <w:rPr>
          <w:i/>
          <w:iCs/>
        </w:rPr>
        <w:t>d</w:t>
      </w:r>
      <w:r w:rsidRPr="008F4A9C">
        <w:rPr>
          <w:i/>
          <w:iCs/>
        </w:rPr>
        <w:t>escent</w:t>
      </w:r>
      <w:proofErr w:type="spellEnd"/>
      <w:r w:rsidRPr="00102A02">
        <w:t xml:space="preserve"> ou métodos com </w:t>
      </w:r>
      <w:r w:rsidR="008F4A9C" w:rsidRPr="008F4A9C">
        <w:rPr>
          <w:i/>
          <w:iCs/>
        </w:rPr>
        <w:t>m</w:t>
      </w:r>
      <w:r w:rsidRPr="008F4A9C">
        <w:rPr>
          <w:i/>
          <w:iCs/>
        </w:rPr>
        <w:t>omentum</w:t>
      </w:r>
      <w:r w:rsidRPr="00102A02">
        <w:t>), a versão clássica do algoritmo permanece como a base intuitiva para a otimização: para encontrar o ponto mais baixo em uma superfície (o mínimo da função de custo), deve-se dar passos iterativos na direção da descida mais íngreme.</w:t>
      </w:r>
    </w:p>
    <w:p w14:paraId="282AE7F6" w14:textId="562994CB" w:rsidR="00102A02" w:rsidRDefault="00102A02">
      <w:pPr>
        <w:pStyle w:val="Corpodetexto"/>
        <w:spacing w:after="0" w:line="360" w:lineRule="auto"/>
        <w:ind w:firstLine="708"/>
        <w:jc w:val="both"/>
      </w:pPr>
      <w:r w:rsidRPr="00102A02">
        <w:t xml:space="preserve">O </w:t>
      </w:r>
      <w:r w:rsidR="008F4A9C">
        <w:t>c</w:t>
      </w:r>
      <w:r w:rsidRPr="00102A02">
        <w:t xml:space="preserve">álculo </w:t>
      </w:r>
      <w:r w:rsidR="008F4A9C">
        <w:t>d</w:t>
      </w:r>
      <w:r w:rsidRPr="00102A02">
        <w:t xml:space="preserve">iferencial fornece a ferramenta matemática para determinar essa direção: o </w:t>
      </w:r>
      <w:r w:rsidR="008F4A9C">
        <w:t>g</w:t>
      </w:r>
      <w:r w:rsidRPr="00102A02">
        <w:t xml:space="preserve">radiente </w:t>
      </w:r>
      <w:r w:rsidR="008F4A9C">
        <w:t>(</w:t>
      </w:r>
      <w:r w:rsidR="008F4A9C">
        <w:rPr>
          <w:rFonts w:ascii="Cambria Math" w:hAnsi="Cambria Math"/>
        </w:rPr>
        <w:t>∇</w:t>
      </w:r>
      <w:r w:rsidRPr="00102A02">
        <w:t>). O gradiente de uma função multivariável é um vetor que contém todas as suas derivadas parciais (</w:t>
      </w:r>
      <w:r w:rsidR="006967D6">
        <w:t>∂</w:t>
      </w:r>
      <w:r w:rsidR="00C47F0F">
        <w:t>C/∂</w:t>
      </w:r>
      <w:proofErr w:type="spellStart"/>
      <w:r w:rsidR="00C47F0F">
        <w:t>θ</w:t>
      </w:r>
      <w:r w:rsidR="00C47F0F">
        <w:rPr>
          <w:vertAlign w:val="subscript"/>
        </w:rPr>
        <w:t>i</w:t>
      </w:r>
      <w:proofErr w:type="spellEnd"/>
      <w:r w:rsidRPr="00102A02">
        <w:t>). Uma propriedade fundamental do gradiente é que ele aponta na direção de maior crescimento da função. Consequentemente, o vetor oposto, o gradiente negativo (-</w:t>
      </w:r>
      <w:r w:rsidR="00C47F0F">
        <w:rPr>
          <w:rFonts w:ascii="Cambria Math" w:hAnsi="Cambria Math"/>
        </w:rPr>
        <w:t>∇</w:t>
      </w:r>
      <w:r w:rsidRPr="00102A02">
        <w:t>), aponta na direção de maior decrescimento.</w:t>
      </w:r>
    </w:p>
    <w:p w14:paraId="64120675" w14:textId="52F1FAAF" w:rsidR="00C501CD" w:rsidRPr="00FD55E0" w:rsidRDefault="00102A02">
      <w:pPr>
        <w:pStyle w:val="Corpodetexto"/>
        <w:spacing w:after="0" w:line="360" w:lineRule="auto"/>
        <w:ind w:firstLine="708"/>
        <w:jc w:val="both"/>
      </w:pPr>
      <w:r w:rsidRPr="00102A02">
        <w:t>A regra de atualização iterativa do algoritmo, conforme detalhada por Ali e Ahmed (2021), é dada por:</w:t>
      </w:r>
    </w:p>
    <w:p w14:paraId="3B21A77B" w14:textId="77777777" w:rsidR="00BD784D" w:rsidRPr="00FD55E0" w:rsidRDefault="00000000">
      <w:pPr>
        <w:pStyle w:val="Corpodetexto"/>
        <w:spacing w:after="0" w:line="360" w:lineRule="auto"/>
        <w:ind w:firstLine="708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novo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antigo</m:t>
              </m:r>
            </m:sub>
          </m:sSub>
          <m:r>
            <w:rPr>
              <w:rFonts w:ascii="Cambria Math" w:hAnsi="Cambria Math"/>
            </w:rPr>
            <m:t>- α ∙ ∇C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63AD5E41" w14:textId="27E32454" w:rsidR="00BD784D" w:rsidRPr="00FD55E0" w:rsidRDefault="00102A02">
      <w:pPr>
        <w:pStyle w:val="Corpodetexto"/>
        <w:spacing w:after="0" w:line="360" w:lineRule="auto"/>
        <w:ind w:firstLine="708"/>
        <w:jc w:val="both"/>
      </w:pPr>
      <w:r w:rsidRPr="00102A02">
        <w:t xml:space="preserve">Onde </w:t>
      </w:r>
      <w:r w:rsidR="00C47F0F">
        <w:t>θ</w:t>
      </w:r>
      <w:r w:rsidRPr="00102A02">
        <w:t xml:space="preserve"> representa o vetor de parâmetros a ser otimizado e </w:t>
      </w:r>
      <w:r w:rsidR="00C47F0F">
        <w:t xml:space="preserve">α </w:t>
      </w:r>
      <w:r w:rsidRPr="00102A02">
        <w:t xml:space="preserve">é a taxa de aprendizado. </w:t>
      </w:r>
      <w:proofErr w:type="spellStart"/>
      <w:r w:rsidRPr="00102A02">
        <w:t>Ruder</w:t>
      </w:r>
      <w:proofErr w:type="spellEnd"/>
      <w:r w:rsidRPr="00102A02">
        <w:t xml:space="preserve"> (2016) alerta que a escolha de</w:t>
      </w:r>
      <w:r w:rsidR="00C47F0F" w:rsidRPr="00C47F0F">
        <w:t xml:space="preserve"> </w:t>
      </w:r>
      <w:r w:rsidR="00C47F0F">
        <w:t>α</w:t>
      </w:r>
      <w:r w:rsidRPr="00102A02">
        <w:t xml:space="preserve"> é crítica: se for muito pequeno, a convergência é lenta e computacionalmente cara; se for muito grande, o algoritmo pode oscilar ou divergir, falhando em encontrar o mínimo.</w:t>
      </w:r>
    </w:p>
    <w:p w14:paraId="7BE86604" w14:textId="1D9EB24C" w:rsidR="008224EA" w:rsidRPr="008224EA" w:rsidRDefault="00C501CD" w:rsidP="008224EA">
      <w:pPr>
        <w:pStyle w:val="Corpodetexto"/>
        <w:spacing w:before="240" w:after="120" w:line="240" w:lineRule="auto"/>
        <w:jc w:val="both"/>
        <w:rPr>
          <w:b/>
          <w:bCs/>
        </w:rPr>
      </w:pPr>
      <w:r w:rsidRPr="00FD55E0">
        <w:rPr>
          <w:b/>
          <w:bCs/>
        </w:rPr>
        <w:lastRenderedPageBreak/>
        <w:t xml:space="preserve">Cinemática </w:t>
      </w:r>
      <w:r w:rsidR="00AD404F">
        <w:rPr>
          <w:b/>
          <w:bCs/>
        </w:rPr>
        <w:t>i</w:t>
      </w:r>
      <w:r w:rsidRPr="00FD55E0">
        <w:rPr>
          <w:b/>
          <w:bCs/>
        </w:rPr>
        <w:t xml:space="preserve">nversa como </w:t>
      </w:r>
      <w:r w:rsidR="00AD404F">
        <w:rPr>
          <w:b/>
          <w:bCs/>
        </w:rPr>
        <w:t>o</w:t>
      </w:r>
      <w:r w:rsidRPr="00FD55E0">
        <w:rPr>
          <w:b/>
          <w:bCs/>
        </w:rPr>
        <w:t>timização</w:t>
      </w:r>
    </w:p>
    <w:p w14:paraId="7F3DBB67" w14:textId="536BE15A" w:rsidR="00102A02" w:rsidRDefault="00102A02" w:rsidP="008224EA">
      <w:pPr>
        <w:pStyle w:val="Corpodetexto"/>
        <w:spacing w:after="0" w:line="360" w:lineRule="auto"/>
        <w:ind w:firstLine="709"/>
        <w:jc w:val="both"/>
      </w:pPr>
      <w:r w:rsidRPr="00102A02">
        <w:t xml:space="preserve">Tradicionalmente, a Cinemática Inversa (IK) era resolvida por métodos analíticos geométricos, que tentam isolar os ângulos das juntas em equações fechadas. No entanto, </w:t>
      </w:r>
      <w:proofErr w:type="spellStart"/>
      <w:r w:rsidRPr="00102A02">
        <w:t>Rokbani</w:t>
      </w:r>
      <w:proofErr w:type="spellEnd"/>
      <w:r w:rsidRPr="00102A02">
        <w:t xml:space="preserve"> e Alimi (2013) argumentam que, para sistemas articulados complexos ou redundantes, métodos de otimização numérica baseados em inteligência computacional (como </w:t>
      </w:r>
      <w:r w:rsidR="00AD404F">
        <w:t>g</w:t>
      </w:r>
      <w:r w:rsidRPr="00102A02">
        <w:t>radiente) oferecem maior flexibilidade. Nesta abordagem, o problema deixa de ser "resolver a geometria" e torna-se "minimizar o erro".</w:t>
      </w:r>
    </w:p>
    <w:p w14:paraId="6CD83D49" w14:textId="6AFAAB7F" w:rsidR="00102A02" w:rsidRDefault="00102A02">
      <w:pPr>
        <w:pStyle w:val="Corpodetexto"/>
        <w:spacing w:after="0" w:line="360" w:lineRule="auto"/>
        <w:ind w:firstLine="708"/>
        <w:jc w:val="both"/>
      </w:pPr>
      <w:r w:rsidRPr="00102A02">
        <w:t xml:space="preserve">Voss e Kopp (2025) reforçam essa visão moderna, definindo o IK como a minimização de uma função de erro </w:t>
      </w:r>
      <w:r w:rsidR="00AD404F">
        <w:t>J(</w:t>
      </w:r>
      <w:r w:rsidR="00AD404F" w:rsidRPr="00AD404F">
        <w:t>θ</w:t>
      </w:r>
      <w:r w:rsidR="00AD404F">
        <w:t>)</w:t>
      </w:r>
      <w:r w:rsidRPr="00102A02">
        <w:t xml:space="preserve"> através de métodos numéricos</w:t>
      </w:r>
      <w:r w:rsidR="008318A5">
        <w:t>, s</w:t>
      </w:r>
      <w:r w:rsidR="008318A5" w:rsidRPr="008318A5">
        <w:t>endo essencial para a geração de movimentos plausíveis em tempo real para personagens virtuais</w:t>
      </w:r>
      <w:r w:rsidRPr="00102A02">
        <w:t>. A função de custo C</w:t>
      </w:r>
      <w:r w:rsidR="00AD404F">
        <w:t>(</w:t>
      </w:r>
      <w:r w:rsidR="00AD404F" w:rsidRPr="00AD404F">
        <w:t>θ</w:t>
      </w:r>
      <w:r w:rsidRPr="00102A02">
        <w:t xml:space="preserve">) é tipicamente definida como a distância </w:t>
      </w:r>
      <w:r w:rsidR="00AD404F">
        <w:t>e</w:t>
      </w:r>
      <w:r w:rsidRPr="00102A02">
        <w:t>uclidiana ao quadrado entre a posição atual do efetuador s(</w:t>
      </w:r>
      <w:r w:rsidR="00AD404F" w:rsidRPr="00AD404F">
        <w:t>θ</w:t>
      </w:r>
      <w:r w:rsidRPr="00102A02">
        <w:t xml:space="preserve">) e a posição do alvo </w:t>
      </w:r>
      <w:r w:rsidR="00AD404F">
        <w:t>t</w:t>
      </w:r>
      <w:r w:rsidRPr="00102A02">
        <w:t>:</w:t>
      </w:r>
    </w:p>
    <w:p w14:paraId="672D3F0A" w14:textId="61AF2C8E" w:rsidR="00AD404F" w:rsidRDefault="00AD404F">
      <w:pPr>
        <w:pStyle w:val="Corpodetexto"/>
        <w:spacing w:after="0" w:line="360" w:lineRule="auto"/>
        <w:ind w:firstLine="708"/>
        <w:jc w:val="both"/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||t-s(θ)||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A82659A" w14:textId="1088B24F" w:rsidR="001D0F06" w:rsidRPr="00FD55E0" w:rsidRDefault="00102A02">
      <w:pPr>
        <w:pStyle w:val="Corpodetexto"/>
        <w:spacing w:after="0" w:line="360" w:lineRule="auto"/>
        <w:ind w:firstLine="708"/>
        <w:jc w:val="both"/>
      </w:pPr>
      <w:r w:rsidRPr="00102A02">
        <w:t>Esta formulação permite lidar não apenas com o objetivo de alcançar um ponto, mas também facilita a inclusão de restrições adicionais (como limites de juntas ou evasão de obstáculos) simplesmente adicionando novos termos de penalidade à função de custo (ROKBANI; ALIMI, 2013).</w:t>
      </w:r>
    </w:p>
    <w:p w14:paraId="4B56D481" w14:textId="4D7A30B0" w:rsidR="001D0F06" w:rsidRPr="00FD55E0" w:rsidRDefault="00C501CD" w:rsidP="008224EA">
      <w:pPr>
        <w:pStyle w:val="Corpodetexto"/>
        <w:spacing w:before="240" w:after="120" w:line="240" w:lineRule="auto"/>
        <w:jc w:val="both"/>
        <w:rPr>
          <w:b/>
          <w:bCs/>
        </w:rPr>
      </w:pPr>
      <w:r w:rsidRPr="00FD55E0">
        <w:rPr>
          <w:b/>
          <w:bCs/>
        </w:rPr>
        <w:t xml:space="preserve">O </w:t>
      </w:r>
      <w:r w:rsidR="00AD404F">
        <w:rPr>
          <w:b/>
          <w:bCs/>
        </w:rPr>
        <w:t>m</w:t>
      </w:r>
      <w:r w:rsidRPr="00FD55E0">
        <w:rPr>
          <w:b/>
          <w:bCs/>
        </w:rPr>
        <w:t xml:space="preserve">étodo do </w:t>
      </w:r>
      <w:r w:rsidR="00AD404F">
        <w:rPr>
          <w:b/>
          <w:bCs/>
        </w:rPr>
        <w:t>j</w:t>
      </w:r>
      <w:r w:rsidRPr="00FD55E0">
        <w:rPr>
          <w:b/>
          <w:bCs/>
        </w:rPr>
        <w:t xml:space="preserve">acobiano </w:t>
      </w:r>
      <w:r w:rsidR="00AD404F">
        <w:rPr>
          <w:b/>
          <w:bCs/>
        </w:rPr>
        <w:t>t</w:t>
      </w:r>
      <w:r w:rsidRPr="00FD55E0">
        <w:rPr>
          <w:b/>
          <w:bCs/>
        </w:rPr>
        <w:t>ransposto</w:t>
      </w:r>
    </w:p>
    <w:p w14:paraId="4CAC6D1C" w14:textId="77777777" w:rsidR="006C43A5" w:rsidRDefault="00102A02">
      <w:pPr>
        <w:pStyle w:val="Corpodetexto"/>
        <w:spacing w:after="0" w:line="360" w:lineRule="auto"/>
        <w:ind w:firstLine="708"/>
        <w:jc w:val="both"/>
      </w:pPr>
      <w:r w:rsidRPr="00102A02">
        <w:t xml:space="preserve">A aplicação do </w:t>
      </w:r>
      <w:r w:rsidR="006C43A5">
        <w:t>g</w:t>
      </w:r>
      <w:r w:rsidRPr="00102A02">
        <w:t>radient</w:t>
      </w:r>
      <w:r w:rsidR="006C43A5">
        <w:t>e</w:t>
      </w:r>
      <w:r w:rsidRPr="00102A02">
        <w:t xml:space="preserve"> </w:t>
      </w:r>
      <w:r w:rsidR="006C43A5">
        <w:t>d</w:t>
      </w:r>
      <w:r w:rsidRPr="00102A02">
        <w:t>escen</w:t>
      </w:r>
      <w:r w:rsidR="006C43A5">
        <w:t>dente</w:t>
      </w:r>
      <w:r w:rsidRPr="00102A02">
        <w:t xml:space="preserve"> à robótica exige o cálculo de como a posição do efetuador muda em relação aos ângulos das juntas. Buss (2009) introduz a </w:t>
      </w:r>
      <w:r w:rsidR="006C43A5">
        <w:t>m</w:t>
      </w:r>
      <w:r w:rsidRPr="00102A02">
        <w:t xml:space="preserve">atriz </w:t>
      </w:r>
      <w:r w:rsidR="006C43A5">
        <w:t>j</w:t>
      </w:r>
      <w:r w:rsidRPr="00102A02">
        <w:t xml:space="preserve">acobiana (J) como a ferramenta central para essa linearização. O </w:t>
      </w:r>
      <w:r w:rsidR="006C43A5">
        <w:t>j</w:t>
      </w:r>
      <w:r w:rsidRPr="00102A02">
        <w:t>acobiano é a matriz de derivadas parciais que relaciona as velocidades das juntas (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Pr="00102A02">
        <w:t>) às velocidades do efetuador final (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 w:rsidRPr="00102A02">
        <w:t xml:space="preserve">) no espaço cartesiano: </w:t>
      </w:r>
    </w:p>
    <w:p w14:paraId="32951D2F" w14:textId="1EDA9D4F" w:rsidR="00102A02" w:rsidRDefault="00000000">
      <w:pPr>
        <w:pStyle w:val="Corpodetexto"/>
        <w:spacing w:after="0" w:line="360" w:lineRule="auto"/>
        <w:ind w:firstLine="708"/>
        <w:jc w:val="both"/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=J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</m:oMath>
      </m:oMathPara>
    </w:p>
    <w:p w14:paraId="4ABE3834" w14:textId="77777777" w:rsidR="008318A5" w:rsidRDefault="00102A02">
      <w:pPr>
        <w:pStyle w:val="Corpodetexto"/>
        <w:spacing w:after="0" w:line="360" w:lineRule="auto"/>
        <w:ind w:firstLine="708"/>
        <w:jc w:val="both"/>
      </w:pPr>
      <w:r w:rsidRPr="00102A02">
        <w:t>Enquanto métodos clássicos exigiriam o cálculo da inversa do Jacobiano (J</w:t>
      </w:r>
      <w:r w:rsidR="006C43A5">
        <w:rPr>
          <w:vertAlign w:val="superscript"/>
        </w:rPr>
        <w:t>-1</w:t>
      </w:r>
      <w:r w:rsidRPr="00102A02">
        <w:t>), Buss (2009) observa que a inversão de matrizes é computacionalmente custosa e sofre de instabilidade numérica próxima a singularidades.</w:t>
      </w:r>
      <w:r w:rsidR="008318A5">
        <w:t xml:space="preserve"> </w:t>
      </w:r>
      <w:r w:rsidRPr="00102A02">
        <w:t xml:space="preserve">Como alternativa, </w:t>
      </w:r>
      <w:proofErr w:type="spellStart"/>
      <w:r w:rsidRPr="00102A02">
        <w:t>Pisculli</w:t>
      </w:r>
      <w:proofErr w:type="spellEnd"/>
      <w:r w:rsidRPr="00102A02">
        <w:t xml:space="preserve"> et al. (2014) demonstram a eficácia da estratégia baseada na </w:t>
      </w:r>
      <w:r w:rsidR="006C43A5">
        <w:t>t</w:t>
      </w:r>
      <w:r w:rsidRPr="00102A02">
        <w:t xml:space="preserve">ransposta do </w:t>
      </w:r>
      <w:r w:rsidR="006C43A5">
        <w:t>j</w:t>
      </w:r>
      <w:r w:rsidRPr="00102A02">
        <w:t>acobiano</w:t>
      </w:r>
      <w:r w:rsidR="006C43A5">
        <w:t xml:space="preserve">. </w:t>
      </w:r>
      <w:r w:rsidRPr="00102A02">
        <w:t>Em vez de inverter a matriz, utiliza-se a sua transposta (J</w:t>
      </w:r>
      <w:r w:rsidRPr="006C43A5">
        <w:rPr>
          <w:vertAlign w:val="superscript"/>
        </w:rPr>
        <w:t>T</w:t>
      </w:r>
      <w:r w:rsidRPr="00102A02">
        <w:t>) para mapear o vetor de erro cartesiano de volta para o espaço das juntas.</w:t>
      </w:r>
    </w:p>
    <w:p w14:paraId="396C147B" w14:textId="4BFBFB32" w:rsidR="00A97E62" w:rsidRPr="00FD55E0" w:rsidRDefault="008318A5">
      <w:pPr>
        <w:pStyle w:val="Corpodetexto"/>
        <w:spacing w:after="0" w:line="360" w:lineRule="auto"/>
        <w:ind w:firstLine="708"/>
        <w:jc w:val="both"/>
      </w:pPr>
      <w:r w:rsidRPr="008318A5">
        <w:t xml:space="preserve">Embora robusto e livre das instabilidades de inversão, o método da transposta pode apresentar convergência lenta ou oscilações se não for devidamente controlado. Buss (2009) </w:t>
      </w:r>
      <w:r w:rsidRPr="008318A5">
        <w:lastRenderedPageBreak/>
        <w:t>ressalta que, para garantir estabilidade e evitar comportamentos erráticos em configurações singulares, é frequentemente necessário aplicar técnicas de amortecimento (</w:t>
      </w:r>
      <w:proofErr w:type="spellStart"/>
      <w:r w:rsidRPr="008318A5">
        <w:rPr>
          <w:i/>
          <w:iCs/>
        </w:rPr>
        <w:t>damping</w:t>
      </w:r>
      <w:proofErr w:type="spellEnd"/>
      <w:r w:rsidRPr="008318A5">
        <w:t>) ou limitação do passo de atualização, estratégias essenciais para a viabilidade de simulações em tempo real.</w:t>
      </w:r>
    </w:p>
    <w:p w14:paraId="025A7C0B" w14:textId="40E59AB8" w:rsidR="00A97E62" w:rsidRPr="00FD55E0" w:rsidRDefault="00000000" w:rsidP="008224EA">
      <w:pPr>
        <w:pStyle w:val="EstiloSubttulo-1nvel"/>
      </w:pPr>
      <w:r w:rsidRPr="00FD55E0">
        <w:t xml:space="preserve">METODOLOGIA DA PESQUISA </w:t>
      </w:r>
    </w:p>
    <w:p w14:paraId="3C81045D" w14:textId="6682FCED" w:rsidR="000D330D" w:rsidRDefault="000D330D" w:rsidP="000D330D">
      <w:pPr>
        <w:pStyle w:val="EstiloTexto"/>
      </w:pPr>
      <w:r w:rsidRPr="000D330D">
        <w:t>Este trabalho adota uma metodologia de pesquisa aplicada com desenvolvimento experimental, visando a validação de algoritmos de otimização em um ambiente de simulação controlada. O percurso metodológico foi dividido em três etapas: modelagem matemática do sistema robótico</w:t>
      </w:r>
      <w:r w:rsidR="00A93811">
        <w:t>,</w:t>
      </w:r>
      <w:r w:rsidRPr="000D330D">
        <w:t xml:space="preserve"> derivação analítica do algoritmo de otimização baseado em gradiente e</w:t>
      </w:r>
      <w:r w:rsidR="00A93811">
        <w:t xml:space="preserve"> </w:t>
      </w:r>
      <w:r w:rsidRPr="000D330D">
        <w:t>implementação computacional e refinamento numérico.</w:t>
      </w:r>
    </w:p>
    <w:p w14:paraId="2AD65639" w14:textId="4DEDFC9E" w:rsidR="000D330D" w:rsidRPr="000D330D" w:rsidRDefault="000D330D" w:rsidP="008224EA">
      <w:pPr>
        <w:pStyle w:val="EstiloTexto"/>
        <w:spacing w:before="240" w:line="240" w:lineRule="auto"/>
        <w:ind w:firstLine="0"/>
        <w:rPr>
          <w:b/>
          <w:bCs/>
        </w:rPr>
      </w:pPr>
      <w:r w:rsidRPr="000D330D">
        <w:rPr>
          <w:b/>
          <w:bCs/>
        </w:rPr>
        <w:t xml:space="preserve">Formulação </w:t>
      </w:r>
      <w:r w:rsidR="00A93811">
        <w:rPr>
          <w:b/>
          <w:bCs/>
        </w:rPr>
        <w:t>m</w:t>
      </w:r>
      <w:r w:rsidRPr="000D330D">
        <w:rPr>
          <w:b/>
          <w:bCs/>
        </w:rPr>
        <w:t xml:space="preserve">atemática do </w:t>
      </w:r>
      <w:r w:rsidR="00A93811">
        <w:rPr>
          <w:b/>
          <w:bCs/>
        </w:rPr>
        <w:t>p</w:t>
      </w:r>
      <w:r w:rsidRPr="000D330D">
        <w:rPr>
          <w:b/>
          <w:bCs/>
        </w:rPr>
        <w:t>roblema</w:t>
      </w:r>
    </w:p>
    <w:p w14:paraId="23C0FD7F" w14:textId="0973E27C" w:rsidR="000D330D" w:rsidRDefault="000D330D" w:rsidP="000D330D">
      <w:pPr>
        <w:pStyle w:val="EstiloTexto"/>
      </w:pPr>
      <w:r w:rsidRPr="000D330D">
        <w:t xml:space="preserve">O sistema foi modelado como um manipulador robótico planar com </w:t>
      </w:r>
      <w:r w:rsidR="00A93811">
        <w:t>n = 2</w:t>
      </w:r>
      <w:r w:rsidRPr="000D330D">
        <w:t xml:space="preserve"> graus de liberdade, operando em um espaço de trabalho bidimensional. O braço é composto por dois segmentos rígidos de comprimentos L</w:t>
      </w:r>
      <w:r w:rsidRPr="00A93811">
        <w:rPr>
          <w:vertAlign w:val="subscript"/>
        </w:rPr>
        <w:t>1</w:t>
      </w:r>
      <w:r w:rsidRPr="000D330D">
        <w:t xml:space="preserve"> e L</w:t>
      </w:r>
      <w:r w:rsidRPr="00A93811">
        <w:rPr>
          <w:vertAlign w:val="subscript"/>
        </w:rPr>
        <w:t>2</w:t>
      </w:r>
      <w:r w:rsidRPr="000D330D">
        <w:t xml:space="preserve">, conectados por juntas rotativas. O vetor de estado do sistema, que contém os parâmetros a serem otimizados, é definido por </w:t>
      </w:r>
      <w:r w:rsidR="00A93811">
        <w:t>θ</w:t>
      </w:r>
      <w:r w:rsidRPr="000D330D">
        <w:t xml:space="preserve"> = [</w:t>
      </w:r>
      <w:r w:rsidR="00A93811">
        <w:t>θ</w:t>
      </w:r>
      <w:r w:rsidRPr="00A93811">
        <w:rPr>
          <w:vertAlign w:val="subscript"/>
        </w:rPr>
        <w:t>1</w:t>
      </w:r>
      <w:r w:rsidRPr="000D330D">
        <w:t>,</w:t>
      </w:r>
      <w:r w:rsidR="00A93811" w:rsidRPr="00A93811">
        <w:t xml:space="preserve"> </w:t>
      </w:r>
      <w:r w:rsidR="00A93811">
        <w:t>θ</w:t>
      </w:r>
      <w:proofErr w:type="gramStart"/>
      <w:r w:rsidR="00A93811" w:rsidRPr="00A93811">
        <w:rPr>
          <w:vertAlign w:val="subscript"/>
        </w:rPr>
        <w:t>2</w:t>
      </w:r>
      <w:r w:rsidR="00A93811">
        <w:t>]</w:t>
      </w:r>
      <w:r w:rsidRPr="00A93811">
        <w:rPr>
          <w:vertAlign w:val="superscript"/>
        </w:rPr>
        <w:t>T</w:t>
      </w:r>
      <w:proofErr w:type="gramEnd"/>
      <w:r w:rsidRPr="000D330D">
        <w:t xml:space="preserve">, onde </w:t>
      </w:r>
      <w:r w:rsidR="00A93811">
        <w:t>θ</w:t>
      </w:r>
      <w:r w:rsidRPr="00A93811">
        <w:rPr>
          <w:vertAlign w:val="subscript"/>
        </w:rPr>
        <w:t>1</w:t>
      </w:r>
      <w:r w:rsidRPr="000D330D">
        <w:t xml:space="preserve"> é o ângulo da base e </w:t>
      </w:r>
      <w:r w:rsidR="00A93811">
        <w:t>θ</w:t>
      </w:r>
      <w:r w:rsidR="00A93811" w:rsidRPr="00A93811">
        <w:rPr>
          <w:vertAlign w:val="subscript"/>
        </w:rPr>
        <w:t>2</w:t>
      </w:r>
      <w:r w:rsidRPr="000D330D">
        <w:t xml:space="preserve"> o ângulo do cotovelo relativo ao primeiro segmento.</w:t>
      </w:r>
    </w:p>
    <w:p w14:paraId="7F718207" w14:textId="76EEB7D9" w:rsidR="000D330D" w:rsidRDefault="000D330D" w:rsidP="000D330D">
      <w:pPr>
        <w:pStyle w:val="EstiloTexto"/>
      </w:pPr>
      <w:r w:rsidRPr="000D330D">
        <w:t>A posição do efetuador final no espaço cartesiano, s(</w:t>
      </w:r>
      <w:r w:rsidR="00A93811">
        <w:t>θ</w:t>
      </w:r>
      <w:r w:rsidRPr="000D330D">
        <w:t xml:space="preserve">) = [x, </w:t>
      </w:r>
      <w:proofErr w:type="gramStart"/>
      <w:r w:rsidRPr="000D330D">
        <w:t>y]</w:t>
      </w:r>
      <w:r w:rsidRPr="00A93811">
        <w:rPr>
          <w:vertAlign w:val="superscript"/>
        </w:rPr>
        <w:t>T</w:t>
      </w:r>
      <w:proofErr w:type="gramEnd"/>
      <w:r w:rsidRPr="000D330D">
        <w:t xml:space="preserve">, é determinada pelas equações da </w:t>
      </w:r>
      <w:r w:rsidR="00A93811">
        <w:t>c</w:t>
      </w:r>
      <w:r w:rsidRPr="000D330D">
        <w:t xml:space="preserve">inemática </w:t>
      </w:r>
      <w:r w:rsidR="00A93811">
        <w:t>d</w:t>
      </w:r>
      <w:r w:rsidRPr="000D330D">
        <w:t>ireta (FK), derivadas através de trigonometria básica conforme descrito na literatura clássica de robótica (BUSS, 2009):</w:t>
      </w:r>
    </w:p>
    <w:p w14:paraId="6A47664A" w14:textId="65C9061B" w:rsidR="00A93811" w:rsidRDefault="00A93811" w:rsidP="000D330D">
      <w:pPr>
        <w:pStyle w:val="EstiloTexto"/>
      </w:pPr>
      <m:oMathPara>
        <m:oMath>
          <m:r>
            <w:rPr>
              <w:rFonts w:ascii="Cambria Math" w:hAnsi="Cambria Math"/>
            </w:rPr>
            <m:t xml:space="preserve">x=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7BB4F5F" w14:textId="3DA11E89" w:rsidR="000D330D" w:rsidRDefault="00287601" w:rsidP="00287601">
      <w:pPr>
        <w:pStyle w:val="EstiloTexto"/>
      </w:pPr>
      <m:oMathPara>
        <m:oMath>
          <m:r>
            <w:rPr>
              <w:rFonts w:ascii="Cambria Math" w:hAnsi="Cambria Math"/>
            </w:rPr>
            <m:t xml:space="preserve">y=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sen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sen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19CE147" w14:textId="7BF16F1B" w:rsidR="000D330D" w:rsidRDefault="000D330D" w:rsidP="000D330D">
      <w:pPr>
        <w:pStyle w:val="EstiloTexto"/>
      </w:pPr>
      <w:r w:rsidRPr="000D330D">
        <w:t xml:space="preserve">O problema de </w:t>
      </w:r>
      <w:r w:rsidR="00287601">
        <w:t>c</w:t>
      </w:r>
      <w:r w:rsidRPr="000D330D">
        <w:t xml:space="preserve">inemática </w:t>
      </w:r>
      <w:r w:rsidR="00287601">
        <w:t>i</w:t>
      </w:r>
      <w:r w:rsidRPr="000D330D">
        <w:t xml:space="preserve">nversa foi tratado como um problema de otimização não-linear irrestrito. A </w:t>
      </w:r>
      <w:r w:rsidR="00287601">
        <w:t>f</w:t>
      </w:r>
      <w:r w:rsidRPr="000D330D">
        <w:t xml:space="preserve">unção de </w:t>
      </w:r>
      <w:r w:rsidR="00287601">
        <w:t>c</w:t>
      </w:r>
      <w:r w:rsidRPr="000D330D">
        <w:t>usto (ou função objetivo) a ser minimizada, C(</w:t>
      </w:r>
      <w:r w:rsidR="00287601" w:rsidRPr="00287601">
        <w:t>θ</w:t>
      </w:r>
      <w:r w:rsidRPr="000D330D">
        <w:t xml:space="preserve">), foi definida como a metade do quadrado da distância </w:t>
      </w:r>
      <w:r w:rsidR="00287601">
        <w:t>e</w:t>
      </w:r>
      <w:r w:rsidRPr="000D330D">
        <w:t>uclidiana entre a posição atual do efetuador</w:t>
      </w:r>
      <w:r w:rsidR="00287601">
        <w:t xml:space="preserve"> </w:t>
      </w:r>
      <w:r w:rsidRPr="000D330D">
        <w:t>s(</w:t>
      </w:r>
      <w:r w:rsidR="00287601" w:rsidRPr="00287601">
        <w:t>θ</w:t>
      </w:r>
      <w:r w:rsidRPr="000D330D">
        <w:t>) e a posição do alvo desejado t:</w:t>
      </w:r>
    </w:p>
    <w:p w14:paraId="453A4260" w14:textId="5E170E2E" w:rsidR="000D330D" w:rsidRDefault="00287601" w:rsidP="00287601">
      <w:pPr>
        <w:pStyle w:val="EstiloTexto"/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||e||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||t-s(θ)||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B1AD8B" w14:textId="77777777" w:rsidR="000D330D" w:rsidRDefault="000D330D" w:rsidP="000D330D">
      <w:pPr>
        <w:pStyle w:val="EstiloTexto"/>
      </w:pPr>
      <w:r w:rsidRPr="000D330D">
        <w:t xml:space="preserve">Esta formulação quadrática é vantajosa por ser </w:t>
      </w:r>
      <w:proofErr w:type="spellStart"/>
      <w:r w:rsidRPr="000D330D">
        <w:t>diferenciável</w:t>
      </w:r>
      <w:proofErr w:type="spellEnd"/>
      <w:r w:rsidRPr="000D330D">
        <w:t xml:space="preserve"> e convexa localmente, facilitando a aplicação de métodos de gradiente (ALI; AHMED, 2021).</w:t>
      </w:r>
    </w:p>
    <w:p w14:paraId="6DC6AC16" w14:textId="7B764A68" w:rsidR="000D330D" w:rsidRPr="000D330D" w:rsidRDefault="000D330D" w:rsidP="008224EA">
      <w:pPr>
        <w:pStyle w:val="EstiloTexto"/>
        <w:spacing w:before="240" w:line="240" w:lineRule="auto"/>
        <w:ind w:firstLine="0"/>
        <w:rPr>
          <w:b/>
          <w:bCs/>
        </w:rPr>
      </w:pPr>
      <w:r w:rsidRPr="000D330D">
        <w:rPr>
          <w:b/>
          <w:bCs/>
        </w:rPr>
        <w:lastRenderedPageBreak/>
        <w:t xml:space="preserve">Derivação do </w:t>
      </w:r>
      <w:r w:rsidR="008224EA">
        <w:rPr>
          <w:b/>
          <w:bCs/>
        </w:rPr>
        <w:t>a</w:t>
      </w:r>
      <w:r w:rsidRPr="000D330D">
        <w:rPr>
          <w:b/>
          <w:bCs/>
        </w:rPr>
        <w:t xml:space="preserve">lgoritmo de </w:t>
      </w:r>
      <w:r w:rsidR="008224EA">
        <w:rPr>
          <w:b/>
          <w:bCs/>
        </w:rPr>
        <w:t>o</w:t>
      </w:r>
      <w:r w:rsidRPr="000D330D">
        <w:rPr>
          <w:b/>
          <w:bCs/>
        </w:rPr>
        <w:t>timização</w:t>
      </w:r>
    </w:p>
    <w:p w14:paraId="08FF88DB" w14:textId="6C5ABCBC" w:rsidR="000D330D" w:rsidRDefault="000D330D" w:rsidP="000D330D">
      <w:pPr>
        <w:pStyle w:val="EstiloTexto"/>
      </w:pPr>
      <w:r w:rsidRPr="000D330D">
        <w:t xml:space="preserve">Para encontrar o mínimo da função de custo, aplicou-se o método </w:t>
      </w:r>
      <w:r w:rsidR="00287601" w:rsidRPr="000D330D">
        <w:t>do gradiente descendente</w:t>
      </w:r>
      <w:r w:rsidRPr="000D330D">
        <w:t xml:space="preserve">. A direção de maior redução do erro é dada pelo gradiente negativo da função de custo em relação aos ângulos das juntas, </w:t>
      </w:r>
      <w:r w:rsidR="00287601">
        <w:t>-</w:t>
      </w:r>
      <w:r w:rsidR="00287601">
        <w:rPr>
          <w:rFonts w:ascii="Cambria Math" w:hAnsi="Cambria Math" w:cs="Cambria Math"/>
        </w:rPr>
        <w:t>∇</w:t>
      </w:r>
      <w:proofErr w:type="spellStart"/>
      <w:r w:rsidR="00287601" w:rsidRPr="00287601">
        <w:rPr>
          <w:rFonts w:ascii="Cambria Math" w:hAnsi="Cambria Math" w:cs="Cambria Math"/>
          <w:vertAlign w:val="subscript"/>
        </w:rPr>
        <w:t>θ</w:t>
      </w:r>
      <w:r w:rsidR="00287601">
        <w:rPr>
          <w:rFonts w:ascii="Cambria Math" w:hAnsi="Cambria Math" w:cs="Cambria Math"/>
        </w:rPr>
        <w:t>C</w:t>
      </w:r>
      <w:proofErr w:type="spellEnd"/>
      <w:r w:rsidRPr="000D330D">
        <w:t>.</w:t>
      </w:r>
    </w:p>
    <w:p w14:paraId="6AAA5799" w14:textId="77777777" w:rsidR="000D330D" w:rsidRDefault="000D330D" w:rsidP="000D330D">
      <w:pPr>
        <w:pStyle w:val="EstiloTexto"/>
      </w:pPr>
      <w:r w:rsidRPr="000D330D">
        <w:t>Utilizando a regra da cadeia, o gradiente é decomposto em:</w:t>
      </w:r>
    </w:p>
    <w:p w14:paraId="337145F5" w14:textId="3C2E40FB" w:rsidR="000D330D" w:rsidRDefault="00000000" w:rsidP="0058754B">
      <w:pPr>
        <w:pStyle w:val="EstiloTex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∂C</m:t>
                  </m:r>
                </m:num>
                <m:den>
                  <m:r>
                    <w:rPr>
                      <w:rFonts w:ascii="Cambria Math" w:hAnsi="Cambria Math"/>
                    </w:rPr>
                    <m:t>∂s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∂s</m:t>
                  </m:r>
                </m:num>
                <m:den>
                  <m:r>
                    <w:rPr>
                      <w:rFonts w:ascii="Cambria Math" w:hAnsi="Cambria Math"/>
                    </w:rPr>
                    <m:t>∂θ</m:t>
                  </m:r>
                </m:den>
              </m:f>
            </m:e>
          </m:d>
        </m:oMath>
      </m:oMathPara>
    </w:p>
    <w:p w14:paraId="540D488F" w14:textId="5953FA1C" w:rsidR="000D330D" w:rsidRDefault="000D330D" w:rsidP="000D330D">
      <w:pPr>
        <w:pStyle w:val="EstiloTexto"/>
      </w:pPr>
      <w:r w:rsidRPr="000D330D">
        <w:t xml:space="preserve">O termo </w:t>
      </w:r>
      <w:r w:rsidR="0058754B" w:rsidRPr="0058754B">
        <w:t>∂</w:t>
      </w:r>
      <w:r w:rsidR="0058754B">
        <w:t>C/</w:t>
      </w:r>
      <w:r w:rsidR="0058754B" w:rsidRPr="0058754B">
        <w:t>∂</w:t>
      </w:r>
      <w:r w:rsidR="0058754B">
        <w:t>s</w:t>
      </w:r>
      <w:r w:rsidRPr="000D330D">
        <w:t xml:space="preserve"> é, por definição, a </w:t>
      </w:r>
      <w:r w:rsidR="0058754B">
        <w:t>m</w:t>
      </w:r>
      <w:r w:rsidRPr="000D330D">
        <w:t xml:space="preserve">atriz </w:t>
      </w:r>
      <w:r w:rsidR="0058754B">
        <w:t>j</w:t>
      </w:r>
      <w:r w:rsidRPr="000D330D">
        <w:t>acobiana (J) do sistema. Para o braço planar de 2 elos, J é uma matriz 2</w:t>
      </w:r>
      <w:r w:rsidR="0058754B">
        <w:t>x</w:t>
      </w:r>
      <w:r w:rsidRPr="000D330D">
        <w:t>2 composta pelas derivadas parciais das equações de posição:</w:t>
      </w:r>
    </w:p>
    <w:p w14:paraId="20234F4A" w14:textId="462B0885" w:rsidR="0058754B" w:rsidRDefault="0058754B" w:rsidP="000D330D">
      <w:pPr>
        <w:pStyle w:val="EstiloTexto"/>
      </w:pPr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2DDE01CF" w14:textId="4BA0D3D8" w:rsidR="000D330D" w:rsidRDefault="000D330D" w:rsidP="000D330D">
      <w:pPr>
        <w:pStyle w:val="EstiloTexto"/>
      </w:pPr>
      <w:r w:rsidRPr="000D330D">
        <w:t xml:space="preserve">O termo </w:t>
      </w:r>
      <w:r w:rsidR="0058754B" w:rsidRPr="0058754B">
        <w:t>∂</w:t>
      </w:r>
      <w:r w:rsidR="0058754B">
        <w:t>C/</w:t>
      </w:r>
      <w:r w:rsidR="0058754B" w:rsidRPr="0058754B">
        <w:t>∂</w:t>
      </w:r>
      <w:r w:rsidRPr="000D330D">
        <w:t xml:space="preserve">s resulta no negativo do vetor de erro, -e = </w:t>
      </w:r>
      <w:proofErr w:type="gramStart"/>
      <w:r w:rsidR="0058754B">
        <w:t>-(</w:t>
      </w:r>
      <w:proofErr w:type="gramEnd"/>
      <w:r w:rsidRPr="000D330D">
        <w:t xml:space="preserve">t - s). Substituindo estes termos na regra de atualização do </w:t>
      </w:r>
      <w:r w:rsidR="0058754B">
        <w:t>g</w:t>
      </w:r>
      <w:r w:rsidRPr="000D330D">
        <w:t>radient</w:t>
      </w:r>
      <w:r w:rsidR="0058754B">
        <w:t>e</w:t>
      </w:r>
      <w:r w:rsidRPr="000D330D">
        <w:t xml:space="preserve"> </w:t>
      </w:r>
      <w:r w:rsidR="0058754B">
        <w:t>d</w:t>
      </w:r>
      <w:r w:rsidRPr="000D330D">
        <w:t>escen</w:t>
      </w:r>
      <w:r w:rsidR="0058754B">
        <w:t>dente</w:t>
      </w:r>
      <w:r w:rsidRPr="000D330D">
        <w:t xml:space="preserve"> (</w:t>
      </w:r>
      <w:proofErr w:type="spellStart"/>
      <w:r w:rsidR="0058754B" w:rsidRPr="0058754B">
        <w:t>θ</w:t>
      </w:r>
      <w:r w:rsidRPr="0058754B">
        <w:rPr>
          <w:vertAlign w:val="subscript"/>
        </w:rPr>
        <w:t>novo</w:t>
      </w:r>
      <w:proofErr w:type="spellEnd"/>
      <w:r w:rsidRPr="000D330D">
        <w:t xml:space="preserve"> = </w:t>
      </w:r>
      <w:proofErr w:type="spellStart"/>
      <w:r w:rsidR="0058754B" w:rsidRPr="0058754B">
        <w:t>θ</w:t>
      </w:r>
      <w:r w:rsidRPr="0058754B">
        <w:rPr>
          <w:vertAlign w:val="subscript"/>
        </w:rPr>
        <w:t>antigo</w:t>
      </w:r>
      <w:proofErr w:type="spellEnd"/>
      <w:r w:rsidRPr="000D330D">
        <w:t xml:space="preserve"> </w:t>
      </w:r>
      <w:r w:rsidR="0058754B">
        <w:t>–</w:t>
      </w:r>
      <w:r w:rsidRPr="000D330D">
        <w:t xml:space="preserve"> </w:t>
      </w:r>
      <w:r w:rsidR="0058754B">
        <w:t>α</w:t>
      </w:r>
      <w:r w:rsidR="0058754B">
        <w:rPr>
          <w:rFonts w:ascii="Cambria Math" w:hAnsi="Cambria Math" w:cs="Cambria Math"/>
        </w:rPr>
        <w:t>∇</w:t>
      </w:r>
      <w:proofErr w:type="spellStart"/>
      <w:r w:rsidR="0058754B" w:rsidRPr="0058754B">
        <w:rPr>
          <w:rFonts w:ascii="Cambria Math" w:hAnsi="Cambria Math" w:cs="Cambria Math"/>
          <w:vertAlign w:val="subscript"/>
        </w:rPr>
        <w:t>θ</w:t>
      </w:r>
      <w:r w:rsidRPr="000D330D">
        <w:t>C</w:t>
      </w:r>
      <w:proofErr w:type="spellEnd"/>
      <w:r w:rsidRPr="000D330D">
        <w:t>), obtém-se a lei de controle iterativa:</w:t>
      </w:r>
    </w:p>
    <w:p w14:paraId="3D74EDC2" w14:textId="1760FC2D" w:rsidR="0058754B" w:rsidRDefault="0058754B" w:rsidP="000D330D">
      <w:pPr>
        <w:pStyle w:val="EstiloTexto"/>
      </w:pPr>
      <m:oMathPara>
        <m:oMath>
          <m:r>
            <w:rPr>
              <w:rFonts w:ascii="Cambria Math" w:hAnsi="Cambria Math"/>
            </w:rPr>
            <m:t>∆θ= 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e</m:t>
          </m:r>
        </m:oMath>
      </m:oMathPara>
    </w:p>
    <w:p w14:paraId="6DB4684E" w14:textId="136DF118" w:rsidR="000D330D" w:rsidRDefault="000D330D" w:rsidP="000D330D">
      <w:pPr>
        <w:pStyle w:val="EstiloTexto"/>
      </w:pPr>
      <w:r w:rsidRPr="000D330D">
        <w:t xml:space="preserve">Esta abordagem é identificada na literatura como o </w:t>
      </w:r>
      <w:r w:rsidR="0058754B">
        <w:t>m</w:t>
      </w:r>
      <w:r w:rsidRPr="000D330D">
        <w:t xml:space="preserve">étodo do </w:t>
      </w:r>
      <w:r w:rsidR="0058754B">
        <w:t>j</w:t>
      </w:r>
      <w:r w:rsidRPr="000D330D">
        <w:t xml:space="preserve">acobiano </w:t>
      </w:r>
      <w:r w:rsidR="0058754B">
        <w:t>t</w:t>
      </w:r>
      <w:r w:rsidRPr="000D330D">
        <w:t xml:space="preserve">ransposto. Segundo Buss (2009) e </w:t>
      </w:r>
      <w:proofErr w:type="spellStart"/>
      <w:r w:rsidRPr="000D330D">
        <w:t>Pisculli</w:t>
      </w:r>
      <w:proofErr w:type="spellEnd"/>
      <w:r w:rsidRPr="000D330D">
        <w:t xml:space="preserve"> et al. (2014), este método é preferível à inversão direta do Jacobiano (J</w:t>
      </w:r>
      <w:r w:rsidRPr="00DF595E">
        <w:rPr>
          <w:vertAlign w:val="superscript"/>
        </w:rPr>
        <w:t>-1</w:t>
      </w:r>
      <w:r w:rsidRPr="000D330D">
        <w:t>) em aplicações de tempo real porque a matriz transposta (J</w:t>
      </w:r>
      <w:r w:rsidRPr="00DF595E">
        <w:rPr>
          <w:vertAlign w:val="superscript"/>
        </w:rPr>
        <w:t>T</w:t>
      </w:r>
      <w:r w:rsidRPr="000D330D">
        <w:t>) é computacionalmente barata de obter e não sofre de instabilidades numéricas graves quando o sistema se aproxima de singularidades (configurações onde o braço perde graus de liberdade, fazendo o determinante de J tender a zero).</w:t>
      </w:r>
    </w:p>
    <w:p w14:paraId="3A89465C" w14:textId="3CEF8162" w:rsidR="000D330D" w:rsidRPr="000D330D" w:rsidRDefault="000D330D" w:rsidP="008224EA">
      <w:pPr>
        <w:pStyle w:val="EstiloTexto"/>
        <w:spacing w:before="240" w:line="240" w:lineRule="auto"/>
        <w:ind w:firstLine="0"/>
        <w:rPr>
          <w:b/>
          <w:bCs/>
        </w:rPr>
      </w:pPr>
      <w:r w:rsidRPr="000D330D">
        <w:rPr>
          <w:b/>
          <w:bCs/>
        </w:rPr>
        <w:t xml:space="preserve">Implementação </w:t>
      </w:r>
      <w:r w:rsidR="008224EA">
        <w:rPr>
          <w:b/>
          <w:bCs/>
        </w:rPr>
        <w:t>c</w:t>
      </w:r>
      <w:r w:rsidRPr="000D330D">
        <w:rPr>
          <w:b/>
          <w:bCs/>
        </w:rPr>
        <w:t xml:space="preserve">omputacional e </w:t>
      </w:r>
      <w:r w:rsidR="008224EA">
        <w:rPr>
          <w:b/>
          <w:bCs/>
        </w:rPr>
        <w:t>r</w:t>
      </w:r>
      <w:r w:rsidRPr="000D330D">
        <w:rPr>
          <w:b/>
          <w:bCs/>
        </w:rPr>
        <w:t>efinamento</w:t>
      </w:r>
    </w:p>
    <w:p w14:paraId="37CD1F49" w14:textId="6EE566D7" w:rsidR="00516CD4" w:rsidRDefault="00516CD4" w:rsidP="00516CD4">
      <w:pPr>
        <w:pStyle w:val="EstiloTexto"/>
      </w:pPr>
      <w:r>
        <w:t xml:space="preserve">A validação do modelo matemático proposto foi realizada através do desenvolvimento de um simulador em tempo real, escrito na linguagem de programação </w:t>
      </w:r>
      <w:proofErr w:type="spellStart"/>
      <w:r>
        <w:t>Rust</w:t>
      </w:r>
      <w:proofErr w:type="spellEnd"/>
      <w:r>
        <w:t xml:space="preserve">. A escolha desta linguagem justifica-se pela sua garantia de segurança de memória sem a necessidade de um </w:t>
      </w:r>
      <w:proofErr w:type="spellStart"/>
      <w:r w:rsidRPr="00516CD4">
        <w:rPr>
          <w:i/>
          <w:iCs/>
        </w:rPr>
        <w:t>garbage</w:t>
      </w:r>
      <w:proofErr w:type="spellEnd"/>
      <w:r w:rsidRPr="00516CD4">
        <w:rPr>
          <w:i/>
          <w:iCs/>
        </w:rPr>
        <w:t xml:space="preserve"> </w:t>
      </w:r>
      <w:proofErr w:type="spellStart"/>
      <w:r w:rsidRPr="00516CD4">
        <w:rPr>
          <w:i/>
          <w:iCs/>
        </w:rPr>
        <w:t>collector</w:t>
      </w:r>
      <w:proofErr w:type="spellEnd"/>
      <w:r>
        <w:t xml:space="preserve"> (coletor de lixo), o que evita pausas imprevisíveis na execução do algoritmo, característica crítica para sistemas de controle robótico e simulações físicas de alta frequência.</w:t>
      </w:r>
    </w:p>
    <w:p w14:paraId="089018EB" w14:textId="648F7368" w:rsidR="000D330D" w:rsidRDefault="00516CD4" w:rsidP="00516CD4">
      <w:pPr>
        <w:pStyle w:val="EstiloTexto"/>
      </w:pPr>
      <w:r>
        <w:lastRenderedPageBreak/>
        <w:t xml:space="preserve">O software foi estruturado sobre o motor gráfico </w:t>
      </w:r>
      <w:proofErr w:type="spellStart"/>
      <w:r>
        <w:t>Bevy</w:t>
      </w:r>
      <w:proofErr w:type="spellEnd"/>
      <w:r>
        <w:t>, utilizando a arquitetura ECS (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system). Esta arquitetura desacopla os dados (estado do robô) da lógica (algoritmo de otimização), permitindo que o solver de cinemática inversa opere como um sistema independente, executado a cada quadro da simulação</w:t>
      </w:r>
      <w:r w:rsidR="000D330D" w:rsidRPr="000D330D">
        <w:t>.</w:t>
      </w:r>
    </w:p>
    <w:p w14:paraId="1B574E91" w14:textId="77777777" w:rsidR="000D330D" w:rsidRDefault="000D330D" w:rsidP="000D330D">
      <w:pPr>
        <w:pStyle w:val="EstiloTexto"/>
      </w:pPr>
      <w:r w:rsidRPr="000D330D">
        <w:t>Embora a teoria matemática forneça a base, a implementação prática exigiu refinamentos numéricos para garantir a estabilidade descrita por Voss e Kopp (2025) em sistemas de tempo real. O algoritmo implementado opera da seguinte forma:</w:t>
      </w:r>
    </w:p>
    <w:p w14:paraId="3335A4E2" w14:textId="58B3E32E" w:rsidR="000D330D" w:rsidRDefault="000D330D" w:rsidP="000D330D">
      <w:pPr>
        <w:pStyle w:val="EstiloTexto"/>
        <w:numPr>
          <w:ilvl w:val="0"/>
          <w:numId w:val="7"/>
        </w:numPr>
      </w:pPr>
      <w:r w:rsidRPr="000D330D">
        <w:t xml:space="preserve">Cálculo do </w:t>
      </w:r>
      <w:r w:rsidR="00DF595E">
        <w:t>e</w:t>
      </w:r>
      <w:r w:rsidRPr="000D330D">
        <w:t>rro: A cada quadro, calcula-se o vetor e entre o alvo (posição do mouse) e o efetuador.</w:t>
      </w:r>
    </w:p>
    <w:p w14:paraId="1140DF5F" w14:textId="5A652D61" w:rsidR="000D330D" w:rsidRDefault="000D330D" w:rsidP="000D330D">
      <w:pPr>
        <w:pStyle w:val="EstiloTexto"/>
        <w:numPr>
          <w:ilvl w:val="0"/>
          <w:numId w:val="7"/>
        </w:numPr>
      </w:pPr>
      <w:r w:rsidRPr="000D330D">
        <w:t xml:space="preserve">Verificação de </w:t>
      </w:r>
      <w:r w:rsidR="00DF595E">
        <w:t>s</w:t>
      </w:r>
      <w:r w:rsidRPr="000D330D">
        <w:t xml:space="preserve">ingularidade: </w:t>
      </w:r>
      <w:r w:rsidR="00F44B76" w:rsidRPr="00F44B76">
        <w:t>Para evitar travamentos, o sistema usa uma estratégia mista.</w:t>
      </w:r>
      <w:r w:rsidR="00F44B76">
        <w:t xml:space="preserve"> </w:t>
      </w:r>
      <w:r w:rsidRPr="000D330D">
        <w:t>Se o alvo está fora do alcance máximo (L</w:t>
      </w:r>
      <w:r w:rsidRPr="00DF595E">
        <w:rPr>
          <w:vertAlign w:val="subscript"/>
        </w:rPr>
        <w:t>1</w:t>
      </w:r>
      <w:r w:rsidRPr="000D330D">
        <w:t xml:space="preserve"> + L</w:t>
      </w:r>
      <w:r w:rsidRPr="00DF595E">
        <w:rPr>
          <w:vertAlign w:val="subscript"/>
        </w:rPr>
        <w:t>2</w:t>
      </w:r>
      <w:r w:rsidRPr="000D330D">
        <w:t>), o algoritmo substitui o cálculo do gradiente por uma solução analítica que alinha o braço diretamente ao alvo, evitando oscilações (</w:t>
      </w:r>
      <w:proofErr w:type="spellStart"/>
      <w:r w:rsidRPr="00DF595E">
        <w:rPr>
          <w:i/>
          <w:iCs/>
        </w:rPr>
        <w:t>jitter</w:t>
      </w:r>
      <w:proofErr w:type="spellEnd"/>
      <w:r w:rsidRPr="000D330D">
        <w:t>)</w:t>
      </w:r>
      <w:r w:rsidR="00F44B76" w:rsidRPr="00F44B76">
        <w:t xml:space="preserve"> em áreas onde o gradiente é ineficiente, contornando problemas de otimização citados por </w:t>
      </w:r>
      <w:proofErr w:type="spellStart"/>
      <w:r w:rsidR="00F44B76" w:rsidRPr="00F44B76">
        <w:t>Ruder</w:t>
      </w:r>
      <w:proofErr w:type="spellEnd"/>
      <w:r w:rsidR="00F44B76" w:rsidRPr="00F44B76">
        <w:t xml:space="preserve"> (2016)</w:t>
      </w:r>
      <w:r w:rsidRPr="000D330D">
        <w:t>.</w:t>
      </w:r>
    </w:p>
    <w:p w14:paraId="43EDF242" w14:textId="0E28934C" w:rsidR="000D330D" w:rsidRDefault="000D330D" w:rsidP="000D330D">
      <w:pPr>
        <w:pStyle w:val="EstiloTexto"/>
        <w:numPr>
          <w:ilvl w:val="0"/>
          <w:numId w:val="7"/>
        </w:numPr>
      </w:pPr>
      <w:proofErr w:type="spellStart"/>
      <w:r w:rsidRPr="000D330D">
        <w:t>Sub-stepping</w:t>
      </w:r>
      <w:proofErr w:type="spellEnd"/>
      <w:r w:rsidRPr="000D330D">
        <w:t>: Para aumentar a precisão da integração numérica, o passo de otimização (</w:t>
      </w:r>
      <w:r w:rsidR="00DF595E">
        <w:t>∆</w:t>
      </w:r>
      <w:r w:rsidR="00DF595E" w:rsidRPr="00DF595E">
        <w:t>θ</w:t>
      </w:r>
      <w:r w:rsidRPr="000D330D">
        <w:t>) é aplicado 10 vezes por quadro visual com uma taxa de aprendizado reduzida, simulando um processo contínuo.</w:t>
      </w:r>
    </w:p>
    <w:p w14:paraId="64555ECD" w14:textId="0F0005E1" w:rsidR="00A97E62" w:rsidRDefault="00F44B76" w:rsidP="000D330D">
      <w:pPr>
        <w:pStyle w:val="EstiloTexto"/>
        <w:numPr>
          <w:ilvl w:val="0"/>
          <w:numId w:val="7"/>
        </w:numPr>
      </w:pPr>
      <w:r w:rsidRPr="00F44B76">
        <w:t xml:space="preserve">Limitação de </w:t>
      </w:r>
      <w:r>
        <w:t>p</w:t>
      </w:r>
      <w:r w:rsidRPr="00F44B76">
        <w:t>asso (</w:t>
      </w:r>
      <w:proofErr w:type="spellStart"/>
      <w:r w:rsidRPr="00F44B76">
        <w:rPr>
          <w:i/>
          <w:iCs/>
        </w:rPr>
        <w:t>clamping</w:t>
      </w:r>
      <w:proofErr w:type="spellEnd"/>
      <w:r w:rsidRPr="00F44B76">
        <w:t xml:space="preserve">): Em vez de usar cálculos complexos de amortecimento matricial, optou-se por limitar a velocidade máxima de rotação das juntas. Seguindo a recomendação de Buss (2009), </w:t>
      </w:r>
      <w:r>
        <w:t xml:space="preserve">isso </w:t>
      </w:r>
      <w:r w:rsidRPr="00F44B76">
        <w:t xml:space="preserve">impede movimentos bruscos e instáveis, garantindo que a simulação permaneça fluida mesmo quando o algoritmo sugere mudanças muito </w:t>
      </w:r>
      <w:r>
        <w:t>bruscas</w:t>
      </w:r>
      <w:r w:rsidRPr="00F44B76">
        <w:t xml:space="preserve"> de uma só vez</w:t>
      </w:r>
      <w:r w:rsidR="000D330D" w:rsidRPr="000D330D">
        <w:t>.</w:t>
      </w:r>
    </w:p>
    <w:p w14:paraId="6F9B2CD1" w14:textId="745BCD17" w:rsidR="00516CD4" w:rsidRPr="00516CD4" w:rsidRDefault="00516CD4" w:rsidP="00516CD4">
      <w:pPr>
        <w:pStyle w:val="EstiloTexto"/>
        <w:spacing w:before="240" w:line="240" w:lineRule="auto"/>
        <w:ind w:firstLine="0"/>
        <w:rPr>
          <w:b/>
          <w:bCs/>
        </w:rPr>
      </w:pPr>
      <w:r w:rsidRPr="00516CD4">
        <w:rPr>
          <w:b/>
          <w:bCs/>
        </w:rPr>
        <w:t xml:space="preserve">Estrutura de </w:t>
      </w:r>
      <w:r w:rsidR="004A6AAC">
        <w:rPr>
          <w:b/>
          <w:bCs/>
        </w:rPr>
        <w:t>d</w:t>
      </w:r>
      <w:r w:rsidRPr="00516CD4">
        <w:rPr>
          <w:b/>
          <w:bCs/>
        </w:rPr>
        <w:t xml:space="preserve">ados e </w:t>
      </w:r>
      <w:r w:rsidR="004A6AAC">
        <w:rPr>
          <w:b/>
          <w:bCs/>
        </w:rPr>
        <w:t>p</w:t>
      </w:r>
      <w:r w:rsidRPr="00516CD4">
        <w:rPr>
          <w:b/>
          <w:bCs/>
        </w:rPr>
        <w:t>arametrização</w:t>
      </w:r>
    </w:p>
    <w:p w14:paraId="145C7C91" w14:textId="77777777" w:rsidR="00516CD4" w:rsidRDefault="00516CD4" w:rsidP="00516CD4">
      <w:pPr>
        <w:pStyle w:val="EstiloTexto"/>
      </w:pPr>
      <w:r w:rsidRPr="00516CD4">
        <w:t xml:space="preserve">O estado do manipulador é armazenado em uma estrutura de dados (recurso) denominada </w:t>
      </w:r>
      <w:proofErr w:type="spellStart"/>
      <w:r w:rsidRPr="00516CD4">
        <w:t>ArmState</w:t>
      </w:r>
      <w:proofErr w:type="spellEnd"/>
      <w:r w:rsidRPr="00516CD4">
        <w:t xml:space="preserve">, que contém o vetor </w:t>
      </w:r>
      <w:r>
        <w:t>θ</w:t>
      </w:r>
      <w:r w:rsidRPr="00516CD4">
        <w:t xml:space="preserve"> = [</w:t>
      </w:r>
      <w:r>
        <w:t>θ</w:t>
      </w:r>
      <w:r w:rsidRPr="00516CD4">
        <w:rPr>
          <w:vertAlign w:val="subscript"/>
        </w:rPr>
        <w:t>1</w:t>
      </w:r>
      <w:r w:rsidRPr="00516CD4">
        <w:t>, θ</w:t>
      </w:r>
      <w:proofErr w:type="gramStart"/>
      <w:r w:rsidRPr="00516CD4">
        <w:rPr>
          <w:vertAlign w:val="subscript"/>
        </w:rPr>
        <w:t>2</w:t>
      </w:r>
      <w:r w:rsidRPr="00516CD4">
        <w:t>]</w:t>
      </w:r>
      <w:r w:rsidRPr="00516CD4">
        <w:rPr>
          <w:vertAlign w:val="superscript"/>
        </w:rPr>
        <w:t>T</w:t>
      </w:r>
      <w:r w:rsidRPr="00516CD4">
        <w:t>.</w:t>
      </w:r>
      <w:proofErr w:type="gramEnd"/>
      <w:r w:rsidRPr="00516CD4">
        <w:t xml:space="preserve"> As constantes físicas e de otimização foram definidas empiricamente para garantir a estabilidade do sistema:</w:t>
      </w:r>
    </w:p>
    <w:p w14:paraId="2AF0F2DC" w14:textId="77777777" w:rsidR="00516CD4" w:rsidRDefault="00516CD4" w:rsidP="00516CD4">
      <w:pPr>
        <w:pStyle w:val="EstiloTexto"/>
        <w:numPr>
          <w:ilvl w:val="0"/>
          <w:numId w:val="9"/>
        </w:numPr>
      </w:pPr>
      <w:r w:rsidRPr="00516CD4">
        <w:t xml:space="preserve">Comprimentos dos </w:t>
      </w:r>
      <w:r>
        <w:t>e</w:t>
      </w:r>
      <w:r w:rsidRPr="00516CD4">
        <w:t>los: L</w:t>
      </w:r>
      <w:r w:rsidRPr="00516CD4">
        <w:rPr>
          <w:vertAlign w:val="subscript"/>
        </w:rPr>
        <w:t>1</w:t>
      </w:r>
      <w:r w:rsidRPr="00516CD4">
        <w:t xml:space="preserve"> = 100 e L</w:t>
      </w:r>
      <w:r w:rsidRPr="00516CD4">
        <w:rPr>
          <w:vertAlign w:val="subscript"/>
        </w:rPr>
        <w:t>2</w:t>
      </w:r>
      <w:r w:rsidRPr="00516CD4">
        <w:t xml:space="preserve"> = 80 unidades.</w:t>
      </w:r>
    </w:p>
    <w:p w14:paraId="1C5282BB" w14:textId="77777777" w:rsidR="00516CD4" w:rsidRDefault="00516CD4" w:rsidP="00516CD4">
      <w:pPr>
        <w:pStyle w:val="EstiloTexto"/>
        <w:numPr>
          <w:ilvl w:val="0"/>
          <w:numId w:val="9"/>
        </w:numPr>
      </w:pPr>
      <w:r w:rsidRPr="00516CD4">
        <w:t xml:space="preserve">Taxa de </w:t>
      </w:r>
      <w:r>
        <w:t>a</w:t>
      </w:r>
      <w:r w:rsidRPr="00516CD4">
        <w:t xml:space="preserve">prendizado </w:t>
      </w:r>
      <w:r>
        <w:t>(α</w:t>
      </w:r>
      <w:r w:rsidRPr="00516CD4">
        <w:t>): Definida como 0</w:t>
      </w:r>
      <w:r>
        <w:t>,</w:t>
      </w:r>
      <w:r w:rsidRPr="00516CD4">
        <w:t xml:space="preserve">0001. Conforme alertado por </w:t>
      </w:r>
      <w:proofErr w:type="spellStart"/>
      <w:r w:rsidRPr="00516CD4">
        <w:t>Ruder</w:t>
      </w:r>
      <w:proofErr w:type="spellEnd"/>
      <w:r w:rsidRPr="00516CD4">
        <w:t xml:space="preserve"> (2016), valores superiores provocaram oscilações divergentes no sistema.</w:t>
      </w:r>
    </w:p>
    <w:p w14:paraId="25B9488C" w14:textId="77777777" w:rsidR="00516CD4" w:rsidRDefault="00516CD4" w:rsidP="00516CD4">
      <w:pPr>
        <w:pStyle w:val="EstiloTexto"/>
        <w:numPr>
          <w:ilvl w:val="0"/>
          <w:numId w:val="9"/>
        </w:numPr>
      </w:pPr>
      <w:r w:rsidRPr="00516CD4">
        <w:lastRenderedPageBreak/>
        <w:t xml:space="preserve">Critério de </w:t>
      </w:r>
      <w:r>
        <w:t>c</w:t>
      </w:r>
      <w:r w:rsidRPr="00516CD4">
        <w:t>onvergência: Um limiar de erro (STOP_THRESHOLD) de 1</w:t>
      </w:r>
      <w:r>
        <w:t>,</w:t>
      </w:r>
      <w:r w:rsidRPr="00516CD4">
        <w:t>0 unidade foi estabelecido para interromper o processamento quando o alvo é alcançado, economizando ciclos de CPU.</w:t>
      </w:r>
    </w:p>
    <w:p w14:paraId="2C268B7D" w14:textId="4C47BAB4" w:rsidR="00516CD4" w:rsidRDefault="00516CD4" w:rsidP="00516CD4">
      <w:pPr>
        <w:pStyle w:val="EstiloTexto"/>
        <w:spacing w:before="240" w:line="240" w:lineRule="auto"/>
        <w:ind w:firstLine="0"/>
      </w:pPr>
      <w:r w:rsidRPr="00516CD4">
        <w:rPr>
          <w:b/>
          <w:bCs/>
        </w:rPr>
        <w:t xml:space="preserve">A </w:t>
      </w:r>
      <w:r>
        <w:rPr>
          <w:b/>
          <w:bCs/>
        </w:rPr>
        <w:t>t</w:t>
      </w:r>
      <w:r w:rsidRPr="00516CD4">
        <w:rPr>
          <w:b/>
          <w:bCs/>
        </w:rPr>
        <w:t>écnica de "</w:t>
      </w:r>
      <w:proofErr w:type="spellStart"/>
      <w:r>
        <w:rPr>
          <w:b/>
          <w:bCs/>
        </w:rPr>
        <w:t>s</w:t>
      </w:r>
      <w:r w:rsidRPr="00516CD4">
        <w:rPr>
          <w:b/>
          <w:bCs/>
        </w:rPr>
        <w:t>ub-stepping</w:t>
      </w:r>
      <w:proofErr w:type="spellEnd"/>
      <w:r w:rsidRPr="00516CD4">
        <w:rPr>
          <w:b/>
          <w:bCs/>
        </w:rPr>
        <w:t xml:space="preserve">" para </w:t>
      </w:r>
      <w:r>
        <w:rPr>
          <w:b/>
          <w:bCs/>
        </w:rPr>
        <w:t>i</w:t>
      </w:r>
      <w:r w:rsidRPr="00516CD4">
        <w:rPr>
          <w:b/>
          <w:bCs/>
        </w:rPr>
        <w:t xml:space="preserve">ntegração </w:t>
      </w:r>
      <w:r>
        <w:rPr>
          <w:b/>
          <w:bCs/>
        </w:rPr>
        <w:t>n</w:t>
      </w:r>
      <w:r w:rsidRPr="00516CD4">
        <w:rPr>
          <w:b/>
          <w:bCs/>
        </w:rPr>
        <w:t>umérica</w:t>
      </w:r>
    </w:p>
    <w:p w14:paraId="7B73A3B5" w14:textId="77777777" w:rsidR="00516CD4" w:rsidRDefault="00516CD4" w:rsidP="00516CD4">
      <w:pPr>
        <w:pStyle w:val="EstiloTexto"/>
        <w:ind w:firstLine="708"/>
      </w:pPr>
      <w:r w:rsidRPr="00516CD4">
        <w:t xml:space="preserve">O algoritmo de </w:t>
      </w:r>
      <w:r>
        <w:t>g</w:t>
      </w:r>
      <w:r w:rsidRPr="00516CD4">
        <w:t xml:space="preserve">radiente </w:t>
      </w:r>
      <w:r>
        <w:t>d</w:t>
      </w:r>
      <w:r w:rsidRPr="00516CD4">
        <w:t>escendente opera como uma aproximação linear de primeira ordem. Em simulações discretas operando a 60 quadros por segundo (16ms por quadro), um único passo de atualização pode ser grande demais, violando a linearidade local da função de custo e causando instabilidade.</w:t>
      </w:r>
    </w:p>
    <w:p w14:paraId="40D56F0C" w14:textId="77777777" w:rsidR="00516CD4" w:rsidRDefault="00516CD4" w:rsidP="00516CD4">
      <w:pPr>
        <w:pStyle w:val="EstiloTexto"/>
        <w:ind w:firstLine="708"/>
      </w:pPr>
      <w:r w:rsidRPr="00516CD4">
        <w:t xml:space="preserve">Para mitigar este problema, implementou-se a técnica de </w:t>
      </w:r>
      <w:proofErr w:type="spellStart"/>
      <w:r w:rsidRPr="00516CD4">
        <w:t>sub-stepping</w:t>
      </w:r>
      <w:proofErr w:type="spellEnd"/>
      <w:r w:rsidRPr="00516CD4">
        <w:t>. O intervalo de tempo de um quadro visual é subdividido em 10 iterações lógicas de física (SOLVER_STEPS = 10). A taxa de aprendizado e o limite de velocidade são divididos proporcionalmente por este fator.</w:t>
      </w:r>
    </w:p>
    <w:p w14:paraId="64F70933" w14:textId="77777777" w:rsidR="00516CD4" w:rsidRDefault="00516CD4" w:rsidP="00516CD4">
      <w:pPr>
        <w:pStyle w:val="EstiloTexto"/>
        <w:ind w:firstLine="708"/>
      </w:pPr>
      <w:r w:rsidRPr="00516CD4">
        <w:t>Matematicamente, isso aproxima a atualização discreta de uma integral contínua, permitindo que o braço percorra a curva da variedade (</w:t>
      </w:r>
      <w:proofErr w:type="spellStart"/>
      <w:r w:rsidRPr="00516CD4">
        <w:rPr>
          <w:i/>
          <w:iCs/>
        </w:rPr>
        <w:t>manifold</w:t>
      </w:r>
      <w:proofErr w:type="spellEnd"/>
      <w:r w:rsidRPr="00516CD4">
        <w:t xml:space="preserve">) da solução suavemente, em vez de realizar "saltos" lineares que poderiam causar erro de </w:t>
      </w:r>
      <w:proofErr w:type="spellStart"/>
      <w:r w:rsidRPr="00516CD4">
        <w:rPr>
          <w:i/>
          <w:iCs/>
        </w:rPr>
        <w:t>overshoot</w:t>
      </w:r>
      <w:proofErr w:type="spellEnd"/>
      <w:r w:rsidRPr="00516CD4">
        <w:t>.</w:t>
      </w:r>
    </w:p>
    <w:p w14:paraId="72B3182E" w14:textId="0DD86F53" w:rsidR="00516CD4" w:rsidRPr="00516CD4" w:rsidRDefault="00516CD4" w:rsidP="00516CD4">
      <w:pPr>
        <w:pStyle w:val="EstiloTexto"/>
        <w:spacing w:before="240" w:line="240" w:lineRule="auto"/>
        <w:ind w:firstLine="0"/>
        <w:rPr>
          <w:b/>
          <w:bCs/>
        </w:rPr>
      </w:pPr>
      <w:r w:rsidRPr="00516CD4">
        <w:rPr>
          <w:b/>
          <w:bCs/>
        </w:rPr>
        <w:t xml:space="preserve">Heurística </w:t>
      </w:r>
      <w:r w:rsidR="004A6AAC">
        <w:rPr>
          <w:b/>
          <w:bCs/>
        </w:rPr>
        <w:t>h</w:t>
      </w:r>
      <w:r w:rsidRPr="00516CD4">
        <w:rPr>
          <w:b/>
          <w:bCs/>
        </w:rPr>
        <w:t xml:space="preserve">íbrida de </w:t>
      </w:r>
      <w:r w:rsidR="004A6AAC">
        <w:rPr>
          <w:b/>
          <w:bCs/>
        </w:rPr>
        <w:t>a</w:t>
      </w:r>
      <w:r w:rsidRPr="00516CD4">
        <w:rPr>
          <w:b/>
          <w:bCs/>
        </w:rPr>
        <w:t>lcance</w:t>
      </w:r>
    </w:p>
    <w:p w14:paraId="19C8C949" w14:textId="77777777" w:rsidR="00516CD4" w:rsidRDefault="00516CD4" w:rsidP="00516CD4">
      <w:pPr>
        <w:pStyle w:val="EstiloTexto"/>
        <w:ind w:firstLine="708"/>
      </w:pPr>
      <w:r w:rsidRPr="00516CD4">
        <w:t xml:space="preserve">Uma inovação implementada neste trabalho para lidar com a limitação clássica do </w:t>
      </w:r>
      <w:r>
        <w:t>g</w:t>
      </w:r>
      <w:r w:rsidRPr="00516CD4">
        <w:t xml:space="preserve">radiente </w:t>
      </w:r>
      <w:r>
        <w:t>d</w:t>
      </w:r>
      <w:r w:rsidRPr="00516CD4">
        <w:t xml:space="preserve">escendente em alvos inalcançáveis foi a introdução de uma </w:t>
      </w:r>
      <w:r>
        <w:t>e</w:t>
      </w:r>
      <w:r w:rsidRPr="00516CD4">
        <w:t xml:space="preserve">stratégia </w:t>
      </w:r>
      <w:r>
        <w:t>h</w:t>
      </w:r>
      <w:r w:rsidRPr="00516CD4">
        <w:t xml:space="preserve">íbrida de </w:t>
      </w:r>
      <w:r>
        <w:t>c</w:t>
      </w:r>
      <w:r w:rsidRPr="00516CD4">
        <w:t>ontrole.</w:t>
      </w:r>
    </w:p>
    <w:p w14:paraId="0456E488" w14:textId="77777777" w:rsidR="00516CD4" w:rsidRDefault="00516CD4" w:rsidP="00516CD4">
      <w:pPr>
        <w:pStyle w:val="EstiloTexto"/>
        <w:ind w:firstLine="708"/>
      </w:pPr>
      <w:r w:rsidRPr="00516CD4">
        <w:t xml:space="preserve">O algoritmo calcula a distância euclidiana </w:t>
      </w:r>
      <w:proofErr w:type="spellStart"/>
      <w:r w:rsidRPr="00516CD4">
        <w:t>D</w:t>
      </w:r>
      <w:r w:rsidRPr="00516CD4">
        <w:rPr>
          <w:vertAlign w:val="subscript"/>
        </w:rPr>
        <w:t>alvo</w:t>
      </w:r>
      <w:proofErr w:type="spellEnd"/>
      <w:r w:rsidRPr="00516CD4">
        <w:t xml:space="preserve"> entre a base do </w:t>
      </w:r>
      <w:r>
        <w:t>sistema articulado</w:t>
      </w:r>
      <w:r w:rsidRPr="00516CD4">
        <w:t xml:space="preserve"> e o alvo desejado. Uma verificação condicional (</w:t>
      </w:r>
      <w:proofErr w:type="spellStart"/>
      <w:r w:rsidRPr="00516CD4">
        <w:t>if</w:t>
      </w:r>
      <w:proofErr w:type="spellEnd"/>
      <w:r w:rsidRPr="00516CD4">
        <w:t>/</w:t>
      </w:r>
      <w:proofErr w:type="spellStart"/>
      <w:r w:rsidRPr="00516CD4">
        <w:t>else</w:t>
      </w:r>
      <w:proofErr w:type="spellEnd"/>
      <w:r w:rsidRPr="00516CD4">
        <w:t>) determina o modo de operação:</w:t>
      </w:r>
    </w:p>
    <w:p w14:paraId="1DEA2A39" w14:textId="77777777" w:rsidR="00516CD4" w:rsidRDefault="00516CD4" w:rsidP="00516CD4">
      <w:pPr>
        <w:pStyle w:val="EstiloTexto"/>
        <w:numPr>
          <w:ilvl w:val="0"/>
          <w:numId w:val="10"/>
        </w:numPr>
      </w:pPr>
      <w:r w:rsidRPr="00516CD4">
        <w:t xml:space="preserve">Modo </w:t>
      </w:r>
      <w:r>
        <w:t>a</w:t>
      </w:r>
      <w:r w:rsidRPr="00516CD4">
        <w:t>nalítico (</w:t>
      </w:r>
      <w:r>
        <w:t>s</w:t>
      </w:r>
      <w:r w:rsidRPr="00516CD4">
        <w:t xml:space="preserve">ingularidade de </w:t>
      </w:r>
      <w:r>
        <w:t>b</w:t>
      </w:r>
      <w:r w:rsidRPr="00516CD4">
        <w:t xml:space="preserve">orda): Se </w:t>
      </w:r>
      <w:proofErr w:type="spellStart"/>
      <w:r w:rsidRPr="00516CD4">
        <w:t>D</w:t>
      </w:r>
      <w:r w:rsidRPr="00516CD4">
        <w:rPr>
          <w:vertAlign w:val="subscript"/>
        </w:rPr>
        <w:t>alvo</w:t>
      </w:r>
      <w:proofErr w:type="spellEnd"/>
      <w:r w:rsidRPr="00516CD4">
        <w:t xml:space="preserve"> &gt; (L</w:t>
      </w:r>
      <w:r w:rsidRPr="00516CD4">
        <w:rPr>
          <w:vertAlign w:val="subscript"/>
        </w:rPr>
        <w:t>1</w:t>
      </w:r>
      <w:r w:rsidRPr="00516CD4">
        <w:t xml:space="preserve"> + L</w:t>
      </w:r>
      <w:r w:rsidRPr="00516CD4">
        <w:rPr>
          <w:vertAlign w:val="subscript"/>
        </w:rPr>
        <w:t>2</w:t>
      </w:r>
      <w:r w:rsidRPr="00516CD4">
        <w:t xml:space="preserve">), o alvo está fora do espaço de trabalho. O gradiente descendente falharia neste cenário, tentando esticar o braço infinitamente. O algoritmo então aborta a otimização e aplica uma solução geométrica direta: alinha o ângulo da base </w:t>
      </w:r>
      <w:r>
        <w:t>θ</w:t>
      </w:r>
      <w:r w:rsidRPr="00516CD4">
        <w:rPr>
          <w:vertAlign w:val="subscript"/>
        </w:rPr>
        <w:t>1</w:t>
      </w:r>
      <w:r w:rsidRPr="00516CD4">
        <w:t xml:space="preserve"> com o vetor do alvo (usando a função atan2) e zera o ângulo do cotovelo </w:t>
      </w:r>
      <w:r>
        <w:t>θ</w:t>
      </w:r>
      <w:r w:rsidRPr="00516CD4">
        <w:rPr>
          <w:vertAlign w:val="subscript"/>
        </w:rPr>
        <w:t>2</w:t>
      </w:r>
      <w:r w:rsidRPr="00516CD4">
        <w:t>, estendendo o braço totalmente na direção do objetivo.</w:t>
      </w:r>
    </w:p>
    <w:p w14:paraId="135A0316" w14:textId="77777777" w:rsidR="00516CD4" w:rsidRDefault="00516CD4" w:rsidP="00516CD4">
      <w:pPr>
        <w:pStyle w:val="EstiloTexto"/>
        <w:numPr>
          <w:ilvl w:val="0"/>
          <w:numId w:val="10"/>
        </w:numPr>
      </w:pPr>
      <w:r w:rsidRPr="00516CD4">
        <w:t xml:space="preserve">Modo </w:t>
      </w:r>
      <w:r>
        <w:t>o</w:t>
      </w:r>
      <w:r w:rsidRPr="00516CD4">
        <w:t>timização (</w:t>
      </w:r>
      <w:r>
        <w:t>g</w:t>
      </w:r>
      <w:r w:rsidRPr="00516CD4">
        <w:t xml:space="preserve">radiente): Se o alvo está ao alcance, executa-se o cálculo do </w:t>
      </w:r>
      <w:r>
        <w:t>j</w:t>
      </w:r>
      <w:r w:rsidRPr="00516CD4">
        <w:t xml:space="preserve">acobiano </w:t>
      </w:r>
      <w:r>
        <w:t>t</w:t>
      </w:r>
      <w:r w:rsidRPr="00516CD4">
        <w:t>ransposto.</w:t>
      </w:r>
    </w:p>
    <w:p w14:paraId="457B8AA7" w14:textId="215A8DD1" w:rsidR="00516CD4" w:rsidRPr="00FA500D" w:rsidRDefault="00516CD4" w:rsidP="00FA500D">
      <w:pPr>
        <w:pStyle w:val="EstiloTexto"/>
        <w:spacing w:after="0" w:line="240" w:lineRule="auto"/>
        <w:ind w:firstLine="0"/>
        <w:rPr>
          <w:sz w:val="22"/>
          <w:szCs w:val="22"/>
        </w:rPr>
      </w:pPr>
      <w:r w:rsidRPr="00FA500D">
        <w:rPr>
          <w:sz w:val="22"/>
          <w:szCs w:val="22"/>
        </w:rPr>
        <w:lastRenderedPageBreak/>
        <w:t>Figura 1</w:t>
      </w:r>
      <w:r w:rsidR="00601E37">
        <w:rPr>
          <w:sz w:val="22"/>
          <w:szCs w:val="22"/>
        </w:rPr>
        <w:t xml:space="preserve"> </w:t>
      </w:r>
      <w:r w:rsidR="00601E37" w:rsidRPr="00F075BA">
        <w:rPr>
          <w:sz w:val="22"/>
          <w:szCs w:val="22"/>
        </w:rPr>
        <w:t>–</w:t>
      </w:r>
      <w:r w:rsidRPr="00FA500D">
        <w:rPr>
          <w:sz w:val="22"/>
          <w:szCs w:val="22"/>
        </w:rPr>
        <w:t xml:space="preserve"> Implementação da estratégia híbrida para tratamento de singularidades de alcance em </w:t>
      </w:r>
      <w:proofErr w:type="spellStart"/>
      <w:r w:rsidRPr="00FA500D">
        <w:rPr>
          <w:sz w:val="22"/>
          <w:szCs w:val="22"/>
        </w:rPr>
        <w:t>Rust</w:t>
      </w:r>
      <w:proofErr w:type="spellEnd"/>
      <w:r w:rsidRPr="00FA500D">
        <w:rPr>
          <w:sz w:val="22"/>
          <w:szCs w:val="22"/>
        </w:rPr>
        <w:t>.</w:t>
      </w:r>
    </w:p>
    <w:p w14:paraId="1DC1816F" w14:textId="4154AB77" w:rsidR="00FA500D" w:rsidRDefault="00A57EBD" w:rsidP="00FA500D">
      <w:pPr>
        <w:pStyle w:val="EstiloTexto"/>
        <w:spacing w:before="0" w:after="0" w:line="240" w:lineRule="auto"/>
        <w:ind w:firstLine="0"/>
      </w:pPr>
      <w:r w:rsidRPr="00A57EBD">
        <w:rPr>
          <w:noProof/>
        </w:rPr>
        <w:drawing>
          <wp:inline distT="0" distB="0" distL="0" distR="0" wp14:anchorId="6842B950" wp14:editId="5BADDD4B">
            <wp:extent cx="5759450" cy="8141970"/>
            <wp:effectExtent l="0" t="0" r="0" b="0"/>
            <wp:docPr id="13297227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22741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14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3CE7" w14:textId="42290642" w:rsidR="00FA500D" w:rsidRPr="00FA500D" w:rsidRDefault="00FA500D" w:rsidP="00FA500D">
      <w:pPr>
        <w:pStyle w:val="EstiloTexto"/>
        <w:spacing w:before="0" w:line="240" w:lineRule="auto"/>
        <w:ind w:firstLine="0"/>
        <w:rPr>
          <w:sz w:val="22"/>
          <w:szCs w:val="22"/>
        </w:rPr>
      </w:pPr>
      <w:r w:rsidRPr="00F075BA">
        <w:rPr>
          <w:sz w:val="22"/>
          <w:szCs w:val="22"/>
        </w:rPr>
        <w:t>Fonte: Elaborado pelo autor.</w:t>
      </w:r>
    </w:p>
    <w:p w14:paraId="5E29C571" w14:textId="41663F25" w:rsidR="00516CD4" w:rsidRPr="00516CD4" w:rsidRDefault="00516CD4" w:rsidP="00516CD4">
      <w:pPr>
        <w:pStyle w:val="EstiloTexto"/>
        <w:spacing w:before="240" w:line="240" w:lineRule="auto"/>
        <w:ind w:firstLine="0"/>
        <w:rPr>
          <w:b/>
          <w:bCs/>
        </w:rPr>
      </w:pPr>
      <w:r w:rsidRPr="00516CD4">
        <w:rPr>
          <w:b/>
          <w:bCs/>
        </w:rPr>
        <w:lastRenderedPageBreak/>
        <w:t>Cálculo do jacobiano e atualização de estado</w:t>
      </w:r>
    </w:p>
    <w:p w14:paraId="2E6100F1" w14:textId="77777777" w:rsidR="00FA500D" w:rsidRDefault="00516CD4" w:rsidP="00516CD4">
      <w:pPr>
        <w:pStyle w:val="EstiloTexto"/>
        <w:ind w:firstLine="708"/>
      </w:pPr>
      <w:r w:rsidRPr="00516CD4">
        <w:t xml:space="preserve">No modo de otimização, a implementação traduz diretamente as derivadas parciais da matriz </w:t>
      </w:r>
      <w:r>
        <w:t>j</w:t>
      </w:r>
      <w:r w:rsidRPr="00516CD4">
        <w:t>acobiana para código. Diferente de abordagens que utilizam bibliotecas de álgebra linear genéricas, optou-se por "</w:t>
      </w:r>
      <w:r w:rsidRPr="00FA500D">
        <w:rPr>
          <w:i/>
          <w:iCs/>
        </w:rPr>
        <w:t>hard-</w:t>
      </w:r>
      <w:proofErr w:type="spellStart"/>
      <w:r w:rsidRPr="00FA500D">
        <w:rPr>
          <w:i/>
          <w:iCs/>
        </w:rPr>
        <w:t>code</w:t>
      </w:r>
      <w:proofErr w:type="spellEnd"/>
      <w:r w:rsidRPr="00516CD4">
        <w:t>" (codificação explícita) dos termos da matriz para maximizar a performance, visto que a estrutura do braço de 2 elos é conhecida e fixa.</w:t>
      </w:r>
    </w:p>
    <w:p w14:paraId="704D0103" w14:textId="77777777" w:rsidR="00FA500D" w:rsidRDefault="00516CD4" w:rsidP="00516CD4">
      <w:pPr>
        <w:pStyle w:val="EstiloTexto"/>
        <w:ind w:firstLine="708"/>
      </w:pPr>
      <w:r w:rsidRPr="00516CD4">
        <w:t>Os termos J</w:t>
      </w:r>
      <w:r w:rsidRPr="00FA500D">
        <w:rPr>
          <w:vertAlign w:val="subscript"/>
        </w:rPr>
        <w:t>11</w:t>
      </w:r>
      <w:r w:rsidRPr="00516CD4">
        <w:t>, J</w:t>
      </w:r>
      <w:r w:rsidRPr="00FA500D">
        <w:rPr>
          <w:vertAlign w:val="subscript"/>
        </w:rPr>
        <w:t>12</w:t>
      </w:r>
      <w:r w:rsidRPr="00516CD4">
        <w:t>, J</w:t>
      </w:r>
      <w:r w:rsidRPr="00FA500D">
        <w:rPr>
          <w:vertAlign w:val="subscript"/>
        </w:rPr>
        <w:t>21</w:t>
      </w:r>
      <w:r w:rsidRPr="00516CD4">
        <w:t>, J</w:t>
      </w:r>
      <w:r w:rsidRPr="00FA500D">
        <w:rPr>
          <w:vertAlign w:val="subscript"/>
        </w:rPr>
        <w:t>22</w:t>
      </w:r>
      <w:r w:rsidRPr="00516CD4">
        <w:t xml:space="preserve"> são calculados a cada </w:t>
      </w:r>
      <w:proofErr w:type="spellStart"/>
      <w:r w:rsidRPr="00516CD4">
        <w:t>sub-passo</w:t>
      </w:r>
      <w:proofErr w:type="spellEnd"/>
      <w:r w:rsidRPr="00516CD4">
        <w:t xml:space="preserve"> utilizando as funções trigonométricas do estado atual. A atualização dos ângulos segue a regra do </w:t>
      </w:r>
      <w:r w:rsidR="00FA500D">
        <w:t>j</w:t>
      </w:r>
      <w:r w:rsidRPr="00516CD4">
        <w:t xml:space="preserve">acobiano </w:t>
      </w:r>
      <w:r w:rsidR="00FA500D">
        <w:t>t</w:t>
      </w:r>
      <w:r w:rsidRPr="00516CD4">
        <w:t>ransposto (</w:t>
      </w:r>
      <w:r w:rsidR="00FA500D">
        <w:t>∆θ</w:t>
      </w:r>
      <w:r w:rsidRPr="00516CD4">
        <w:t xml:space="preserve"> = </w:t>
      </w:r>
      <w:r w:rsidR="00FA500D">
        <w:t>α</w:t>
      </w:r>
      <w:proofErr w:type="spellStart"/>
      <w:r w:rsidRPr="00516CD4">
        <w:t>J</w:t>
      </w:r>
      <w:r w:rsidRPr="00FA500D">
        <w:rPr>
          <w:vertAlign w:val="superscript"/>
        </w:rPr>
        <w:t>T</w:t>
      </w:r>
      <w:r w:rsidRPr="00516CD4">
        <w:t>e</w:t>
      </w:r>
      <w:proofErr w:type="spellEnd"/>
      <w:r w:rsidRPr="00516CD4">
        <w:t xml:space="preserve">), mas com uma camada adicional de segurança: o </w:t>
      </w:r>
      <w:proofErr w:type="spellStart"/>
      <w:r w:rsidR="00FA500D" w:rsidRPr="00FA500D">
        <w:rPr>
          <w:i/>
          <w:iCs/>
        </w:rPr>
        <w:t>c</w:t>
      </w:r>
      <w:r w:rsidRPr="00FA500D">
        <w:rPr>
          <w:i/>
          <w:iCs/>
        </w:rPr>
        <w:t>lamping</w:t>
      </w:r>
      <w:proofErr w:type="spellEnd"/>
      <w:r w:rsidRPr="00516CD4">
        <w:t xml:space="preserve"> (</w:t>
      </w:r>
      <w:r w:rsidR="00FA500D">
        <w:t>s</w:t>
      </w:r>
      <w:r w:rsidRPr="00516CD4">
        <w:t>aturação).</w:t>
      </w:r>
    </w:p>
    <w:p w14:paraId="33C998C9" w14:textId="77777777" w:rsidR="00FA500D" w:rsidRDefault="00516CD4" w:rsidP="00516CD4">
      <w:pPr>
        <w:pStyle w:val="EstiloTexto"/>
        <w:ind w:firstLine="708"/>
      </w:pPr>
      <w:r w:rsidRPr="00516CD4">
        <w:t xml:space="preserve">A </w:t>
      </w:r>
      <w:proofErr w:type="gramStart"/>
      <w:r w:rsidRPr="00516CD4">
        <w:t>função .</w:t>
      </w:r>
      <w:proofErr w:type="spellStart"/>
      <w:r w:rsidRPr="00516CD4">
        <w:t>clamp</w:t>
      </w:r>
      <w:proofErr w:type="spellEnd"/>
      <w:proofErr w:type="gramEnd"/>
      <w:r w:rsidRPr="00516CD4">
        <w:t>(-</w:t>
      </w:r>
      <w:proofErr w:type="spellStart"/>
      <w:r w:rsidRPr="00516CD4">
        <w:t>sub_max_step</w:t>
      </w:r>
      <w:proofErr w:type="spellEnd"/>
      <w:r w:rsidRPr="00516CD4">
        <w:t xml:space="preserve">, </w:t>
      </w:r>
      <w:proofErr w:type="spellStart"/>
      <w:r w:rsidRPr="00516CD4">
        <w:t>sub_max_step</w:t>
      </w:r>
      <w:proofErr w:type="spellEnd"/>
      <w:r w:rsidRPr="00516CD4">
        <w:t>) limita a variação angular máxima permitida por iteração. Isso atua como um amortecedor não-linear, impedindo que singularidades matemáticas (onde as derivadas tendem ao infinito) gerem movimentos fisicamente impossíveis na simulação.</w:t>
      </w:r>
    </w:p>
    <w:p w14:paraId="412E58B0" w14:textId="29368E19" w:rsidR="00FA500D" w:rsidRPr="00A57EBD" w:rsidRDefault="00516CD4" w:rsidP="00A57EBD">
      <w:pPr>
        <w:pStyle w:val="EstiloTexto"/>
        <w:spacing w:after="0" w:line="240" w:lineRule="auto"/>
        <w:ind w:firstLine="0"/>
        <w:rPr>
          <w:sz w:val="22"/>
          <w:szCs w:val="22"/>
        </w:rPr>
      </w:pPr>
      <w:r w:rsidRPr="00A57EBD">
        <w:rPr>
          <w:sz w:val="22"/>
          <w:szCs w:val="22"/>
        </w:rPr>
        <w:t>Figura 2</w:t>
      </w:r>
      <w:r w:rsidR="00601E37">
        <w:rPr>
          <w:sz w:val="22"/>
          <w:szCs w:val="22"/>
        </w:rPr>
        <w:t xml:space="preserve"> </w:t>
      </w:r>
      <w:r w:rsidR="00601E37" w:rsidRPr="00F075BA">
        <w:rPr>
          <w:sz w:val="22"/>
          <w:szCs w:val="22"/>
        </w:rPr>
        <w:t>–</w:t>
      </w:r>
      <w:r w:rsidRPr="00A57EBD">
        <w:rPr>
          <w:sz w:val="22"/>
          <w:szCs w:val="22"/>
        </w:rPr>
        <w:t xml:space="preserve"> Tradução das equações diferenciais parciais para a linguagem </w:t>
      </w:r>
      <w:proofErr w:type="spellStart"/>
      <w:r w:rsidRPr="00A57EBD">
        <w:rPr>
          <w:sz w:val="22"/>
          <w:szCs w:val="22"/>
        </w:rPr>
        <w:t>Rust</w:t>
      </w:r>
      <w:proofErr w:type="spellEnd"/>
      <w:r w:rsidRPr="00A57EBD">
        <w:rPr>
          <w:sz w:val="22"/>
          <w:szCs w:val="22"/>
        </w:rPr>
        <w:t xml:space="preserve"> e aplicação do método do </w:t>
      </w:r>
      <w:r w:rsidR="00A57EBD" w:rsidRPr="00A57EBD">
        <w:rPr>
          <w:sz w:val="22"/>
          <w:szCs w:val="22"/>
        </w:rPr>
        <w:t>j</w:t>
      </w:r>
      <w:r w:rsidRPr="00A57EBD">
        <w:rPr>
          <w:sz w:val="22"/>
          <w:szCs w:val="22"/>
        </w:rPr>
        <w:t xml:space="preserve">acobiano </w:t>
      </w:r>
      <w:r w:rsidR="00A57EBD" w:rsidRPr="00A57EBD">
        <w:rPr>
          <w:sz w:val="22"/>
          <w:szCs w:val="22"/>
        </w:rPr>
        <w:t>t</w:t>
      </w:r>
      <w:r w:rsidRPr="00A57EBD">
        <w:rPr>
          <w:sz w:val="22"/>
          <w:szCs w:val="22"/>
        </w:rPr>
        <w:t>ransposto com limitação de passo.</w:t>
      </w:r>
    </w:p>
    <w:p w14:paraId="1B7B8AC1" w14:textId="29B47820" w:rsidR="00A57EBD" w:rsidRDefault="00A57EBD" w:rsidP="00A57EBD">
      <w:pPr>
        <w:pStyle w:val="EstiloTexto"/>
        <w:spacing w:before="0" w:after="0" w:line="240" w:lineRule="auto"/>
        <w:ind w:firstLine="0"/>
      </w:pPr>
      <w:r w:rsidRPr="00A57EBD">
        <w:rPr>
          <w:noProof/>
        </w:rPr>
        <w:drawing>
          <wp:inline distT="0" distB="0" distL="0" distR="0" wp14:anchorId="0B713513" wp14:editId="3591A792">
            <wp:extent cx="5759450" cy="3791585"/>
            <wp:effectExtent l="0" t="0" r="0" b="0"/>
            <wp:docPr id="55218743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87439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CFE9" w14:textId="0109069D" w:rsidR="00FA500D" w:rsidRPr="00FA500D" w:rsidRDefault="00A57EBD" w:rsidP="00FA500D">
      <w:pPr>
        <w:pStyle w:val="EstiloTexto"/>
        <w:spacing w:before="0" w:line="240" w:lineRule="auto"/>
        <w:ind w:firstLine="0"/>
        <w:rPr>
          <w:sz w:val="22"/>
          <w:szCs w:val="22"/>
        </w:rPr>
      </w:pPr>
      <w:r w:rsidRPr="00A57EBD">
        <w:rPr>
          <w:sz w:val="22"/>
          <w:szCs w:val="22"/>
        </w:rPr>
        <w:t>Fonte: Elaborado pelo autor.</w:t>
      </w:r>
    </w:p>
    <w:p w14:paraId="1CC0675F" w14:textId="2A39E982" w:rsidR="00FA500D" w:rsidRPr="00FA500D" w:rsidRDefault="00516CD4" w:rsidP="00FA500D">
      <w:pPr>
        <w:pStyle w:val="EstiloTexto"/>
        <w:spacing w:before="240" w:line="240" w:lineRule="auto"/>
        <w:ind w:firstLine="0"/>
        <w:rPr>
          <w:b/>
          <w:bCs/>
        </w:rPr>
      </w:pPr>
      <w:r w:rsidRPr="00FA500D">
        <w:rPr>
          <w:b/>
          <w:bCs/>
        </w:rPr>
        <w:t xml:space="preserve">Fluxo de </w:t>
      </w:r>
      <w:r w:rsidR="00A57EBD">
        <w:rPr>
          <w:b/>
          <w:bCs/>
        </w:rPr>
        <w:t>e</w:t>
      </w:r>
      <w:r w:rsidRPr="00FA500D">
        <w:rPr>
          <w:b/>
          <w:bCs/>
        </w:rPr>
        <w:t xml:space="preserve">xecução do </w:t>
      </w:r>
      <w:r w:rsidR="00A57EBD">
        <w:rPr>
          <w:b/>
          <w:bCs/>
        </w:rPr>
        <w:t>a</w:t>
      </w:r>
      <w:r w:rsidRPr="00FA500D">
        <w:rPr>
          <w:b/>
          <w:bCs/>
        </w:rPr>
        <w:t>lgoritmo</w:t>
      </w:r>
    </w:p>
    <w:p w14:paraId="674547B7" w14:textId="77777777" w:rsidR="00FA500D" w:rsidRDefault="00516CD4" w:rsidP="00516CD4">
      <w:pPr>
        <w:pStyle w:val="EstiloTexto"/>
        <w:ind w:firstLine="708"/>
      </w:pPr>
      <w:r w:rsidRPr="00516CD4">
        <w:t xml:space="preserve">O ciclo de vida de um quadro de simulação segue a seguinte ordem sequencial, garantida pelo sistema de agendamento da </w:t>
      </w:r>
      <w:proofErr w:type="spellStart"/>
      <w:r w:rsidRPr="00FA500D">
        <w:rPr>
          <w:i/>
          <w:iCs/>
        </w:rPr>
        <w:t>engine</w:t>
      </w:r>
      <w:proofErr w:type="spellEnd"/>
      <w:r w:rsidRPr="00516CD4">
        <w:t>:</w:t>
      </w:r>
    </w:p>
    <w:p w14:paraId="2786A19C" w14:textId="77777777" w:rsidR="00FA500D" w:rsidRDefault="00516CD4" w:rsidP="00FA500D">
      <w:pPr>
        <w:pStyle w:val="EstiloTexto"/>
        <w:numPr>
          <w:ilvl w:val="0"/>
          <w:numId w:val="11"/>
        </w:numPr>
      </w:pPr>
      <w:r w:rsidRPr="00516CD4">
        <w:lastRenderedPageBreak/>
        <w:t xml:space="preserve">Entrada: O sistema </w:t>
      </w:r>
      <w:proofErr w:type="spellStart"/>
      <w:r w:rsidRPr="00516CD4">
        <w:t>update_target_position</w:t>
      </w:r>
      <w:proofErr w:type="spellEnd"/>
      <w:r w:rsidRPr="00516CD4">
        <w:t xml:space="preserve"> projeta as coordenadas do mouse (tela) para o mundo (metros).</w:t>
      </w:r>
    </w:p>
    <w:p w14:paraId="60693CF2" w14:textId="77777777" w:rsidR="00FA500D" w:rsidRDefault="00516CD4" w:rsidP="00FA500D">
      <w:pPr>
        <w:pStyle w:val="EstiloTexto"/>
        <w:numPr>
          <w:ilvl w:val="0"/>
          <w:numId w:val="11"/>
        </w:numPr>
      </w:pPr>
      <w:r w:rsidRPr="00516CD4">
        <w:t xml:space="preserve">Resolução: O sistema </w:t>
      </w:r>
      <w:proofErr w:type="spellStart"/>
      <w:r w:rsidRPr="00516CD4">
        <w:t>ik_solver_system</w:t>
      </w:r>
      <w:proofErr w:type="spellEnd"/>
      <w:r w:rsidRPr="00516CD4">
        <w:t xml:space="preserve"> executa 10 iterações da lógica híbrida descrita acima, atualizando o recurso </w:t>
      </w:r>
      <w:proofErr w:type="spellStart"/>
      <w:r w:rsidRPr="00516CD4">
        <w:t>ArmState</w:t>
      </w:r>
      <w:proofErr w:type="spellEnd"/>
      <w:r w:rsidRPr="00516CD4">
        <w:t>.</w:t>
      </w:r>
    </w:p>
    <w:p w14:paraId="5907C613" w14:textId="6FF60455" w:rsidR="00516CD4" w:rsidRPr="00FD55E0" w:rsidRDefault="00516CD4" w:rsidP="00FA500D">
      <w:pPr>
        <w:pStyle w:val="EstiloTexto"/>
        <w:numPr>
          <w:ilvl w:val="0"/>
          <w:numId w:val="11"/>
        </w:numPr>
      </w:pPr>
      <w:r w:rsidRPr="00516CD4">
        <w:t xml:space="preserve">Renderização: O sistema </w:t>
      </w:r>
      <w:proofErr w:type="spellStart"/>
      <w:r w:rsidRPr="00516CD4">
        <w:t>draw_arm_system</w:t>
      </w:r>
      <w:proofErr w:type="spellEnd"/>
      <w:r w:rsidRPr="00516CD4">
        <w:t xml:space="preserve"> realiza a </w:t>
      </w:r>
      <w:r w:rsidR="00FA500D">
        <w:t>c</w:t>
      </w:r>
      <w:r w:rsidRPr="00516CD4">
        <w:t xml:space="preserve">inemática </w:t>
      </w:r>
      <w:r w:rsidR="00FA500D">
        <w:t>d</w:t>
      </w:r>
      <w:r w:rsidRPr="00516CD4">
        <w:t>ireta (FK) final para desenhar os vetores (</w:t>
      </w:r>
      <w:proofErr w:type="spellStart"/>
      <w:r w:rsidRPr="00516CD4">
        <w:t>gizmos</w:t>
      </w:r>
      <w:proofErr w:type="spellEnd"/>
      <w:r w:rsidRPr="00516CD4">
        <w:t>) na tela na nova posição calculada.</w:t>
      </w:r>
    </w:p>
    <w:p w14:paraId="6CE47280" w14:textId="7957D12B" w:rsidR="00235DDF" w:rsidRPr="00FD55E0" w:rsidRDefault="0088292F" w:rsidP="003501C7">
      <w:pPr>
        <w:pStyle w:val="EstiloSubttulo-1nvel"/>
      </w:pPr>
      <w:r w:rsidRPr="00FD55E0">
        <w:t xml:space="preserve">RESULTADOS E DISCUSSÃO </w:t>
      </w:r>
    </w:p>
    <w:p w14:paraId="751AC015" w14:textId="7E1667A6" w:rsidR="003501C7" w:rsidRDefault="003501C7" w:rsidP="003501C7">
      <w:pPr>
        <w:pStyle w:val="EstiloTexto"/>
      </w:pPr>
      <w:r>
        <w:t xml:space="preserve">A implementação do algoritmo de otimização resultou em um simulador funcional capaz de resolver o problema da cinemática inversa em tempo real. Os testes foram realizados em um ambiente de simulação desenvolvido com a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Bevy</w:t>
      </w:r>
      <w:proofErr w:type="spellEnd"/>
      <w:r>
        <w:t>, onde o efetuador final do manipulador robótico (ponta vermelha) buscava alcançar um alvo móvel (círculo verde) controlado pelo usuário. A análise dos resultados foca na convergência, estabilidade e comportamento em situações limite.</w:t>
      </w:r>
    </w:p>
    <w:p w14:paraId="1E47CAC9" w14:textId="6B40E6FE" w:rsidR="003501C7" w:rsidRPr="003501C7" w:rsidRDefault="003501C7" w:rsidP="008224EA">
      <w:pPr>
        <w:pStyle w:val="EstiloTexto"/>
        <w:spacing w:before="240" w:line="240" w:lineRule="auto"/>
        <w:ind w:firstLine="0"/>
        <w:rPr>
          <w:b/>
          <w:bCs/>
        </w:rPr>
      </w:pPr>
      <w:r w:rsidRPr="003501C7">
        <w:rPr>
          <w:b/>
          <w:bCs/>
        </w:rPr>
        <w:t xml:space="preserve">Convergência em </w:t>
      </w:r>
      <w:r w:rsidR="008224EA">
        <w:rPr>
          <w:b/>
          <w:bCs/>
        </w:rPr>
        <w:t>c</w:t>
      </w:r>
      <w:r w:rsidRPr="003501C7">
        <w:rPr>
          <w:b/>
          <w:bCs/>
        </w:rPr>
        <w:t xml:space="preserve">enários </w:t>
      </w:r>
      <w:r w:rsidR="008224EA">
        <w:rPr>
          <w:b/>
          <w:bCs/>
        </w:rPr>
        <w:t>n</w:t>
      </w:r>
      <w:r w:rsidRPr="003501C7">
        <w:rPr>
          <w:b/>
          <w:bCs/>
        </w:rPr>
        <w:t>ominais</w:t>
      </w:r>
    </w:p>
    <w:p w14:paraId="433B3CE3" w14:textId="4BCDAEA7" w:rsidR="003501C7" w:rsidRDefault="003501C7" w:rsidP="003501C7">
      <w:pPr>
        <w:pStyle w:val="EstiloTexto"/>
      </w:pPr>
      <w:r>
        <w:t>Nas situações em que o alvo foi posicionado dentro do espaço de trabalho alcançável (L</w:t>
      </w:r>
      <w:r w:rsidRPr="003501C7">
        <w:rPr>
          <w:vertAlign w:val="subscript"/>
        </w:rPr>
        <w:t>1</w:t>
      </w:r>
      <w:r>
        <w:t xml:space="preserve"> + L</w:t>
      </w:r>
      <w:r w:rsidRPr="003501C7">
        <w:rPr>
          <w:vertAlign w:val="subscript"/>
        </w:rPr>
        <w:t>2</w:t>
      </w:r>
      <w:r>
        <w:t>), o algoritmo baseado no jacobiano transposto demonstrou uma convergência suave e direta. Conforme ilustrado na Figura 1, o manipulador ajusta seus ângulos articulares (</w:t>
      </w:r>
      <w:r w:rsidRPr="003501C7">
        <w:t>θ</w:t>
      </w:r>
      <w:r w:rsidRPr="003501C7">
        <w:rPr>
          <w:vertAlign w:val="subscript"/>
        </w:rPr>
        <w:t>1</w:t>
      </w:r>
      <w:r>
        <w:t xml:space="preserve">, </w:t>
      </w:r>
      <w:r w:rsidRPr="003501C7">
        <w:t>θ</w:t>
      </w:r>
      <w:r w:rsidRPr="003501C7">
        <w:rPr>
          <w:vertAlign w:val="subscript"/>
        </w:rPr>
        <w:t>2</w:t>
      </w:r>
      <w:r>
        <w:t>) iterativamente, reduzindo o vetor de erro cartesiano a zero.</w:t>
      </w:r>
    </w:p>
    <w:p w14:paraId="4FD9929A" w14:textId="039158BD" w:rsidR="003501C7" w:rsidRPr="00F075BA" w:rsidRDefault="003501C7" w:rsidP="00F075BA">
      <w:pPr>
        <w:pStyle w:val="EstiloTexto"/>
        <w:spacing w:after="0" w:line="240" w:lineRule="auto"/>
        <w:ind w:firstLine="0"/>
        <w:rPr>
          <w:sz w:val="22"/>
          <w:szCs w:val="22"/>
        </w:rPr>
      </w:pPr>
      <w:r w:rsidRPr="00F075BA">
        <w:rPr>
          <w:sz w:val="22"/>
          <w:szCs w:val="22"/>
        </w:rPr>
        <w:t xml:space="preserve">Figura </w:t>
      </w:r>
      <w:r w:rsidR="00601E37">
        <w:rPr>
          <w:sz w:val="22"/>
          <w:szCs w:val="22"/>
        </w:rPr>
        <w:t>3</w:t>
      </w:r>
      <w:r w:rsidRPr="00F075BA">
        <w:rPr>
          <w:sz w:val="22"/>
          <w:szCs w:val="22"/>
        </w:rPr>
        <w:t xml:space="preserve"> – Convergência do manipulador para um alvo dentro do espaço de trabalho.</w:t>
      </w:r>
    </w:p>
    <w:p w14:paraId="39A1DB58" w14:textId="0E9308CC" w:rsidR="003501C7" w:rsidRDefault="003501C7" w:rsidP="00F075BA">
      <w:pPr>
        <w:pStyle w:val="EstiloTexto"/>
        <w:spacing w:before="0" w:after="0" w:line="240" w:lineRule="auto"/>
        <w:ind w:firstLine="0"/>
      </w:pPr>
      <w:r>
        <w:rPr>
          <w:noProof/>
        </w:rPr>
        <w:drawing>
          <wp:inline distT="0" distB="0" distL="0" distR="0" wp14:anchorId="2EAD2ACC" wp14:editId="10F1B4CC">
            <wp:extent cx="3800000" cy="2447619"/>
            <wp:effectExtent l="0" t="0" r="0" b="0"/>
            <wp:docPr id="733814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4692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6890CB" w14:textId="77777777" w:rsidR="003501C7" w:rsidRPr="00F075BA" w:rsidRDefault="003501C7" w:rsidP="00F075BA">
      <w:pPr>
        <w:pStyle w:val="EstiloTexto"/>
        <w:spacing w:before="0" w:line="240" w:lineRule="auto"/>
        <w:ind w:firstLine="0"/>
        <w:rPr>
          <w:sz w:val="22"/>
          <w:szCs w:val="22"/>
        </w:rPr>
      </w:pPr>
      <w:r w:rsidRPr="00F075BA">
        <w:rPr>
          <w:sz w:val="22"/>
          <w:szCs w:val="22"/>
        </w:rPr>
        <w:t>Fonte: Elaborado pelo autor.</w:t>
      </w:r>
    </w:p>
    <w:p w14:paraId="73877CB5" w14:textId="02AE8C84" w:rsidR="003501C7" w:rsidRDefault="003501C7" w:rsidP="003501C7">
      <w:pPr>
        <w:pStyle w:val="EstiloTexto"/>
      </w:pPr>
      <w:r>
        <w:t xml:space="preserve">Este comportamento corrobora a teoria apresentada por Ali e Ahmed (2021), que descrevem o gradiente descendente como um método que "segue a inclinação" da função de </w:t>
      </w:r>
      <w:r>
        <w:lastRenderedPageBreak/>
        <w:t>custo. Observou-se que a trajetória descrita pelo braço não é necessariamente a mais curta no espaço cartesiano, mas sim a que segue o gradiente mais íngreme no espaço das juntas, uma característica intrínseca do método pontuada por Buss (2009). A resposta visual foi fluida, sem oscilações perceptíveis, validando a escolha da taxa de aprendizado refinada durante os testes.</w:t>
      </w:r>
    </w:p>
    <w:p w14:paraId="2FC8181A" w14:textId="3ACD0706" w:rsidR="003501C7" w:rsidRDefault="003501C7" w:rsidP="00F075BA">
      <w:pPr>
        <w:pStyle w:val="EstiloTexto"/>
        <w:spacing w:before="240" w:line="240" w:lineRule="auto"/>
        <w:ind w:firstLine="0"/>
      </w:pPr>
      <w:r w:rsidRPr="003501C7">
        <w:rPr>
          <w:b/>
          <w:bCs/>
        </w:rPr>
        <w:t xml:space="preserve">Adaptação e </w:t>
      </w:r>
      <w:r w:rsidR="00F075BA">
        <w:rPr>
          <w:b/>
          <w:bCs/>
        </w:rPr>
        <w:t>r</w:t>
      </w:r>
      <w:r w:rsidRPr="003501C7">
        <w:rPr>
          <w:b/>
          <w:bCs/>
        </w:rPr>
        <w:t>econfiguração</w:t>
      </w:r>
    </w:p>
    <w:p w14:paraId="106013F5" w14:textId="04AF77CE" w:rsidR="003501C7" w:rsidRDefault="003501C7" w:rsidP="003501C7">
      <w:pPr>
        <w:pStyle w:val="EstiloTexto"/>
      </w:pPr>
      <w:r>
        <w:t xml:space="preserve">A capacidade do algoritmo de lidar com grandes deslocamentos do alvo é demonstrada na Figura 2. Quando o alvo se move bruscamente de um quadrante para outro, o algoritmo reconfigura a postura do robô de forma contínua. </w:t>
      </w:r>
    </w:p>
    <w:p w14:paraId="50EA4D6F" w14:textId="52C27896" w:rsidR="003501C7" w:rsidRPr="00F075BA" w:rsidRDefault="003501C7" w:rsidP="00F075BA">
      <w:pPr>
        <w:pStyle w:val="EstiloTexto"/>
        <w:spacing w:after="0" w:line="240" w:lineRule="auto"/>
        <w:ind w:firstLine="0"/>
        <w:rPr>
          <w:sz w:val="22"/>
          <w:szCs w:val="22"/>
        </w:rPr>
      </w:pPr>
      <w:r w:rsidRPr="00F075BA">
        <w:rPr>
          <w:sz w:val="22"/>
          <w:szCs w:val="22"/>
        </w:rPr>
        <w:t xml:space="preserve">Figura </w:t>
      </w:r>
      <w:r w:rsidR="00601E37">
        <w:rPr>
          <w:sz w:val="22"/>
          <w:szCs w:val="22"/>
        </w:rPr>
        <w:t>4</w:t>
      </w:r>
      <w:r w:rsidRPr="00F075BA">
        <w:rPr>
          <w:sz w:val="22"/>
          <w:szCs w:val="22"/>
        </w:rPr>
        <w:t xml:space="preserve"> – Reconfiguração da postura para alcançar um novo alvo distante.</w:t>
      </w:r>
    </w:p>
    <w:p w14:paraId="7551CF8C" w14:textId="0D6BD960" w:rsidR="003501C7" w:rsidRDefault="003501C7" w:rsidP="00F075BA">
      <w:pPr>
        <w:pStyle w:val="EstiloTexto"/>
        <w:spacing w:before="0" w:after="0" w:line="240" w:lineRule="auto"/>
        <w:ind w:firstLine="0"/>
      </w:pPr>
      <w:r w:rsidRPr="003501C7">
        <w:rPr>
          <w:noProof/>
        </w:rPr>
        <w:drawing>
          <wp:inline distT="0" distB="0" distL="0" distR="0" wp14:anchorId="7D7EF756" wp14:editId="772590B8">
            <wp:extent cx="4706007" cy="2667372"/>
            <wp:effectExtent l="0" t="0" r="0" b="0"/>
            <wp:docPr id="673091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91091" name="Imagem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7457" w14:textId="5A93DB52" w:rsidR="003501C7" w:rsidRPr="00F075BA" w:rsidRDefault="003501C7" w:rsidP="00F075BA">
      <w:pPr>
        <w:pStyle w:val="EstiloTexto"/>
        <w:spacing w:before="0" w:line="240" w:lineRule="auto"/>
        <w:ind w:firstLine="0"/>
        <w:rPr>
          <w:sz w:val="22"/>
          <w:szCs w:val="22"/>
        </w:rPr>
      </w:pPr>
      <w:r w:rsidRPr="00F075BA">
        <w:rPr>
          <w:sz w:val="22"/>
          <w:szCs w:val="22"/>
        </w:rPr>
        <w:t>Fonte: Elaborado pelo autor.</w:t>
      </w:r>
    </w:p>
    <w:p w14:paraId="4AE0FF5A" w14:textId="77777777" w:rsidR="003501C7" w:rsidRDefault="003501C7" w:rsidP="003501C7">
      <w:pPr>
        <w:pStyle w:val="EstiloTexto"/>
      </w:pPr>
      <w:r>
        <w:t>Diferente de métodos analíticos que calculam a solução "final" instantaneamente (o que pode causar saltos de movimento não naturais), a abordagem iterativa de otimização gera uma animação de transição natural. Isso está em alinhamento com as observações de Voss e Kopp (2025), que destacam o uso de métodos numéricos para gerar movimentos mais plausíveis em personagens virtuais.</w:t>
      </w:r>
    </w:p>
    <w:p w14:paraId="34B1000E" w14:textId="228884ED" w:rsidR="003501C7" w:rsidRDefault="003501C7" w:rsidP="00F075BA">
      <w:pPr>
        <w:pStyle w:val="EstiloTexto"/>
        <w:spacing w:before="240" w:line="240" w:lineRule="auto"/>
        <w:ind w:firstLine="0"/>
      </w:pPr>
      <w:r w:rsidRPr="003501C7">
        <w:rPr>
          <w:b/>
          <w:bCs/>
        </w:rPr>
        <w:t xml:space="preserve">Robustez em </w:t>
      </w:r>
      <w:r w:rsidR="00F075BA">
        <w:rPr>
          <w:b/>
          <w:bCs/>
        </w:rPr>
        <w:t>s</w:t>
      </w:r>
      <w:r w:rsidRPr="003501C7">
        <w:rPr>
          <w:b/>
          <w:bCs/>
        </w:rPr>
        <w:t xml:space="preserve">ingularidades e </w:t>
      </w:r>
      <w:r w:rsidR="00F075BA">
        <w:rPr>
          <w:b/>
          <w:bCs/>
        </w:rPr>
        <w:t>l</w:t>
      </w:r>
      <w:r w:rsidRPr="003501C7">
        <w:rPr>
          <w:b/>
          <w:bCs/>
        </w:rPr>
        <w:t>imites</w:t>
      </w:r>
    </w:p>
    <w:p w14:paraId="055BE332" w14:textId="307A1EE9" w:rsidR="003501C7" w:rsidRDefault="003501C7" w:rsidP="003501C7">
      <w:pPr>
        <w:pStyle w:val="EstiloTexto"/>
      </w:pPr>
      <w:r>
        <w:t>Um dos maiores desafios teóricos do método do jacobiano transposto é a lentidão ou instabilidade próxima a singularidades, que ocorrem quando o braço está totalmente esticado (BUSS, 2009). No entanto, a implementação proposta superou essa limitação através da abordagem híbrida detalhada na metodologia.</w:t>
      </w:r>
    </w:p>
    <w:p w14:paraId="576F64EA" w14:textId="228D1538" w:rsidR="003501C7" w:rsidRDefault="003501C7" w:rsidP="003501C7">
      <w:pPr>
        <w:pStyle w:val="EstiloTexto"/>
      </w:pPr>
      <w:r>
        <w:lastRenderedPageBreak/>
        <w:t xml:space="preserve">A Figura 3 apresenta o caso crítico onde o alvo está fora do alcance máximo do sistema articulado. Em implementações ingênuas de gradiente descendente isso causaria o fenômeno de </w:t>
      </w:r>
      <w:proofErr w:type="spellStart"/>
      <w:r w:rsidRPr="003501C7">
        <w:rPr>
          <w:i/>
          <w:iCs/>
        </w:rPr>
        <w:t>jitter</w:t>
      </w:r>
      <w:proofErr w:type="spellEnd"/>
      <w:r>
        <w:t xml:space="preserve"> (oscilação violenta) pois o gradiente não consegue anular o erro.</w:t>
      </w:r>
    </w:p>
    <w:p w14:paraId="677F57A5" w14:textId="49A116B5" w:rsidR="003501C7" w:rsidRPr="00F075BA" w:rsidRDefault="003501C7" w:rsidP="00F075BA">
      <w:pPr>
        <w:pStyle w:val="EstiloTexto"/>
        <w:spacing w:after="0" w:line="240" w:lineRule="auto"/>
        <w:ind w:firstLine="0"/>
        <w:rPr>
          <w:sz w:val="22"/>
          <w:szCs w:val="22"/>
        </w:rPr>
      </w:pPr>
      <w:r w:rsidRPr="00F075BA">
        <w:rPr>
          <w:sz w:val="22"/>
          <w:szCs w:val="22"/>
        </w:rPr>
        <w:t xml:space="preserve">Figura </w:t>
      </w:r>
      <w:r w:rsidR="00601E37">
        <w:rPr>
          <w:sz w:val="22"/>
          <w:szCs w:val="22"/>
        </w:rPr>
        <w:t>5</w:t>
      </w:r>
      <w:r w:rsidRPr="00F075BA">
        <w:rPr>
          <w:sz w:val="22"/>
          <w:szCs w:val="22"/>
        </w:rPr>
        <w:t xml:space="preserve"> – Comportamento estável no limite de alcance (singularidade).</w:t>
      </w:r>
    </w:p>
    <w:p w14:paraId="63125FCF" w14:textId="019B7D14" w:rsidR="003501C7" w:rsidRDefault="003501C7" w:rsidP="00F075BA">
      <w:pPr>
        <w:pStyle w:val="EstiloTexto"/>
        <w:spacing w:before="0" w:after="0" w:line="240" w:lineRule="auto"/>
        <w:ind w:firstLine="0"/>
        <w:contextualSpacing/>
      </w:pPr>
      <w:r w:rsidRPr="003501C7">
        <w:rPr>
          <w:noProof/>
        </w:rPr>
        <w:drawing>
          <wp:inline distT="0" distB="0" distL="0" distR="0" wp14:anchorId="451A21D0" wp14:editId="74A4DC4B">
            <wp:extent cx="5759450" cy="2381885"/>
            <wp:effectExtent l="0" t="0" r="0" b="0"/>
            <wp:docPr id="2085644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44597" name="Imagem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51B3" w14:textId="77777777" w:rsidR="003501C7" w:rsidRDefault="003501C7" w:rsidP="00F075BA">
      <w:pPr>
        <w:pStyle w:val="EstiloTexto"/>
        <w:spacing w:before="0" w:line="240" w:lineRule="auto"/>
        <w:ind w:firstLine="0"/>
      </w:pPr>
      <w:r>
        <w:t>Fonte: Elaborado pelo autor.</w:t>
      </w:r>
    </w:p>
    <w:p w14:paraId="40150410" w14:textId="25687565" w:rsidR="003501C7" w:rsidRDefault="003501C7" w:rsidP="003501C7">
      <w:pPr>
        <w:pStyle w:val="EstiloTexto"/>
      </w:pPr>
      <w:r>
        <w:t xml:space="preserve">Como observado na Figura 3, o braço aponta perfeitamente na direção do alvo, estendido ao seu limite, mantendo-se estável. Isso </w:t>
      </w:r>
      <w:proofErr w:type="spellStart"/>
      <w:r>
        <w:t>valida</w:t>
      </w:r>
      <w:proofErr w:type="spellEnd"/>
      <w:r>
        <w:t xml:space="preserve"> a eficácia da solução analítica de alinhamento vetorial ativada quando ||t|| &gt; L</w:t>
      </w:r>
      <w:r w:rsidRPr="003501C7">
        <w:rPr>
          <w:vertAlign w:val="subscript"/>
        </w:rPr>
        <w:t>1</w:t>
      </w:r>
      <w:r>
        <w:t xml:space="preserve"> + L</w:t>
      </w:r>
      <w:r w:rsidRPr="003501C7">
        <w:rPr>
          <w:vertAlign w:val="subscript"/>
        </w:rPr>
        <w:t>2</w:t>
      </w:r>
      <w:r>
        <w:t>, garantindo que o sistema permaneça robusto mesmo quando a otimização numérica tradicional falharia</w:t>
      </w:r>
      <w:r w:rsidR="00E73909" w:rsidRPr="00E73909">
        <w:t xml:space="preserve">. A manutenção da controlabilidade e estabilidade em configurações críticas é uma estratégia essencial discutida por autores como </w:t>
      </w:r>
      <w:proofErr w:type="spellStart"/>
      <w:r w:rsidR="00E73909" w:rsidRPr="00E73909">
        <w:t>Pisculli</w:t>
      </w:r>
      <w:proofErr w:type="spellEnd"/>
      <w:r w:rsidR="00E73909" w:rsidRPr="00E73909">
        <w:t xml:space="preserve"> et al. (2014) no contexto de manipuladores espaciais, onde a instabilidade dinâmica não é tolerável</w:t>
      </w:r>
      <w:r>
        <w:t>.</w:t>
      </w:r>
    </w:p>
    <w:p w14:paraId="0149B0F5" w14:textId="62E4AFBA" w:rsidR="003501C7" w:rsidRPr="00E73909" w:rsidRDefault="003501C7" w:rsidP="00F075BA">
      <w:pPr>
        <w:pStyle w:val="EstiloTexto"/>
        <w:spacing w:before="240" w:line="240" w:lineRule="auto"/>
        <w:ind w:firstLine="0"/>
        <w:rPr>
          <w:b/>
          <w:bCs/>
        </w:rPr>
      </w:pPr>
      <w:r w:rsidRPr="00E73909">
        <w:rPr>
          <w:b/>
          <w:bCs/>
        </w:rPr>
        <w:t xml:space="preserve">Flexibilidade em </w:t>
      </w:r>
      <w:r w:rsidR="00F075BA">
        <w:rPr>
          <w:b/>
          <w:bCs/>
        </w:rPr>
        <w:t>c</w:t>
      </w:r>
      <w:r w:rsidRPr="00E73909">
        <w:rPr>
          <w:b/>
          <w:bCs/>
        </w:rPr>
        <w:t xml:space="preserve">onfigurações </w:t>
      </w:r>
      <w:r w:rsidR="00F075BA">
        <w:rPr>
          <w:b/>
          <w:bCs/>
        </w:rPr>
        <w:t>c</w:t>
      </w:r>
      <w:r w:rsidRPr="00E73909">
        <w:rPr>
          <w:b/>
          <w:bCs/>
        </w:rPr>
        <w:t>omplexas</w:t>
      </w:r>
    </w:p>
    <w:p w14:paraId="0D0701F0" w14:textId="0F8BBA0C" w:rsidR="003501C7" w:rsidRDefault="003501C7" w:rsidP="003501C7">
      <w:pPr>
        <w:pStyle w:val="EstiloTexto"/>
      </w:pPr>
      <w:r>
        <w:t>Por fim, a Figura 4 demonstra a capacidade do algoritmo de resolver configurações "dobradas", onde o alvo está muito próximo à base do manipulador.</w:t>
      </w:r>
    </w:p>
    <w:p w14:paraId="60E1FA0F" w14:textId="0ED5CE34" w:rsidR="003501C7" w:rsidRPr="00F075BA" w:rsidRDefault="003501C7" w:rsidP="00F075BA">
      <w:pPr>
        <w:pStyle w:val="EstiloTexto"/>
        <w:spacing w:after="0" w:line="240" w:lineRule="auto"/>
        <w:ind w:firstLine="0"/>
        <w:rPr>
          <w:sz w:val="22"/>
          <w:szCs w:val="22"/>
        </w:rPr>
      </w:pPr>
      <w:r w:rsidRPr="00F075BA">
        <w:rPr>
          <w:sz w:val="22"/>
          <w:szCs w:val="22"/>
        </w:rPr>
        <w:t xml:space="preserve">Figura </w:t>
      </w:r>
      <w:r w:rsidR="00601E37">
        <w:rPr>
          <w:sz w:val="22"/>
          <w:szCs w:val="22"/>
        </w:rPr>
        <w:t>6</w:t>
      </w:r>
      <w:r w:rsidRPr="00F075BA">
        <w:rPr>
          <w:sz w:val="22"/>
          <w:szCs w:val="22"/>
        </w:rPr>
        <w:t xml:space="preserve"> – Resolução de postura para alvo próximo à base.</w:t>
      </w:r>
    </w:p>
    <w:p w14:paraId="7AB02ECB" w14:textId="2F554A1C" w:rsidR="00E73909" w:rsidRDefault="00E73909" w:rsidP="00F075BA">
      <w:pPr>
        <w:pStyle w:val="EstiloTexto"/>
        <w:spacing w:before="0" w:after="0" w:line="240" w:lineRule="auto"/>
        <w:ind w:firstLine="0"/>
      </w:pPr>
      <w:r w:rsidRPr="00E73909">
        <w:rPr>
          <w:noProof/>
        </w:rPr>
        <w:lastRenderedPageBreak/>
        <w:drawing>
          <wp:inline distT="0" distB="0" distL="0" distR="0" wp14:anchorId="7608D369" wp14:editId="2A3443CC">
            <wp:extent cx="3572374" cy="2162477"/>
            <wp:effectExtent l="0" t="0" r="9525" b="9525"/>
            <wp:docPr id="1118154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4465" name="Imagem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06E8" w14:textId="77777777" w:rsidR="003501C7" w:rsidRPr="00F075BA" w:rsidRDefault="003501C7" w:rsidP="00F075BA">
      <w:pPr>
        <w:pStyle w:val="EstiloTexto"/>
        <w:spacing w:before="0" w:line="240" w:lineRule="auto"/>
        <w:ind w:firstLine="0"/>
        <w:rPr>
          <w:sz w:val="22"/>
          <w:szCs w:val="22"/>
        </w:rPr>
      </w:pPr>
      <w:r w:rsidRPr="00F075BA">
        <w:rPr>
          <w:sz w:val="22"/>
          <w:szCs w:val="22"/>
        </w:rPr>
        <w:t>Fonte: Elaborado pelo autor.</w:t>
      </w:r>
    </w:p>
    <w:p w14:paraId="3A774339" w14:textId="1007B977" w:rsidR="00E73909" w:rsidRDefault="003501C7" w:rsidP="00E73909">
      <w:pPr>
        <w:pStyle w:val="EstiloTexto"/>
      </w:pPr>
      <w:r>
        <w:t xml:space="preserve">Neste cenário, o gradiente da função de custo guiou corretamente os ângulos para uma configuração de mínimo local, "encolhendo" o braço. </w:t>
      </w:r>
      <w:proofErr w:type="spellStart"/>
      <w:r>
        <w:t>Rokbani</w:t>
      </w:r>
      <w:proofErr w:type="spellEnd"/>
      <w:r>
        <w:t xml:space="preserve"> e Alimi (2013) argumentam que métodos de otimização são superiores em lidar com tais restrições não-lineares. A implementação confirmou isso, pois o braço não "travou" em configurações inválidas, encontrando a pose necessária para minimizar a distância euclidiana, mesmo que isso exigisse uma rotação acentuada das juntas.</w:t>
      </w:r>
      <w:bookmarkStart w:id="2" w:name="OrientacoesGerais"/>
      <w:bookmarkEnd w:id="2"/>
    </w:p>
    <w:p w14:paraId="41D92C3C" w14:textId="041FA4C8" w:rsidR="00E73909" w:rsidRPr="00E73909" w:rsidRDefault="00E73909" w:rsidP="00F075BA">
      <w:pPr>
        <w:pStyle w:val="EstiloTexto"/>
        <w:spacing w:before="240" w:line="240" w:lineRule="auto"/>
        <w:ind w:firstLine="0"/>
        <w:rPr>
          <w:b/>
          <w:bCs/>
        </w:rPr>
      </w:pPr>
      <w:r w:rsidRPr="00E73909">
        <w:rPr>
          <w:b/>
          <w:bCs/>
        </w:rPr>
        <w:t xml:space="preserve">Análise de </w:t>
      </w:r>
      <w:r w:rsidR="00F075BA">
        <w:rPr>
          <w:b/>
          <w:bCs/>
        </w:rPr>
        <w:t>p</w:t>
      </w:r>
      <w:r w:rsidRPr="00E73909">
        <w:rPr>
          <w:b/>
          <w:bCs/>
        </w:rPr>
        <w:t xml:space="preserve">arâmetros e </w:t>
      </w:r>
      <w:r w:rsidR="00F075BA">
        <w:rPr>
          <w:b/>
          <w:bCs/>
        </w:rPr>
        <w:t>e</w:t>
      </w:r>
      <w:r w:rsidRPr="00E73909">
        <w:rPr>
          <w:b/>
          <w:bCs/>
        </w:rPr>
        <w:t>stabilidade</w:t>
      </w:r>
    </w:p>
    <w:p w14:paraId="4FA14894" w14:textId="75B378F0" w:rsidR="00E73909" w:rsidRPr="00E73909" w:rsidRDefault="00E73909" w:rsidP="00E73909">
      <w:pPr>
        <w:pStyle w:val="EstiloTexto"/>
        <w:ind w:firstLine="708"/>
      </w:pPr>
      <w:r w:rsidRPr="00E73909">
        <w:t>Os resultados experimentais também confirmaram que a taxa de aprendizado (</w:t>
      </w:r>
      <w:r>
        <w:t>α</w:t>
      </w:r>
      <w:r w:rsidRPr="00E73909">
        <w:t xml:space="preserve">) e o passo de simulação são parâmetros críticos, conforme discutido por </w:t>
      </w:r>
      <w:proofErr w:type="spellStart"/>
      <w:r w:rsidRPr="00E73909">
        <w:t>Ruder</w:t>
      </w:r>
      <w:proofErr w:type="spellEnd"/>
      <w:r w:rsidRPr="00E73909">
        <w:t xml:space="preserve"> (2016</w:t>
      </w:r>
      <w:r>
        <w:t>)</w:t>
      </w:r>
      <w:r w:rsidRPr="00E73909">
        <w:t xml:space="preserve">. Valores muito altos de </w:t>
      </w:r>
      <w:r>
        <w:t>α</w:t>
      </w:r>
      <w:r w:rsidRPr="00E73909">
        <w:t xml:space="preserve"> causaram instabilidade e </w:t>
      </w:r>
      <w:proofErr w:type="spellStart"/>
      <w:r w:rsidRPr="00E73909">
        <w:t>overshooting</w:t>
      </w:r>
      <w:proofErr w:type="spellEnd"/>
      <w:r w:rsidRPr="00E73909">
        <w:t xml:space="preserve"> (ultrapassagem do alvo). A solução implementada de </w:t>
      </w:r>
      <w:proofErr w:type="spellStart"/>
      <w:r w:rsidRPr="00E73909">
        <w:t>sub-stepping</w:t>
      </w:r>
      <w:proofErr w:type="spellEnd"/>
      <w:r w:rsidRPr="00E73909">
        <w:t xml:space="preserve"> (realizar 10 passos de otimização menores por quadro) provou-se essencial para garantir a estabilidade da integração numérica, resultando em um movimento fluido e natural que seria impossível com um único passo de gradiente largo.</w:t>
      </w:r>
    </w:p>
    <w:p w14:paraId="2B6B2C9C" w14:textId="73B45C84" w:rsidR="00A97E62" w:rsidRPr="00FD55E0" w:rsidRDefault="0088292F" w:rsidP="00F075BA">
      <w:pPr>
        <w:pStyle w:val="Recuodecorpodetexto31"/>
        <w:spacing w:before="240" w:after="120" w:line="240" w:lineRule="auto"/>
        <w:ind w:firstLine="0"/>
        <w:rPr>
          <w:rStyle w:val="nfase"/>
          <w:i w:val="0"/>
          <w:lang w:eastAsia="pt-BR"/>
        </w:rPr>
      </w:pPr>
      <w:r w:rsidRPr="00FD55E0">
        <w:rPr>
          <w:b/>
        </w:rPr>
        <w:t>CONSIDERAÇÕES FINAIS</w:t>
      </w:r>
    </w:p>
    <w:bookmarkEnd w:id="1"/>
    <w:p w14:paraId="0645369F" w14:textId="6E0F8E98" w:rsidR="00E73909" w:rsidRPr="00E73909" w:rsidRDefault="00E73909" w:rsidP="00E73909">
      <w:pPr>
        <w:pStyle w:val="Recuodecorpodetexto31"/>
        <w:rPr>
          <w:rStyle w:val="nfase"/>
          <w:i w:val="0"/>
          <w:lang w:eastAsia="pt-BR"/>
        </w:rPr>
      </w:pPr>
      <w:r w:rsidRPr="00E73909">
        <w:rPr>
          <w:rStyle w:val="nfase"/>
          <w:i w:val="0"/>
          <w:lang w:eastAsia="pt-BR"/>
        </w:rPr>
        <w:t xml:space="preserve">O presente trabalho teve como objetivo investigar e implementar algoritmos de otimização, especificamente o método de </w:t>
      </w:r>
      <w:r>
        <w:rPr>
          <w:rStyle w:val="nfase"/>
          <w:i w:val="0"/>
          <w:lang w:eastAsia="pt-BR"/>
        </w:rPr>
        <w:t>g</w:t>
      </w:r>
      <w:r w:rsidRPr="00E73909">
        <w:rPr>
          <w:rStyle w:val="nfase"/>
          <w:i w:val="0"/>
          <w:lang w:eastAsia="pt-BR"/>
        </w:rPr>
        <w:t xml:space="preserve">radiente </w:t>
      </w:r>
      <w:r>
        <w:rPr>
          <w:rStyle w:val="nfase"/>
          <w:i w:val="0"/>
          <w:lang w:eastAsia="pt-BR"/>
        </w:rPr>
        <w:t>d</w:t>
      </w:r>
      <w:r w:rsidRPr="00E73909">
        <w:rPr>
          <w:rStyle w:val="nfase"/>
          <w:i w:val="0"/>
          <w:lang w:eastAsia="pt-BR"/>
        </w:rPr>
        <w:t xml:space="preserve">escendente, para a resolução do problema de </w:t>
      </w:r>
      <w:r>
        <w:rPr>
          <w:rStyle w:val="nfase"/>
          <w:i w:val="0"/>
          <w:lang w:eastAsia="pt-BR"/>
        </w:rPr>
        <w:t>c</w:t>
      </w:r>
      <w:r w:rsidRPr="00E73909">
        <w:rPr>
          <w:rStyle w:val="nfase"/>
          <w:i w:val="0"/>
          <w:lang w:eastAsia="pt-BR"/>
        </w:rPr>
        <w:t xml:space="preserve">inemática </w:t>
      </w:r>
      <w:r>
        <w:rPr>
          <w:rStyle w:val="nfase"/>
          <w:i w:val="0"/>
          <w:lang w:eastAsia="pt-BR"/>
        </w:rPr>
        <w:t>i</w:t>
      </w:r>
      <w:r w:rsidRPr="00E73909">
        <w:rPr>
          <w:rStyle w:val="nfase"/>
          <w:i w:val="0"/>
          <w:lang w:eastAsia="pt-BR"/>
        </w:rPr>
        <w:t>nversa em sistemas robóticos. A abordagem proposta buscou substituir as soluções analíticas tradicionais por um método iterativo baseado em cálculo diferencial, visando maior flexibilidade e naturalidade de movimento.</w:t>
      </w:r>
    </w:p>
    <w:p w14:paraId="334C9ED1" w14:textId="472A1019" w:rsidR="00E73909" w:rsidRPr="00E73909" w:rsidRDefault="00E73909" w:rsidP="00E73909">
      <w:pPr>
        <w:pStyle w:val="Recuodecorpodetexto31"/>
        <w:rPr>
          <w:rStyle w:val="nfase"/>
          <w:i w:val="0"/>
          <w:lang w:eastAsia="pt-BR"/>
        </w:rPr>
      </w:pPr>
      <w:r w:rsidRPr="00E73909">
        <w:rPr>
          <w:rStyle w:val="nfase"/>
          <w:i w:val="0"/>
          <w:lang w:eastAsia="pt-BR"/>
        </w:rPr>
        <w:t xml:space="preserve">Conclui-se que a aplicação de cálculo vetorial e otimização é não apenas viável, mas vantajosa para simulações em tempo real. Os resultados demonstraram que o método do </w:t>
      </w:r>
      <w:r>
        <w:rPr>
          <w:rStyle w:val="nfase"/>
          <w:i w:val="0"/>
          <w:lang w:eastAsia="pt-BR"/>
        </w:rPr>
        <w:t>j</w:t>
      </w:r>
      <w:r w:rsidRPr="00E73909">
        <w:rPr>
          <w:rStyle w:val="nfase"/>
          <w:i w:val="0"/>
          <w:lang w:eastAsia="pt-BR"/>
        </w:rPr>
        <w:t xml:space="preserve">acobiano </w:t>
      </w:r>
      <w:r>
        <w:rPr>
          <w:rStyle w:val="nfase"/>
          <w:i w:val="0"/>
          <w:lang w:eastAsia="pt-BR"/>
        </w:rPr>
        <w:t>t</w:t>
      </w:r>
      <w:r w:rsidRPr="00E73909">
        <w:rPr>
          <w:rStyle w:val="nfase"/>
          <w:i w:val="0"/>
          <w:lang w:eastAsia="pt-BR"/>
        </w:rPr>
        <w:t xml:space="preserve">ransposto, quando refinado com técnicas de estabilização, oferece convergência </w:t>
      </w:r>
      <w:r w:rsidRPr="00E73909">
        <w:rPr>
          <w:rStyle w:val="nfase"/>
          <w:i w:val="0"/>
          <w:lang w:eastAsia="pt-BR"/>
        </w:rPr>
        <w:lastRenderedPageBreak/>
        <w:t>robusta tanto em cenários nominais quanto em situações de singularidade. A estratégia híbrida adotada mostrou-se eficaz para mitigar as limitações clássicas de oscilação apontadas na literatura, garantindo que o efetuador final persiga o alvo de maneira suave.</w:t>
      </w:r>
    </w:p>
    <w:p w14:paraId="2EF1A507" w14:textId="45E5A8AA" w:rsidR="00E73909" w:rsidRDefault="00E73909" w:rsidP="00E73909">
      <w:pPr>
        <w:pStyle w:val="Recuodecorpodetexto31"/>
        <w:rPr>
          <w:rStyle w:val="nfase"/>
          <w:i w:val="0"/>
          <w:lang w:eastAsia="pt-BR"/>
        </w:rPr>
      </w:pPr>
      <w:r w:rsidRPr="00E73909">
        <w:rPr>
          <w:rStyle w:val="nfase"/>
          <w:i w:val="0"/>
          <w:lang w:eastAsia="pt-BR"/>
        </w:rPr>
        <w:t>No entanto, o estudo também evidenciou limitações inerentes a esta abordagem. A dependência de parâmetros empíricos, como a taxa de aprendizado e o número de iterações por quadro (</w:t>
      </w:r>
      <w:proofErr w:type="spellStart"/>
      <w:r w:rsidRPr="00E73909">
        <w:rPr>
          <w:rStyle w:val="nfase"/>
          <w:iCs w:val="0"/>
          <w:lang w:eastAsia="pt-BR"/>
        </w:rPr>
        <w:t>sub-stepping</w:t>
      </w:r>
      <w:proofErr w:type="spellEnd"/>
      <w:r w:rsidRPr="00E73909">
        <w:rPr>
          <w:rStyle w:val="nfase"/>
          <w:i w:val="0"/>
          <w:lang w:eastAsia="pt-BR"/>
        </w:rPr>
        <w:t>), exige um ajuste fino cuidadoso; uma calibração inadequada pode levar rapidamente à instabilidade numérica. Além disso, embora o método funcione bem para desvio de obstáculos locais (mínimos locais), ele não garante, por si só, uma solução global ótima em ambientes com restrições complexas sem o auxílio de heurísticas adicionais.</w:t>
      </w:r>
    </w:p>
    <w:p w14:paraId="53013045" w14:textId="50DB4C75" w:rsidR="00A97E62" w:rsidRPr="00FD55E0" w:rsidRDefault="00000000" w:rsidP="00F075BA">
      <w:pPr>
        <w:pStyle w:val="Recuodecorpodetexto31"/>
        <w:spacing w:before="240" w:after="120" w:line="240" w:lineRule="auto"/>
        <w:ind w:firstLine="0"/>
      </w:pPr>
      <w:r w:rsidRPr="00FD55E0">
        <w:rPr>
          <w:b/>
        </w:rPr>
        <w:t xml:space="preserve">REFERÊNCIAS </w:t>
      </w:r>
    </w:p>
    <w:p w14:paraId="74DF3E27" w14:textId="66D661D6" w:rsidR="00221BD8" w:rsidRPr="00FD55E0" w:rsidRDefault="00221BD8" w:rsidP="003B2C4E">
      <w:pPr>
        <w:spacing w:before="120" w:after="240"/>
        <w:jc w:val="both"/>
      </w:pPr>
      <w:r w:rsidRPr="00FD55E0">
        <w:t xml:space="preserve">ALI, P. J. M.; AHMED, H. A. </w:t>
      </w:r>
      <w:proofErr w:type="spellStart"/>
      <w:r w:rsidRPr="00FD55E0">
        <w:t>Gradient</w:t>
      </w:r>
      <w:proofErr w:type="spellEnd"/>
      <w:r w:rsidRPr="00FD55E0">
        <w:t xml:space="preserve"> </w:t>
      </w:r>
      <w:proofErr w:type="spellStart"/>
      <w:r w:rsidRPr="00FD55E0">
        <w:t>Descent</w:t>
      </w:r>
      <w:proofErr w:type="spellEnd"/>
      <w:r w:rsidRPr="00FD55E0">
        <w:t xml:space="preserve"> </w:t>
      </w:r>
      <w:proofErr w:type="spellStart"/>
      <w:r w:rsidRPr="00FD55E0">
        <w:t>Algorithm</w:t>
      </w:r>
      <w:proofErr w:type="spellEnd"/>
      <w:r w:rsidRPr="00FD55E0">
        <w:t xml:space="preserve">: Case </w:t>
      </w:r>
      <w:proofErr w:type="spellStart"/>
      <w:r w:rsidRPr="00FD55E0">
        <w:t>Study</w:t>
      </w:r>
      <w:proofErr w:type="spellEnd"/>
      <w:r w:rsidRPr="00FD55E0">
        <w:t xml:space="preserve">. Machine Learning </w:t>
      </w:r>
      <w:proofErr w:type="spellStart"/>
      <w:r w:rsidRPr="00FD55E0">
        <w:t>Technical</w:t>
      </w:r>
      <w:proofErr w:type="spellEnd"/>
      <w:r w:rsidRPr="00FD55E0">
        <w:t xml:space="preserve"> Reports, v. 2, n. 1, p. 1-7, 2021.</w:t>
      </w:r>
    </w:p>
    <w:p w14:paraId="0F795DA5" w14:textId="4974317F" w:rsidR="00221BD8" w:rsidRPr="00FD55E0" w:rsidRDefault="00221BD8" w:rsidP="003B2C4E">
      <w:pPr>
        <w:spacing w:before="120" w:after="240"/>
        <w:jc w:val="both"/>
      </w:pPr>
      <w:r w:rsidRPr="00FD55E0">
        <w:t xml:space="preserve">BUSS, S. R. </w:t>
      </w:r>
      <w:proofErr w:type="spellStart"/>
      <w:r w:rsidRPr="00FD55E0">
        <w:t>Introduction</w:t>
      </w:r>
      <w:proofErr w:type="spellEnd"/>
      <w:r w:rsidRPr="00FD55E0">
        <w:t xml:space="preserve"> </w:t>
      </w:r>
      <w:proofErr w:type="spellStart"/>
      <w:r w:rsidRPr="00FD55E0">
        <w:t>to</w:t>
      </w:r>
      <w:proofErr w:type="spellEnd"/>
      <w:r w:rsidRPr="00FD55E0">
        <w:t xml:space="preserve"> </w:t>
      </w:r>
      <w:proofErr w:type="spellStart"/>
      <w:r w:rsidRPr="00FD55E0">
        <w:t>Inverse</w:t>
      </w:r>
      <w:proofErr w:type="spellEnd"/>
      <w:r w:rsidRPr="00FD55E0">
        <w:t xml:space="preserve"> </w:t>
      </w:r>
      <w:proofErr w:type="spellStart"/>
      <w:r w:rsidRPr="00FD55E0">
        <w:t>Kinematics</w:t>
      </w:r>
      <w:proofErr w:type="spellEnd"/>
      <w:r w:rsidRPr="00FD55E0">
        <w:t xml:space="preserve"> </w:t>
      </w:r>
      <w:proofErr w:type="spellStart"/>
      <w:r w:rsidRPr="00FD55E0">
        <w:t>with</w:t>
      </w:r>
      <w:proofErr w:type="spellEnd"/>
      <w:r w:rsidRPr="00FD55E0">
        <w:t xml:space="preserve"> </w:t>
      </w:r>
      <w:proofErr w:type="spellStart"/>
      <w:r w:rsidRPr="00FD55E0">
        <w:t>Jacobian</w:t>
      </w:r>
      <w:proofErr w:type="spellEnd"/>
      <w:r w:rsidRPr="00FD55E0">
        <w:t xml:space="preserve"> </w:t>
      </w:r>
      <w:proofErr w:type="spellStart"/>
      <w:r w:rsidRPr="00FD55E0">
        <w:t>Transpose</w:t>
      </w:r>
      <w:proofErr w:type="spellEnd"/>
      <w:r w:rsidRPr="00FD55E0">
        <w:t xml:space="preserve">, </w:t>
      </w:r>
      <w:proofErr w:type="spellStart"/>
      <w:r w:rsidRPr="00FD55E0">
        <w:t>Pseudoinverse</w:t>
      </w:r>
      <w:proofErr w:type="spellEnd"/>
      <w:r w:rsidRPr="00FD55E0">
        <w:t xml:space="preserve"> </w:t>
      </w:r>
      <w:proofErr w:type="spellStart"/>
      <w:r w:rsidRPr="00FD55E0">
        <w:t>and</w:t>
      </w:r>
      <w:proofErr w:type="spellEnd"/>
      <w:r w:rsidRPr="00FD55E0">
        <w:t xml:space="preserve"> </w:t>
      </w:r>
      <w:proofErr w:type="spellStart"/>
      <w:r w:rsidRPr="00FD55E0">
        <w:t>Damped</w:t>
      </w:r>
      <w:proofErr w:type="spellEnd"/>
      <w:r w:rsidRPr="00FD55E0">
        <w:t xml:space="preserve"> </w:t>
      </w:r>
      <w:proofErr w:type="spellStart"/>
      <w:r w:rsidRPr="00FD55E0">
        <w:t>Least</w:t>
      </w:r>
      <w:proofErr w:type="spellEnd"/>
      <w:r w:rsidRPr="00FD55E0">
        <w:t xml:space="preserve"> </w:t>
      </w:r>
      <w:proofErr w:type="spellStart"/>
      <w:r w:rsidRPr="00FD55E0">
        <w:t>Squares</w:t>
      </w:r>
      <w:proofErr w:type="spellEnd"/>
      <w:r w:rsidRPr="00FD55E0">
        <w:t xml:space="preserve"> </w:t>
      </w:r>
      <w:proofErr w:type="spellStart"/>
      <w:r w:rsidRPr="00FD55E0">
        <w:t>methods</w:t>
      </w:r>
      <w:proofErr w:type="spellEnd"/>
      <w:r w:rsidRPr="00FD55E0">
        <w:t xml:space="preserve">. La </w:t>
      </w:r>
      <w:proofErr w:type="spellStart"/>
      <w:r w:rsidRPr="00FD55E0">
        <w:t>Jolla</w:t>
      </w:r>
      <w:proofErr w:type="spellEnd"/>
      <w:r w:rsidRPr="00FD55E0">
        <w:t xml:space="preserve">: </w:t>
      </w:r>
      <w:proofErr w:type="spellStart"/>
      <w:r w:rsidRPr="00FD55E0">
        <w:t>University</w:t>
      </w:r>
      <w:proofErr w:type="spellEnd"/>
      <w:r w:rsidRPr="00FD55E0">
        <w:t xml:space="preserve"> </w:t>
      </w:r>
      <w:proofErr w:type="spellStart"/>
      <w:r w:rsidRPr="00FD55E0">
        <w:t>of</w:t>
      </w:r>
      <w:proofErr w:type="spellEnd"/>
      <w:r w:rsidRPr="00FD55E0">
        <w:t xml:space="preserve"> California, San Diego, </w:t>
      </w:r>
      <w:proofErr w:type="spellStart"/>
      <w:r w:rsidRPr="00FD55E0">
        <w:t>Department</w:t>
      </w:r>
      <w:proofErr w:type="spellEnd"/>
      <w:r w:rsidRPr="00FD55E0">
        <w:t xml:space="preserve"> </w:t>
      </w:r>
      <w:proofErr w:type="spellStart"/>
      <w:r w:rsidRPr="00FD55E0">
        <w:t>of</w:t>
      </w:r>
      <w:proofErr w:type="spellEnd"/>
      <w:r w:rsidRPr="00FD55E0">
        <w:t xml:space="preserve"> </w:t>
      </w:r>
      <w:proofErr w:type="spellStart"/>
      <w:r w:rsidRPr="00FD55E0">
        <w:t>Mathematics</w:t>
      </w:r>
      <w:proofErr w:type="spellEnd"/>
      <w:r w:rsidRPr="00FD55E0">
        <w:t>, 2009.</w:t>
      </w:r>
    </w:p>
    <w:p w14:paraId="2BF87476" w14:textId="099BBE6A" w:rsidR="00221BD8" w:rsidRPr="00FD55E0" w:rsidRDefault="00221BD8" w:rsidP="003B2C4E">
      <w:pPr>
        <w:spacing w:before="120" w:after="240"/>
        <w:jc w:val="both"/>
      </w:pPr>
      <w:r w:rsidRPr="00FD55E0">
        <w:t xml:space="preserve">PISCULLI, A. et al. A </w:t>
      </w:r>
      <w:proofErr w:type="spellStart"/>
      <w:r w:rsidRPr="00FD55E0">
        <w:t>reaction-null</w:t>
      </w:r>
      <w:proofErr w:type="spellEnd"/>
      <w:r w:rsidRPr="00FD55E0">
        <w:t>/</w:t>
      </w:r>
      <w:proofErr w:type="spellStart"/>
      <w:r w:rsidRPr="00FD55E0">
        <w:t>Jacobian</w:t>
      </w:r>
      <w:proofErr w:type="spellEnd"/>
      <w:r w:rsidRPr="00FD55E0">
        <w:t xml:space="preserve"> </w:t>
      </w:r>
      <w:proofErr w:type="spellStart"/>
      <w:r w:rsidRPr="00FD55E0">
        <w:t>transpose</w:t>
      </w:r>
      <w:proofErr w:type="spellEnd"/>
      <w:r w:rsidRPr="00FD55E0">
        <w:t xml:space="preserve"> </w:t>
      </w:r>
      <w:proofErr w:type="spellStart"/>
      <w:r w:rsidRPr="00FD55E0">
        <w:t>control</w:t>
      </w:r>
      <w:proofErr w:type="spellEnd"/>
      <w:r w:rsidRPr="00FD55E0">
        <w:t xml:space="preserve"> </w:t>
      </w:r>
      <w:proofErr w:type="spellStart"/>
      <w:r w:rsidRPr="00FD55E0">
        <w:t>strategy</w:t>
      </w:r>
      <w:proofErr w:type="spellEnd"/>
      <w:r w:rsidRPr="00FD55E0">
        <w:t xml:space="preserve"> </w:t>
      </w:r>
      <w:proofErr w:type="spellStart"/>
      <w:r w:rsidRPr="00FD55E0">
        <w:t>with</w:t>
      </w:r>
      <w:proofErr w:type="spellEnd"/>
      <w:r w:rsidRPr="00FD55E0">
        <w:t xml:space="preserve"> </w:t>
      </w:r>
      <w:proofErr w:type="spellStart"/>
      <w:r w:rsidRPr="00FD55E0">
        <w:t>gravity</w:t>
      </w:r>
      <w:proofErr w:type="spellEnd"/>
      <w:r w:rsidRPr="00FD55E0">
        <w:t xml:space="preserve"> </w:t>
      </w:r>
      <w:proofErr w:type="spellStart"/>
      <w:r w:rsidRPr="00FD55E0">
        <w:t>gradient</w:t>
      </w:r>
      <w:proofErr w:type="spellEnd"/>
      <w:r w:rsidRPr="00FD55E0">
        <w:t xml:space="preserve"> </w:t>
      </w:r>
      <w:proofErr w:type="spellStart"/>
      <w:r w:rsidRPr="00FD55E0">
        <w:t>compensation</w:t>
      </w:r>
      <w:proofErr w:type="spellEnd"/>
      <w:r w:rsidRPr="00FD55E0">
        <w:t xml:space="preserve"> for </w:t>
      </w:r>
      <w:proofErr w:type="spellStart"/>
      <w:r w:rsidRPr="00FD55E0">
        <w:t>on-orbit</w:t>
      </w:r>
      <w:proofErr w:type="spellEnd"/>
      <w:r w:rsidRPr="00FD55E0">
        <w:t xml:space="preserve"> </w:t>
      </w:r>
      <w:proofErr w:type="spellStart"/>
      <w:r w:rsidRPr="00FD55E0">
        <w:t>space</w:t>
      </w:r>
      <w:proofErr w:type="spellEnd"/>
      <w:r w:rsidRPr="00FD55E0">
        <w:t xml:space="preserve"> </w:t>
      </w:r>
      <w:proofErr w:type="spellStart"/>
      <w:r w:rsidRPr="00FD55E0">
        <w:t>manipulators</w:t>
      </w:r>
      <w:proofErr w:type="spellEnd"/>
      <w:r w:rsidRPr="00FD55E0">
        <w:t xml:space="preserve">. Aerospace Science </w:t>
      </w:r>
      <w:proofErr w:type="spellStart"/>
      <w:r w:rsidRPr="00FD55E0">
        <w:t>and</w:t>
      </w:r>
      <w:proofErr w:type="spellEnd"/>
      <w:r w:rsidRPr="00FD55E0">
        <w:t xml:space="preserve"> Technology, v. 38, p. 30-40, 2014.</w:t>
      </w:r>
    </w:p>
    <w:p w14:paraId="7D404C42" w14:textId="36E4A3DA" w:rsidR="00221BD8" w:rsidRPr="00FD55E0" w:rsidRDefault="00221BD8" w:rsidP="003B2C4E">
      <w:pPr>
        <w:spacing w:before="120" w:after="240"/>
        <w:jc w:val="both"/>
      </w:pPr>
      <w:r w:rsidRPr="00FD55E0">
        <w:t xml:space="preserve">ROKBANI, N.; ALIMI, A. M. </w:t>
      </w:r>
      <w:proofErr w:type="spellStart"/>
      <w:r w:rsidRPr="00FD55E0">
        <w:t>Inverse</w:t>
      </w:r>
      <w:proofErr w:type="spellEnd"/>
      <w:r w:rsidRPr="00FD55E0">
        <w:t xml:space="preserve"> </w:t>
      </w:r>
      <w:proofErr w:type="spellStart"/>
      <w:r w:rsidRPr="00FD55E0">
        <w:t>Kinematics</w:t>
      </w:r>
      <w:proofErr w:type="spellEnd"/>
      <w:r w:rsidRPr="00FD55E0">
        <w:t xml:space="preserve"> </w:t>
      </w:r>
      <w:proofErr w:type="spellStart"/>
      <w:r w:rsidRPr="00FD55E0">
        <w:t>Using</w:t>
      </w:r>
      <w:proofErr w:type="spellEnd"/>
      <w:r w:rsidRPr="00FD55E0">
        <w:t xml:space="preserve"> </w:t>
      </w:r>
      <w:proofErr w:type="spellStart"/>
      <w:r w:rsidRPr="00FD55E0">
        <w:t>Particle</w:t>
      </w:r>
      <w:proofErr w:type="spellEnd"/>
      <w:r w:rsidRPr="00FD55E0">
        <w:t xml:space="preserve"> </w:t>
      </w:r>
      <w:proofErr w:type="spellStart"/>
      <w:r w:rsidRPr="00FD55E0">
        <w:t>Swarm</w:t>
      </w:r>
      <w:proofErr w:type="spellEnd"/>
      <w:r w:rsidRPr="00FD55E0">
        <w:t xml:space="preserve"> </w:t>
      </w:r>
      <w:proofErr w:type="spellStart"/>
      <w:r w:rsidRPr="00FD55E0">
        <w:t>Optimization</w:t>
      </w:r>
      <w:proofErr w:type="spellEnd"/>
      <w:r w:rsidRPr="00FD55E0">
        <w:t xml:space="preserve">, A </w:t>
      </w:r>
      <w:proofErr w:type="spellStart"/>
      <w:r w:rsidRPr="00FD55E0">
        <w:t>Statistical</w:t>
      </w:r>
      <w:proofErr w:type="spellEnd"/>
      <w:r w:rsidRPr="00FD55E0">
        <w:t xml:space="preserve"> </w:t>
      </w:r>
      <w:proofErr w:type="spellStart"/>
      <w:r w:rsidRPr="00FD55E0">
        <w:t>Analysis</w:t>
      </w:r>
      <w:proofErr w:type="spellEnd"/>
      <w:r w:rsidRPr="00FD55E0">
        <w:t xml:space="preserve">. Procedia </w:t>
      </w:r>
      <w:proofErr w:type="spellStart"/>
      <w:r w:rsidRPr="00FD55E0">
        <w:t>Engineering</w:t>
      </w:r>
      <w:proofErr w:type="spellEnd"/>
      <w:r w:rsidRPr="00FD55E0">
        <w:t>, v. 64, p. 1602-1611, 2013.</w:t>
      </w:r>
    </w:p>
    <w:p w14:paraId="5BF6B4E8" w14:textId="7C6EB6A3" w:rsidR="00221BD8" w:rsidRPr="00FD55E0" w:rsidRDefault="00221BD8" w:rsidP="003B2C4E">
      <w:pPr>
        <w:spacing w:before="120" w:after="240"/>
        <w:jc w:val="both"/>
      </w:pPr>
      <w:r w:rsidRPr="00FD55E0">
        <w:t xml:space="preserve">RUDER, S. </w:t>
      </w:r>
      <w:proofErr w:type="spellStart"/>
      <w:r w:rsidRPr="00FD55E0">
        <w:t>An</w:t>
      </w:r>
      <w:proofErr w:type="spellEnd"/>
      <w:r w:rsidRPr="00FD55E0">
        <w:t xml:space="preserve"> overview </w:t>
      </w:r>
      <w:proofErr w:type="spellStart"/>
      <w:r w:rsidRPr="00FD55E0">
        <w:t>of</w:t>
      </w:r>
      <w:proofErr w:type="spellEnd"/>
      <w:r w:rsidRPr="00FD55E0">
        <w:t xml:space="preserve"> </w:t>
      </w:r>
      <w:proofErr w:type="spellStart"/>
      <w:r w:rsidRPr="00FD55E0">
        <w:t>gradient</w:t>
      </w:r>
      <w:proofErr w:type="spellEnd"/>
      <w:r w:rsidRPr="00FD55E0">
        <w:t xml:space="preserve"> </w:t>
      </w:r>
      <w:proofErr w:type="spellStart"/>
      <w:r w:rsidRPr="00FD55E0">
        <w:t>descent</w:t>
      </w:r>
      <w:proofErr w:type="spellEnd"/>
      <w:r w:rsidRPr="00FD55E0">
        <w:t xml:space="preserve"> </w:t>
      </w:r>
      <w:proofErr w:type="spellStart"/>
      <w:r w:rsidRPr="00FD55E0">
        <w:t>optimization</w:t>
      </w:r>
      <w:proofErr w:type="spellEnd"/>
      <w:r w:rsidRPr="00FD55E0">
        <w:t xml:space="preserve"> </w:t>
      </w:r>
      <w:proofErr w:type="spellStart"/>
      <w:r w:rsidRPr="00FD55E0">
        <w:t>algorithms</w:t>
      </w:r>
      <w:proofErr w:type="spellEnd"/>
      <w:r w:rsidRPr="00FD55E0">
        <w:t xml:space="preserve">. </w:t>
      </w:r>
      <w:proofErr w:type="spellStart"/>
      <w:r w:rsidRPr="00FD55E0">
        <w:t>arXiv</w:t>
      </w:r>
      <w:proofErr w:type="spellEnd"/>
      <w:r w:rsidRPr="00FD55E0">
        <w:t xml:space="preserve"> </w:t>
      </w:r>
      <w:proofErr w:type="spellStart"/>
      <w:r w:rsidRPr="00FD55E0">
        <w:t>preprint</w:t>
      </w:r>
      <w:proofErr w:type="spellEnd"/>
      <w:r w:rsidRPr="00FD55E0">
        <w:t xml:space="preserve"> arXiv:1609.04747, 2016.</w:t>
      </w:r>
    </w:p>
    <w:p w14:paraId="2FB9D8D3" w14:textId="3E618041" w:rsidR="00221BD8" w:rsidRPr="00FD55E0" w:rsidRDefault="00221BD8" w:rsidP="003B2C4E">
      <w:pPr>
        <w:spacing w:before="120" w:after="240"/>
        <w:jc w:val="both"/>
      </w:pPr>
      <w:r w:rsidRPr="00FD55E0">
        <w:t xml:space="preserve">VOSS, H.; KOPP, S. Real-Time </w:t>
      </w:r>
      <w:proofErr w:type="spellStart"/>
      <w:r w:rsidRPr="00FD55E0">
        <w:t>Inverse</w:t>
      </w:r>
      <w:proofErr w:type="spellEnd"/>
      <w:r w:rsidRPr="00FD55E0">
        <w:t xml:space="preserve"> </w:t>
      </w:r>
      <w:proofErr w:type="spellStart"/>
      <w:r w:rsidRPr="00FD55E0">
        <w:t>Kinematics</w:t>
      </w:r>
      <w:proofErr w:type="spellEnd"/>
      <w:r w:rsidRPr="00FD55E0">
        <w:t xml:space="preserve"> for </w:t>
      </w:r>
      <w:proofErr w:type="spellStart"/>
      <w:r w:rsidRPr="00FD55E0">
        <w:t>Generating</w:t>
      </w:r>
      <w:proofErr w:type="spellEnd"/>
      <w:r w:rsidRPr="00FD55E0">
        <w:t xml:space="preserve"> </w:t>
      </w:r>
      <w:proofErr w:type="spellStart"/>
      <w:r w:rsidRPr="00FD55E0">
        <w:t>Multi-Constrained</w:t>
      </w:r>
      <w:proofErr w:type="spellEnd"/>
      <w:r w:rsidRPr="00FD55E0">
        <w:t xml:space="preserve"> </w:t>
      </w:r>
      <w:proofErr w:type="spellStart"/>
      <w:r w:rsidRPr="00FD55E0">
        <w:t>Movements</w:t>
      </w:r>
      <w:proofErr w:type="spellEnd"/>
      <w:r w:rsidRPr="00FD55E0">
        <w:t xml:space="preserve"> </w:t>
      </w:r>
      <w:proofErr w:type="spellStart"/>
      <w:r w:rsidRPr="00FD55E0">
        <w:t>of</w:t>
      </w:r>
      <w:proofErr w:type="spellEnd"/>
      <w:r w:rsidRPr="00FD55E0">
        <w:t xml:space="preserve"> Virtual </w:t>
      </w:r>
      <w:proofErr w:type="spellStart"/>
      <w:r w:rsidRPr="00FD55E0">
        <w:t>Human</w:t>
      </w:r>
      <w:proofErr w:type="spellEnd"/>
      <w:r w:rsidRPr="00FD55E0">
        <w:t xml:space="preserve"> </w:t>
      </w:r>
      <w:proofErr w:type="spellStart"/>
      <w:r w:rsidRPr="00FD55E0">
        <w:t>Characters</w:t>
      </w:r>
      <w:proofErr w:type="spellEnd"/>
      <w:r w:rsidRPr="00FD55E0">
        <w:t xml:space="preserve">. In: ACM </w:t>
      </w:r>
      <w:proofErr w:type="spellStart"/>
      <w:r w:rsidRPr="00FD55E0">
        <w:t>International</w:t>
      </w:r>
      <w:proofErr w:type="spellEnd"/>
      <w:r w:rsidRPr="00FD55E0">
        <w:t xml:space="preserve"> </w:t>
      </w:r>
      <w:proofErr w:type="spellStart"/>
      <w:r w:rsidRPr="00FD55E0">
        <w:t>Conference</w:t>
      </w:r>
      <w:proofErr w:type="spellEnd"/>
      <w:r w:rsidRPr="00FD55E0">
        <w:t xml:space="preserve"> </w:t>
      </w:r>
      <w:proofErr w:type="spellStart"/>
      <w:r w:rsidRPr="00FD55E0">
        <w:t>on</w:t>
      </w:r>
      <w:proofErr w:type="spellEnd"/>
      <w:r w:rsidRPr="00FD55E0">
        <w:t xml:space="preserve"> </w:t>
      </w:r>
      <w:proofErr w:type="spellStart"/>
      <w:r w:rsidRPr="00FD55E0">
        <w:t>Intelligent</w:t>
      </w:r>
      <w:proofErr w:type="spellEnd"/>
      <w:r w:rsidRPr="00FD55E0">
        <w:t xml:space="preserve"> Virtual </w:t>
      </w:r>
      <w:proofErr w:type="spellStart"/>
      <w:r w:rsidRPr="00FD55E0">
        <w:t>Agents</w:t>
      </w:r>
      <w:proofErr w:type="spellEnd"/>
      <w:r w:rsidRPr="00FD55E0">
        <w:t xml:space="preserve"> (IVA '25), Berlin, </w:t>
      </w:r>
      <w:proofErr w:type="spellStart"/>
      <w:r w:rsidRPr="00FD55E0">
        <w:t>Germany</w:t>
      </w:r>
      <w:proofErr w:type="spellEnd"/>
      <w:r w:rsidRPr="00FD55E0">
        <w:t>, 2025.</w:t>
      </w:r>
    </w:p>
    <w:p w14:paraId="4A730849" w14:textId="5F6898FD" w:rsidR="00143DA6" w:rsidRDefault="00221BD8" w:rsidP="003B2C4E">
      <w:pPr>
        <w:spacing w:before="120" w:after="240"/>
        <w:jc w:val="both"/>
      </w:pPr>
      <w:r w:rsidRPr="00FD55E0">
        <w:t xml:space="preserve">YANG, X.-S. </w:t>
      </w:r>
      <w:proofErr w:type="spellStart"/>
      <w:r w:rsidRPr="00FD55E0">
        <w:t>Optimization</w:t>
      </w:r>
      <w:proofErr w:type="spellEnd"/>
      <w:r w:rsidRPr="00FD55E0">
        <w:t xml:space="preserve"> </w:t>
      </w:r>
      <w:proofErr w:type="spellStart"/>
      <w:r w:rsidRPr="00FD55E0">
        <w:t>Algorithms</w:t>
      </w:r>
      <w:proofErr w:type="spellEnd"/>
      <w:r w:rsidRPr="00FD55E0">
        <w:t xml:space="preserve">. In: KOZIEL, S.; YANG, X.-S. (Eds.). </w:t>
      </w:r>
      <w:proofErr w:type="spellStart"/>
      <w:r w:rsidRPr="00FD55E0">
        <w:t>Computational</w:t>
      </w:r>
      <w:proofErr w:type="spellEnd"/>
      <w:r w:rsidRPr="00FD55E0">
        <w:t xml:space="preserve"> </w:t>
      </w:r>
      <w:proofErr w:type="spellStart"/>
      <w:r w:rsidRPr="00FD55E0">
        <w:t>Optimization</w:t>
      </w:r>
      <w:proofErr w:type="spellEnd"/>
      <w:r w:rsidRPr="00FD55E0">
        <w:t xml:space="preserve">, </w:t>
      </w:r>
      <w:proofErr w:type="spellStart"/>
      <w:r w:rsidRPr="00FD55E0">
        <w:t>Methods</w:t>
      </w:r>
      <w:proofErr w:type="spellEnd"/>
      <w:r w:rsidRPr="00FD55E0">
        <w:t xml:space="preserve"> </w:t>
      </w:r>
      <w:proofErr w:type="spellStart"/>
      <w:r w:rsidRPr="00FD55E0">
        <w:t>and</w:t>
      </w:r>
      <w:proofErr w:type="spellEnd"/>
      <w:r w:rsidRPr="00FD55E0">
        <w:t xml:space="preserve"> </w:t>
      </w:r>
      <w:proofErr w:type="spellStart"/>
      <w:r w:rsidRPr="00FD55E0">
        <w:t>Algorithms</w:t>
      </w:r>
      <w:proofErr w:type="spellEnd"/>
      <w:r w:rsidRPr="00FD55E0">
        <w:t>. Berlin: Springer-</w:t>
      </w:r>
      <w:proofErr w:type="spellStart"/>
      <w:r w:rsidRPr="00FD55E0">
        <w:t>Verlag</w:t>
      </w:r>
      <w:proofErr w:type="spellEnd"/>
      <w:r w:rsidRPr="00FD55E0">
        <w:t>, 2011.</w:t>
      </w:r>
    </w:p>
    <w:p w14:paraId="5F187A0C" w14:textId="6A2C860D" w:rsidR="002D24DB" w:rsidRPr="002D24DB" w:rsidRDefault="002D24DB" w:rsidP="002D24DB">
      <w:pPr>
        <w:spacing w:before="240" w:after="120"/>
        <w:jc w:val="both"/>
        <w:rPr>
          <w:b/>
          <w:bCs/>
        </w:rPr>
      </w:pPr>
      <w:r w:rsidRPr="002D24DB">
        <w:rPr>
          <w:b/>
          <w:bCs/>
        </w:rPr>
        <w:t>APÊNDICE A – CÓDIGO FONTE EM RUST</w:t>
      </w:r>
    </w:p>
    <w:p w14:paraId="5B7A1BC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569CD6"/>
          <w:sz w:val="21"/>
          <w:szCs w:val="21"/>
          <w:lang w:eastAsia="pt-BR"/>
        </w:rPr>
        <w:t>use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bevy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prelude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7689221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05ECF8E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 --- CONSTANTES DE CONFIGURAÇÃO E OTIMIZAÇÃO ---</w:t>
      </w:r>
    </w:p>
    <w:p w14:paraId="6F14E91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103FF6C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Comprimento do segmento umeral (L1).</w:t>
      </w:r>
    </w:p>
    <w:p w14:paraId="00EAB98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const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LEN1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f32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100.0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47DB972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Comprimento do segmento ulnar (L2).</w:t>
      </w:r>
    </w:p>
    <w:p w14:paraId="4E43893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const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LEN2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f32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80.0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0FF3EF8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1C39D5A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Taxa de aprendizado (learning rate - alpha).</w:t>
      </w:r>
    </w:p>
    <w:p w14:paraId="71C5606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Define o tamanho do passo dado na direção do gradiente negativo.</w:t>
      </w:r>
    </w:p>
    <w:p w14:paraId="3C10EE6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Valores muito altos causam oscilação 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overshooting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); muito baixos causam convergência lenta.</w:t>
      </w:r>
    </w:p>
    <w:p w14:paraId="7096668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const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LEARNING_RATE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f32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0.0001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54E8B1C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7DF8B34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Limite de velocidade angular por quadro 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clamping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).</w:t>
      </w:r>
    </w:p>
    <w:p w14:paraId="4903578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Atua como um amortecedor não-linear, prevenindo que atualizações bruscas</w:t>
      </w:r>
    </w:p>
    <w:p w14:paraId="2042C0A0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do gradiente desestabilizem a simulação visual.</w:t>
      </w:r>
    </w:p>
    <w:p w14:paraId="3BE46C0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/// ~0.1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rad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equivale a aprox. 5.7 graus.</w:t>
      </w:r>
    </w:p>
    <w:p w14:paraId="4511215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const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MAX_STEP_PER_FRAME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f32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0.1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3D389D1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3FEF1B5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Limiar de erro para parada (critério de convergência).</w:t>
      </w:r>
    </w:p>
    <w:p w14:paraId="52F914A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Se a distância entre o efetuador e o alvo for menor que isso, a otimização cessa</w:t>
      </w:r>
    </w:p>
    <w:p w14:paraId="389B078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para economizar processamento.</w:t>
      </w:r>
    </w:p>
    <w:p w14:paraId="2E7D190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const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STOP_THRESHOLD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f32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1.0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103681A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1618C88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///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Resource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que armazena o vetor de estado do sistema (espaço das juntas).</w:t>
      </w:r>
    </w:p>
    <w:p w14:paraId="4FD182E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/// Representa o vetor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theta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= [theta1, theta</w:t>
      </w:r>
      <w:proofErr w:type="gram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2]^</w:t>
      </w:r>
      <w:proofErr w:type="gram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T.</w:t>
      </w:r>
    </w:p>
    <w:p w14:paraId="33971FD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#[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derive(</w:t>
      </w:r>
      <w:proofErr w:type="gramEnd"/>
      <w:r w:rsidRPr="002D24DB">
        <w:rPr>
          <w:rFonts w:ascii="Consolas" w:hAnsi="Consolas"/>
          <w:color w:val="4EC9B0"/>
          <w:sz w:val="21"/>
          <w:szCs w:val="21"/>
          <w:lang w:eastAsia="pt-BR"/>
        </w:rPr>
        <w:t>Resource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)]</w:t>
      </w:r>
    </w:p>
    <w:p w14:paraId="47AE8CF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struct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ArmState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{</w:t>
      </w:r>
    </w:p>
    <w:p w14:paraId="0E61FF1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/// x: theta1 (ângulo da base/ombro)</w:t>
      </w:r>
    </w:p>
    <w:p w14:paraId="6083499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/// y: theta2 (ângulo relativo do cotovelo)</w:t>
      </w:r>
    </w:p>
    <w:p w14:paraId="27AB80A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angles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Vec2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,</w:t>
      </w:r>
    </w:p>
    <w:p w14:paraId="797322C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}</w:t>
      </w:r>
    </w:p>
    <w:p w14:paraId="5109977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7804772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impl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Default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CE92A4"/>
          <w:sz w:val="21"/>
          <w:szCs w:val="21"/>
          <w:lang w:eastAsia="pt-BR"/>
        </w:rPr>
        <w:t>for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ArmState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{</w:t>
      </w:r>
    </w:p>
    <w:p w14:paraId="5E5D46C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fn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default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)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-&gt;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569CD6"/>
          <w:sz w:val="21"/>
          <w:szCs w:val="21"/>
          <w:lang w:eastAsia="pt-BR"/>
        </w:rPr>
        <w:t>Self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{</w:t>
      </w:r>
    </w:p>
    <w:p w14:paraId="3B7202B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r w:rsidRPr="002D24DB">
        <w:rPr>
          <w:rFonts w:ascii="Consolas" w:hAnsi="Consolas"/>
          <w:color w:val="569CD6"/>
          <w:sz w:val="21"/>
          <w:szCs w:val="21"/>
          <w:lang w:eastAsia="pt-BR"/>
        </w:rPr>
        <w:t>Self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{</w:t>
      </w:r>
    </w:p>
    <w:p w14:paraId="1FDECA99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Configuração inicial arbitrária (braço levemente flexionado para cima)</w:t>
      </w:r>
    </w:p>
    <w:p w14:paraId="410F1830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angles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Vec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new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std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4EC9B0"/>
          <w:sz w:val="21"/>
          <w:szCs w:val="21"/>
          <w:lang w:eastAsia="pt-BR"/>
        </w:rPr>
        <w:t>f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32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consts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FRAC_PI_2,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0.1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),</w:t>
      </w:r>
    </w:p>
    <w:p w14:paraId="7B1FC3A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    }</w:t>
      </w:r>
    </w:p>
    <w:p w14:paraId="0CA1ABD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}</w:t>
      </w:r>
    </w:p>
    <w:p w14:paraId="31495C2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}</w:t>
      </w:r>
    </w:p>
    <w:p w14:paraId="6660F4D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309EEB6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Recurso que armazena a posição do alvo (espaço cartesiano).</w:t>
      </w:r>
    </w:p>
    <w:p w14:paraId="5BB9807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Representa o vetor t (target).</w:t>
      </w:r>
    </w:p>
    <w:p w14:paraId="7682625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#[derive(</w:t>
      </w:r>
      <w:proofErr w:type="gramEnd"/>
      <w:r w:rsidRPr="002D24DB">
        <w:rPr>
          <w:rFonts w:ascii="Consolas" w:hAnsi="Consolas"/>
          <w:color w:val="4EC9B0"/>
          <w:sz w:val="21"/>
          <w:szCs w:val="21"/>
          <w:lang w:eastAsia="pt-BR"/>
        </w:rPr>
        <w:t>Resource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Default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)]</w:t>
      </w:r>
    </w:p>
    <w:p w14:paraId="0302BEC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struct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{</w:t>
      </w:r>
    </w:p>
    <w:p w14:paraId="1B5CB95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pos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Vec2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,</w:t>
      </w:r>
    </w:p>
    <w:p w14:paraId="4F40416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}</w:t>
      </w:r>
    </w:p>
    <w:p w14:paraId="6F19559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39F49D6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fn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main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 {</w:t>
      </w:r>
    </w:p>
    <w:p w14:paraId="784655E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App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new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</w:p>
    <w:p w14:paraId="3D5A333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lastRenderedPageBreak/>
        <w:t xml:space="preserve">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add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plugins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2D24DB">
        <w:rPr>
          <w:rFonts w:ascii="Consolas" w:hAnsi="Consolas"/>
          <w:color w:val="4EC9B0"/>
          <w:sz w:val="21"/>
          <w:szCs w:val="21"/>
          <w:lang w:eastAsia="pt-BR"/>
        </w:rPr>
        <w:t>DefaultPlugins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</w:p>
    <w:p w14:paraId="486BBD1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        // Inicialização dos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resources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(estado do robô e alvo)</w:t>
      </w:r>
    </w:p>
    <w:p w14:paraId="6841FBB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init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_resource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&lt;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ArmState</w:t>
      </w:r>
      <w:proofErr w:type="spellEnd"/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&gt;(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</w:p>
    <w:p w14:paraId="4662659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init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_resource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&lt;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Target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&gt;(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</w:p>
    <w:p w14:paraId="47DFF79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add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systems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4EC9B0"/>
          <w:sz w:val="21"/>
          <w:szCs w:val="21"/>
          <w:lang w:eastAsia="pt-BR"/>
        </w:rPr>
        <w:t>Startup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setup_camera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</w:p>
    <w:p w14:paraId="762B573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add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systems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</w:p>
    <w:p w14:paraId="77BDCB9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Update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,</w:t>
      </w:r>
    </w:p>
    <w:p w14:paraId="4739694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        (</w:t>
      </w:r>
    </w:p>
    <w:p w14:paraId="0089A76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    // 1. Captura a intenção do usuário (input)</w:t>
      </w:r>
    </w:p>
    <w:p w14:paraId="3BE7307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update_target_position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,</w:t>
      </w:r>
    </w:p>
    <w:p w14:paraId="2F3B4B9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    // 2. Resolve a matemática (IK via Otimização)</w:t>
      </w:r>
    </w:p>
    <w:p w14:paraId="10CF45D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ik_solver_system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,</w:t>
      </w:r>
    </w:p>
    <w:p w14:paraId="7AB7BB4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    // 3. Renderiza o resultado visual</w:t>
      </w:r>
    </w:p>
    <w:p w14:paraId="759848A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draw_arm_system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,</w:t>
      </w:r>
    </w:p>
    <w:p w14:paraId="6E2892A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        )</w:t>
      </w:r>
    </w:p>
    <w:p w14:paraId="258FC680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chain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(),</w:t>
      </w: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// </w:t>
      </w:r>
      <w:proofErr w:type="gram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Garante</w:t>
      </w:r>
      <w:proofErr w:type="gram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a execução sequencial</w:t>
      </w:r>
    </w:p>
    <w:p w14:paraId="17BED34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    )</w:t>
      </w:r>
    </w:p>
    <w:p w14:paraId="0EBBF5C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run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();</w:t>
      </w:r>
    </w:p>
    <w:p w14:paraId="5BD19D5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}</w:t>
      </w:r>
    </w:p>
    <w:p w14:paraId="138E646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58AEB409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Inicializa a câmera ortográfica 2D para visualização.</w:t>
      </w:r>
    </w:p>
    <w:p w14:paraId="413D975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fn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setup_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camera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2D24DB">
        <w:rPr>
          <w:rFonts w:ascii="Consolas" w:hAnsi="Consolas"/>
          <w:color w:val="569CD6"/>
          <w:sz w:val="21"/>
          <w:szCs w:val="21"/>
          <w:lang w:eastAsia="pt-BR"/>
        </w:rPr>
        <w:t>mut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commands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Commands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 {</w:t>
      </w:r>
    </w:p>
    <w:p w14:paraId="72E37E7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commands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spawn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Camera2d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);</w:t>
      </w:r>
    </w:p>
    <w:p w14:paraId="1C771B8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}</w:t>
      </w:r>
    </w:p>
    <w:p w14:paraId="2067FFC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50CB76A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Sistema de input: mapeia coordenadas de tela para coordenadas de mundo.</w:t>
      </w:r>
    </w:p>
    <w:p w14:paraId="289432A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fn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update_target_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position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</w:p>
    <w:p w14:paraId="5867CA7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mut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ResMut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&lt;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&gt;,</w:t>
      </w:r>
    </w:p>
    <w:p w14:paraId="20CE3D79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windows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Query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&lt;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&amp;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Window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&gt;,</w:t>
      </w:r>
    </w:p>
    <w:p w14:paraId="23191E6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q_camera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Query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&lt;(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&amp;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Camera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&amp;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GlobalTransform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)&gt;,</w:t>
      </w:r>
    </w:p>
    <w:p w14:paraId="15B122C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) {</w:t>
      </w:r>
    </w:p>
    <w:p w14:paraId="478FE45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Ok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window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)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windows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single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() </w:t>
      </w:r>
      <w:proofErr w:type="spellStart"/>
      <w:r w:rsidRPr="002D24DB">
        <w:rPr>
          <w:rFonts w:ascii="Consolas" w:hAnsi="Consolas"/>
          <w:color w:val="CE92A4"/>
          <w:sz w:val="21"/>
          <w:szCs w:val="21"/>
          <w:lang w:eastAsia="pt-BR"/>
        </w:rPr>
        <w:t>else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{</w:t>
      </w:r>
    </w:p>
    <w:p w14:paraId="7637B259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CE92A4"/>
          <w:sz w:val="21"/>
          <w:szCs w:val="21"/>
          <w:lang w:eastAsia="pt-BR"/>
        </w:rPr>
        <w:t>return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51C1EAE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};</w:t>
      </w:r>
    </w:p>
    <w:p w14:paraId="175C9EF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Ok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camera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camera_transform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))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q_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camera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single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() </w:t>
      </w:r>
      <w:proofErr w:type="spellStart"/>
      <w:r w:rsidRPr="002D24DB">
        <w:rPr>
          <w:rFonts w:ascii="Consolas" w:hAnsi="Consolas"/>
          <w:color w:val="CE92A4"/>
          <w:sz w:val="21"/>
          <w:szCs w:val="21"/>
          <w:lang w:eastAsia="pt-BR"/>
        </w:rPr>
        <w:t>else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{</w:t>
      </w:r>
    </w:p>
    <w:p w14:paraId="574B52C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CE92A4"/>
          <w:sz w:val="21"/>
          <w:szCs w:val="21"/>
          <w:lang w:eastAsia="pt-BR"/>
        </w:rPr>
        <w:t>return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7FB38F7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};</w:t>
      </w:r>
    </w:p>
    <w:p w14:paraId="26935C50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7E49369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    //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Raycasting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: projeta a posição do mouse da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viewport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para o plano cartesiano.</w:t>
      </w:r>
    </w:p>
    <w:p w14:paraId="59C0FEC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CE92A4"/>
          <w:sz w:val="21"/>
          <w:szCs w:val="21"/>
          <w:lang w:eastAsia="pt-BR"/>
        </w:rPr>
        <w:t>if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Some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world_position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)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window</w:t>
      </w:r>
      <w:proofErr w:type="spellEnd"/>
    </w:p>
    <w:p w14:paraId="5BFBC95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cursor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position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</w:p>
    <w:p w14:paraId="65676099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map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|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cursor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|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camera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viewport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_to_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world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2D24DB">
        <w:rPr>
          <w:rFonts w:ascii="Consolas" w:hAnsi="Consolas"/>
          <w:color w:val="9CDCFE"/>
          <w:sz w:val="21"/>
          <w:szCs w:val="21"/>
          <w:lang w:eastAsia="pt-BR"/>
        </w:rPr>
        <w:t>camera_transform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cursor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))</w:t>
      </w:r>
    </w:p>
    <w:p w14:paraId="49F1B98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map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|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ray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|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ray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unwrap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origin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truncate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))</w:t>
      </w:r>
    </w:p>
    <w:p w14:paraId="59684C9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{</w:t>
      </w:r>
    </w:p>
    <w:p w14:paraId="114FD63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pos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world_position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3ED9B1C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}</w:t>
      </w:r>
    </w:p>
    <w:p w14:paraId="4086092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lastRenderedPageBreak/>
        <w:t>}</w:t>
      </w:r>
    </w:p>
    <w:p w14:paraId="711A835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212DC72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Solução híbrida da cinemática inversa.</w:t>
      </w:r>
    </w:p>
    <w:p w14:paraId="743EB4B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/// Combina uma solução analítica para alvos distantes com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gradient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descent</w:t>
      </w:r>
      <w:proofErr w:type="spellEnd"/>
    </w:p>
    <w:p w14:paraId="24A84A4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para alvos alcançáveis, garantindo robustez e estabilidade.</w:t>
      </w:r>
    </w:p>
    <w:p w14:paraId="6736E97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fn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ik_solver_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system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2D24DB">
        <w:rPr>
          <w:rFonts w:ascii="Consolas" w:hAnsi="Consolas"/>
          <w:color w:val="569CD6"/>
          <w:sz w:val="21"/>
          <w:szCs w:val="21"/>
          <w:lang w:eastAsia="pt-BR"/>
        </w:rPr>
        <w:t>mut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ResMut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&lt;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ArmState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&gt;,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Res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&lt;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&gt;) {</w:t>
      </w:r>
    </w:p>
    <w:p w14:paraId="40A8AD90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LEN1;</w:t>
      </w:r>
    </w:p>
    <w:p w14:paraId="221753E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LEN2;</w:t>
      </w:r>
    </w:p>
    <w:p w14:paraId="73FA1ED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 Alcance máximo teórico do manipulador (singularidade de borda)</w:t>
      </w:r>
    </w:p>
    <w:p w14:paraId="5D7E86E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max_reach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5A0A59E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5A27FB2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 --- SUB-STEPPING ---</w:t>
      </w:r>
    </w:p>
    <w:p w14:paraId="4ADA501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 Dividimos o "delta time" do frame em passos menores de integração.</w:t>
      </w:r>
    </w:p>
    <w:p w14:paraId="343F958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 Isso lineariza melhor o problema não-linear, permitindo uma convergência mais suave e estável.</w:t>
      </w:r>
    </w:p>
    <w:p w14:paraId="0657B8E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const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SOLVER_STEPS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usize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10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6E5D487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0BB2C3B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 Ajuste proporcional dos parâmetros para manter a consistência física independente dos passos.</w:t>
      </w:r>
    </w:p>
    <w:p w14:paraId="640A46D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sub_lr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LEARNING_RATE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/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SOLVER_STEPS </w:t>
      </w:r>
      <w:r w:rsidRPr="002D24DB">
        <w:rPr>
          <w:rFonts w:ascii="Consolas" w:hAnsi="Consolas"/>
          <w:color w:val="569CD6"/>
          <w:sz w:val="21"/>
          <w:szCs w:val="21"/>
          <w:lang w:eastAsia="pt-BR"/>
        </w:rPr>
        <w:t>as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f32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794DD69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sub_max_step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MAX_STEP_PER_FRAME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/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SOLVER_STEPS </w:t>
      </w:r>
      <w:r w:rsidRPr="002D24DB">
        <w:rPr>
          <w:rFonts w:ascii="Consolas" w:hAnsi="Consolas"/>
          <w:color w:val="569CD6"/>
          <w:sz w:val="21"/>
          <w:szCs w:val="21"/>
          <w:lang w:eastAsia="pt-BR"/>
        </w:rPr>
        <w:t>as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f32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3A2E492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1CBA39F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r w:rsidRPr="002D24DB">
        <w:rPr>
          <w:rFonts w:ascii="Consolas" w:hAnsi="Consolas"/>
          <w:color w:val="CE92A4"/>
          <w:sz w:val="21"/>
          <w:szCs w:val="21"/>
          <w:lang w:eastAsia="pt-BR"/>
        </w:rPr>
        <w:t>for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_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569CD6"/>
          <w:sz w:val="21"/>
          <w:szCs w:val="21"/>
          <w:lang w:eastAsia="pt-BR"/>
        </w:rPr>
        <w:t>in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gramStart"/>
      <w:r w:rsidRPr="002D24DB">
        <w:rPr>
          <w:rFonts w:ascii="Consolas" w:hAnsi="Consolas"/>
          <w:color w:val="B5CEA8"/>
          <w:sz w:val="21"/>
          <w:szCs w:val="21"/>
          <w:lang w:eastAsia="pt-BR"/>
        </w:rPr>
        <w:t>0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..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SOLVER_STEPS {</w:t>
      </w:r>
    </w:p>
    <w:p w14:paraId="2F4E5A7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Leitura do estado atual 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theta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)</w:t>
      </w:r>
    </w:p>
    <w:p w14:paraId="6BF0BD9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angles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x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0DA59B6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angles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y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2547809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431C968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--- CINEMÁTICA DIRETA 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Forward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Kinematics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- FK) ---</w:t>
      </w:r>
    </w:p>
    <w:p w14:paraId="3AC71D3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Calcula a posição atual do efetuador s(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theta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) baseada nos ângulos atuais.</w:t>
      </w:r>
    </w:p>
    <w:p w14:paraId="03B9C4D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        //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s_x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= l1*cos(t1) + l2*cos(t1+t2)</w:t>
      </w:r>
    </w:p>
    <w:p w14:paraId="08C051F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        //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s_y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= l1*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sen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(t1) + l2*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sen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(t1+t2)</w:t>
      </w:r>
    </w:p>
    <w:p w14:paraId="5515CBA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403355E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Posição do cotovelo (j1)</w:t>
      </w:r>
    </w:p>
    <w:p w14:paraId="0C72951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Vec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new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9CDCFE"/>
          <w:sz w:val="21"/>
          <w:szCs w:val="21"/>
          <w:lang w:eastAsia="pt-BR"/>
        </w:rPr>
        <w:t>l1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cos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),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sin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));</w:t>
      </w:r>
    </w:p>
    <w:p w14:paraId="22CF8DD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Posição do efetuador final (s)</w:t>
      </w:r>
    </w:p>
    <w:p w14:paraId="0F8076A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Vec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new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9CDCFE"/>
          <w:sz w:val="21"/>
          <w:szCs w:val="21"/>
          <w:lang w:eastAsia="pt-BR"/>
        </w:rPr>
        <w:t>l2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cos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(),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sin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());</w:t>
      </w:r>
    </w:p>
    <w:p w14:paraId="4E5585F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42013AA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dist_to_target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pos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length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();</w:t>
      </w:r>
    </w:p>
    <w:p w14:paraId="443333E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7B5A7FE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--- ESTRATÉGIA HÍBRIDA ---</w:t>
      </w:r>
    </w:p>
    <w:p w14:paraId="59E9A519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736F8460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CASO 1: ALVO FORA DE ALCANCE</w:t>
      </w:r>
    </w:p>
    <w:p w14:paraId="18363DF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Se o alvo está impossivelmente longe, o gradiente descendente tentaria esticar</w:t>
      </w:r>
    </w:p>
    <w:p w14:paraId="73F4774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o braço infinitamente, causando oscilação 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jitter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) e desperdício de CPU.</w:t>
      </w:r>
    </w:p>
    <w:p w14:paraId="04901E3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lastRenderedPageBreak/>
        <w:t>        // Solução: Alinhar geometricamente o braço na direção do alvo.</w:t>
      </w:r>
    </w:p>
    <w:p w14:paraId="27E39B3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CE92A4"/>
          <w:sz w:val="21"/>
          <w:szCs w:val="21"/>
          <w:lang w:eastAsia="pt-BR"/>
        </w:rPr>
        <w:t>if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dist_to_target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&gt;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max_reach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{</w:t>
      </w:r>
    </w:p>
    <w:p w14:paraId="61C65D2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Vetor direção do alvo</w:t>
      </w:r>
    </w:p>
    <w:p w14:paraId="11F088A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target_angle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pos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y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atan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pos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x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);</w:t>
      </w:r>
    </w:p>
    <w:p w14:paraId="53B6F5D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2D02E38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1. O ombro (t1) deve apontar diretamente para o alvo</w:t>
      </w:r>
    </w:p>
    <w:p w14:paraId="62E0378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mut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diff_t1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target_angle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4EBFA67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2962DED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Normalização angular: garante que a rotação ocorra pelo menor arco (-PI a +PI)</w:t>
      </w:r>
    </w:p>
    <w:p w14:paraId="510B478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diff_t1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diff_t1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std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4EC9B0"/>
          <w:sz w:val="21"/>
          <w:szCs w:val="21"/>
          <w:lang w:eastAsia="pt-BR"/>
        </w:rPr>
        <w:t>f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32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consts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PI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rem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euclid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std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4EC9B0"/>
          <w:sz w:val="21"/>
          <w:szCs w:val="21"/>
          <w:lang w:eastAsia="pt-BR"/>
        </w:rPr>
        <w:t>f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32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consts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TAU)</w:t>
      </w:r>
    </w:p>
    <w:p w14:paraId="38C4D29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   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std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4EC9B0"/>
          <w:sz w:val="21"/>
          <w:szCs w:val="21"/>
          <w:lang w:eastAsia="pt-BR"/>
        </w:rPr>
        <w:t>f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32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consts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PI;</w:t>
      </w:r>
    </w:p>
    <w:p w14:paraId="71CF2FE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346CF32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2. O cotovelo (t2) deve ser 0 (braço completamente esticado)</w:t>
      </w:r>
    </w:p>
    <w:p w14:paraId="52B9EBC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diff_t2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0.0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4196F06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5690B73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Aplica a correção com limitação de velocidade 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clamping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)</w:t>
      </w:r>
    </w:p>
    <w:p w14:paraId="08D0B99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angles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x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diff_t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1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clamp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sub_max_step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sub_max_step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);</w:t>
      </w:r>
    </w:p>
    <w:p w14:paraId="4A6D2AE0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angles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y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diff_t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clamp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sub_max_step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sub_max_step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);</w:t>
      </w:r>
    </w:p>
    <w:p w14:paraId="5912BCB9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    }</w:t>
      </w:r>
    </w:p>
    <w:p w14:paraId="3EDEEDE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// CASO 2: ALVO DENTRO DE ALCANCE (Otimização via gradiente)</w:t>
      </w:r>
    </w:p>
    <w:p w14:paraId="0958C76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2D24DB">
        <w:rPr>
          <w:rFonts w:ascii="Consolas" w:hAnsi="Consolas"/>
          <w:color w:val="CE92A4"/>
          <w:sz w:val="21"/>
          <w:szCs w:val="21"/>
          <w:lang w:eastAsia="pt-BR"/>
        </w:rPr>
        <w:t>else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{</w:t>
      </w:r>
    </w:p>
    <w:p w14:paraId="2DE76FA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Vetor de erro: e = t - s(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theta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)</w:t>
      </w:r>
    </w:p>
    <w:p w14:paraId="22B2FEF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e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pos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47ECCE8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62BD029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Critério de parada antecipada (se já estivermos perto o suficiente)</w:t>
      </w:r>
    </w:p>
    <w:p w14:paraId="08192F0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CE92A4"/>
          <w:sz w:val="21"/>
          <w:szCs w:val="21"/>
          <w:lang w:eastAsia="pt-BR"/>
        </w:rPr>
        <w:t>if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e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length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squared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) &lt; </w:t>
      </w:r>
      <w:proofErr w:type="spell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STOP_THRESHOLD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powi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 {</w:t>
      </w:r>
    </w:p>
    <w:p w14:paraId="492CEC2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    </w:t>
      </w:r>
      <w:r w:rsidRPr="002D24DB">
        <w:rPr>
          <w:rFonts w:ascii="Consolas" w:hAnsi="Consolas"/>
          <w:color w:val="CE92A4"/>
          <w:sz w:val="21"/>
          <w:szCs w:val="21"/>
          <w:lang w:eastAsia="pt-BR"/>
        </w:rPr>
        <w:t>continue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5B6CE6F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        }</w:t>
      </w:r>
    </w:p>
    <w:p w14:paraId="7BE483A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089C01F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--- CÁLCULO DA MATRIZ JACOBIANA (J) ---</w:t>
      </w:r>
    </w:p>
    <w:p w14:paraId="640498F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A jacobiana relaciona as velocidades articulares às velocidades cartesianas.</w:t>
      </w:r>
    </w:p>
    <w:p w14:paraId="1F6DA1C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            // J = </w:t>
      </w:r>
      <w:proofErr w:type="gram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[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dx</w:t>
      </w:r>
      <w:proofErr w:type="spellEnd"/>
      <w:proofErr w:type="gram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/dt</w:t>
      </w:r>
      <w:proofErr w:type="gram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1  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dx</w:t>
      </w:r>
      <w:proofErr w:type="spellEnd"/>
      <w:proofErr w:type="gram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/dt</w:t>
      </w:r>
      <w:proofErr w:type="gram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2 ]</w:t>
      </w:r>
      <w:proofErr w:type="gramEnd"/>
    </w:p>
    <w:p w14:paraId="4BE381B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 </w:t>
      </w:r>
      <w:proofErr w:type="gram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  [</w:t>
      </w:r>
      <w:proofErr w:type="gram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dy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/dt</w:t>
      </w:r>
      <w:proofErr w:type="gram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1  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dy</w:t>
      </w:r>
      <w:proofErr w:type="spellEnd"/>
      <w:proofErr w:type="gram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/dt</w:t>
      </w:r>
      <w:proofErr w:type="gram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2 ]</w:t>
      </w:r>
      <w:proofErr w:type="gramEnd"/>
    </w:p>
    <w:p w14:paraId="71F52FE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663CE2D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Derivadas parciais de x e y em relação a theta1 e theta2</w:t>
      </w:r>
    </w:p>
    <w:p w14:paraId="48D6B45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j11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sin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)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sin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();</w:t>
      </w: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//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dx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/dt1</w:t>
      </w:r>
    </w:p>
    <w:p w14:paraId="6FD202F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j12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sin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();</w:t>
      </w: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//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dx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/dt2</w:t>
      </w:r>
    </w:p>
    <w:p w14:paraId="66C98E6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j21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cos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)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cos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();</w:t>
      </w: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//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dy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/dt1</w:t>
      </w:r>
    </w:p>
    <w:p w14:paraId="5D6823C9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j22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l2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cos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();</w:t>
      </w: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//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dy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/dt2</w:t>
      </w:r>
    </w:p>
    <w:p w14:paraId="7F31BC38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320EA74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--- MÉTODO DO JACOBIANO TRANSPOSTO ---</w:t>
      </w:r>
    </w:p>
    <w:p w14:paraId="77334CA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Em vez de calcular a inversa (J^-1), usamos a transposta (J^T) como uma</w:t>
      </w:r>
    </w:p>
    <w:p w14:paraId="06101C3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lastRenderedPageBreak/>
        <w:t>            // aproximação válida da direção do gradiente para minimizar o erro.</w:t>
      </w:r>
    </w:p>
    <w:p w14:paraId="33179F3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            //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delta_theta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= alpha * J^T * erro</w:t>
      </w:r>
    </w:p>
    <w:p w14:paraId="2C44832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5B69795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d_t1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j11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e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x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j21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e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y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// Linha 1 da Transposta multiplicada pelo erro</w:t>
      </w:r>
    </w:p>
    <w:p w14:paraId="7861D61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d_t2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j12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e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x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j22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e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y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// Linha 2 da Transposta multiplicada pelo erro</w:t>
      </w:r>
    </w:p>
    <w:p w14:paraId="5C5E895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31C6D05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Atualização dos ângulos 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theta_novo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=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theta_antigo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+ 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delta_theta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)</w:t>
      </w:r>
    </w:p>
    <w:p w14:paraId="3333E410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        // Inclui "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clamping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" para simular amortecimento e garantir estabilidade</w:t>
      </w:r>
    </w:p>
    <w:p w14:paraId="68C10BB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angles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x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sub_lr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d_t1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clamp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sub_max_step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sub_max_step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);</w:t>
      </w:r>
    </w:p>
    <w:p w14:paraId="50EB0D0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angles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y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sub_lr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d_t2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clamp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-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sub_max_step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sub_max_step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);</w:t>
      </w:r>
    </w:p>
    <w:p w14:paraId="64606D95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    }</w:t>
      </w:r>
    </w:p>
    <w:p w14:paraId="6258E05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    }</w:t>
      </w:r>
    </w:p>
    <w:p w14:paraId="06A45DE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}</w:t>
      </w:r>
    </w:p>
    <w:p w14:paraId="6AB4168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19D1132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Sistema de visualização (</w:t>
      </w:r>
      <w:proofErr w:type="spell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Gizmos</w:t>
      </w:r>
      <w:proofErr w:type="spell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>).</w:t>
      </w:r>
    </w:p>
    <w:p w14:paraId="04D9B94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/// Recalcula a FK apenas para desenhar o estado atual na tela.</w:t>
      </w:r>
    </w:p>
    <w:p w14:paraId="2FA4E1E2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fn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draw_arm_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system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2D24DB">
        <w:rPr>
          <w:rFonts w:ascii="Consolas" w:hAnsi="Consolas"/>
          <w:color w:val="569CD6"/>
          <w:sz w:val="21"/>
          <w:szCs w:val="21"/>
          <w:lang w:eastAsia="pt-BR"/>
        </w:rPr>
        <w:t>mut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gizmos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Gizmos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spell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proofErr w:type="spell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Res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&lt;</w:t>
      </w:r>
      <w:proofErr w:type="spell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ArmState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&gt;,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Res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&lt;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&gt;) {</w:t>
      </w:r>
    </w:p>
    <w:p w14:paraId="637A6AD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angles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x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6A6104A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arm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angles</w:t>
      </w:r>
      <w:proofErr w:type="gramEnd"/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y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;</w:t>
      </w:r>
    </w:p>
    <w:p w14:paraId="26FD73DC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645280E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 Recálculo da FK para visualização</w:t>
      </w:r>
    </w:p>
    <w:p w14:paraId="4C292BA3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base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Vec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ZERO;</w:t>
      </w:r>
    </w:p>
    <w:p w14:paraId="627BEBBF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base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Vec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new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LEN1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cos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), LEN1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sin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));</w:t>
      </w:r>
    </w:p>
    <w:p w14:paraId="470FEEE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D24DB">
        <w:rPr>
          <w:rFonts w:ascii="Consolas" w:hAnsi="Consolas"/>
          <w:color w:val="569CD6"/>
          <w:sz w:val="21"/>
          <w:szCs w:val="21"/>
          <w:lang w:eastAsia="pt-BR"/>
        </w:rPr>
        <w:t>let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=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4EC9B0"/>
          <w:sz w:val="21"/>
          <w:szCs w:val="21"/>
          <w:lang w:eastAsia="pt-BR"/>
        </w:rPr>
        <w:t>Vec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2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new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LEN2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cos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(), LEN2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*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(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+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t2</w:t>
      </w:r>
      <w:proofErr w:type="gramStart"/>
      <w:r w:rsidRPr="002D24DB">
        <w:rPr>
          <w:rFonts w:ascii="Consolas" w:hAnsi="Consolas"/>
          <w:color w:val="CCCCCC"/>
          <w:sz w:val="21"/>
          <w:szCs w:val="21"/>
          <w:lang w:eastAsia="pt-BR"/>
        </w:rPr>
        <w:t>)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sin</w:t>
      </w:r>
      <w:proofErr w:type="spellEnd"/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());</w:t>
      </w:r>
    </w:p>
    <w:p w14:paraId="494DF38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4E857949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 Desenho dos segmentos (cinza)</w:t>
      </w:r>
    </w:p>
    <w:p w14:paraId="718AB22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gizmos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line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_2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d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9CDCFE"/>
          <w:sz w:val="21"/>
          <w:szCs w:val="21"/>
          <w:lang w:eastAsia="pt-BR"/>
        </w:rPr>
        <w:t>base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Color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srgba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B5CEA8"/>
          <w:sz w:val="21"/>
          <w:szCs w:val="21"/>
          <w:lang w:eastAsia="pt-BR"/>
        </w:rPr>
        <w:t>25.0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32.0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52.0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0.6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));</w:t>
      </w:r>
    </w:p>
    <w:p w14:paraId="70E214DA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gizmos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circle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_2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d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9CDCFE"/>
          <w:sz w:val="21"/>
          <w:szCs w:val="21"/>
          <w:lang w:eastAsia="pt-BR"/>
        </w:rPr>
        <w:t>j1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5.0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Color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gram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WHITE);</w:t>
      </w: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// </w:t>
      </w:r>
      <w:proofErr w:type="gramStart"/>
      <w:r w:rsidRPr="002D24DB">
        <w:rPr>
          <w:rFonts w:ascii="Consolas" w:hAnsi="Consolas"/>
          <w:color w:val="6A9955"/>
          <w:sz w:val="21"/>
          <w:szCs w:val="21"/>
          <w:lang w:eastAsia="pt-BR"/>
        </w:rPr>
        <w:t>Junta</w:t>
      </w:r>
      <w:proofErr w:type="gramEnd"/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1 (cotovelo)</w:t>
      </w:r>
    </w:p>
    <w:p w14:paraId="2C46EB81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37C57487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gizmos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line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_2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d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9CDCFE"/>
          <w:sz w:val="21"/>
          <w:szCs w:val="21"/>
          <w:lang w:eastAsia="pt-BR"/>
        </w:rPr>
        <w:t>j1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9CDCFE"/>
          <w:sz w:val="21"/>
          <w:szCs w:val="21"/>
          <w:lang w:eastAsia="pt-BR"/>
        </w:rPr>
        <w:t>j2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Color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srgba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B5CEA8"/>
          <w:sz w:val="21"/>
          <w:szCs w:val="21"/>
          <w:lang w:eastAsia="pt-BR"/>
        </w:rPr>
        <w:t>25.0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32.0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52.0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0.6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));</w:t>
      </w:r>
    </w:p>
    <w:p w14:paraId="2D142F84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gizmos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circle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_2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d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9CDCFE"/>
          <w:sz w:val="21"/>
          <w:szCs w:val="21"/>
          <w:lang w:eastAsia="pt-BR"/>
        </w:rPr>
        <w:t>j2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5.0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Color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srgba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B5CEA8"/>
          <w:sz w:val="21"/>
          <w:szCs w:val="21"/>
          <w:lang w:eastAsia="pt-BR"/>
        </w:rPr>
        <w:t>255.0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0.0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0.0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1.0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));</w:t>
      </w:r>
      <w:r w:rsidRPr="002D24DB">
        <w:rPr>
          <w:rFonts w:ascii="Consolas" w:hAnsi="Consolas"/>
          <w:color w:val="6A9955"/>
          <w:sz w:val="21"/>
          <w:szCs w:val="21"/>
          <w:lang w:eastAsia="pt-BR"/>
        </w:rPr>
        <w:t xml:space="preserve"> // Efetuador final (ponta)</w:t>
      </w:r>
    </w:p>
    <w:p w14:paraId="7A6FB7F0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2AF05BFD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6A9955"/>
          <w:sz w:val="21"/>
          <w:szCs w:val="21"/>
          <w:lang w:eastAsia="pt-BR"/>
        </w:rPr>
        <w:t>    // Desenho do alvo desejado (verde)</w:t>
      </w:r>
    </w:p>
    <w:p w14:paraId="6205BEAB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    </w:t>
      </w:r>
      <w:proofErr w:type="gramStart"/>
      <w:r w:rsidRPr="002D24DB">
        <w:rPr>
          <w:rFonts w:ascii="Consolas" w:hAnsi="Consolas"/>
          <w:color w:val="9CDCFE"/>
          <w:sz w:val="21"/>
          <w:szCs w:val="21"/>
          <w:lang w:eastAsia="pt-BR"/>
        </w:rPr>
        <w:t>gizmos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DCDCAA"/>
          <w:sz w:val="21"/>
          <w:szCs w:val="21"/>
          <w:lang w:eastAsia="pt-BR"/>
        </w:rPr>
        <w:t>circle</w:t>
      </w:r>
      <w:proofErr w:type="gramEnd"/>
      <w:r w:rsidRPr="002D24DB">
        <w:rPr>
          <w:rFonts w:ascii="Consolas" w:hAnsi="Consolas"/>
          <w:color w:val="DCDCAA"/>
          <w:sz w:val="21"/>
          <w:szCs w:val="21"/>
          <w:lang w:eastAsia="pt-BR"/>
        </w:rPr>
        <w:t>_2</w:t>
      </w:r>
      <w:proofErr w:type="gram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d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2D24DB">
        <w:rPr>
          <w:rFonts w:ascii="Consolas" w:hAnsi="Consolas"/>
          <w:color w:val="9CDCFE"/>
          <w:sz w:val="21"/>
          <w:szCs w:val="21"/>
          <w:lang w:eastAsia="pt-BR"/>
        </w:rPr>
        <w:t>target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.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pos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10.0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proofErr w:type="gramStart"/>
      <w:r w:rsidRPr="002D24DB">
        <w:rPr>
          <w:rFonts w:ascii="Consolas" w:hAnsi="Consolas"/>
          <w:color w:val="4EC9B0"/>
          <w:sz w:val="21"/>
          <w:szCs w:val="21"/>
          <w:lang w:eastAsia="pt-BR"/>
        </w:rPr>
        <w:t>Color</w:t>
      </w:r>
      <w:r w:rsidRPr="002D24DB">
        <w:rPr>
          <w:rFonts w:ascii="Consolas" w:hAnsi="Consolas"/>
          <w:color w:val="D4D4D4"/>
          <w:sz w:val="21"/>
          <w:szCs w:val="21"/>
          <w:lang w:eastAsia="pt-BR"/>
        </w:rPr>
        <w:t>::</w:t>
      </w:r>
      <w:proofErr w:type="spellStart"/>
      <w:r w:rsidRPr="002D24DB">
        <w:rPr>
          <w:rFonts w:ascii="Consolas" w:hAnsi="Consolas"/>
          <w:color w:val="DCDCAA"/>
          <w:sz w:val="21"/>
          <w:szCs w:val="21"/>
          <w:lang w:eastAsia="pt-BR"/>
        </w:rPr>
        <w:t>srgba</w:t>
      </w:r>
      <w:proofErr w:type="spellEnd"/>
      <w:r w:rsidRPr="002D24DB">
        <w:rPr>
          <w:rFonts w:ascii="Consolas" w:hAnsi="Consolas"/>
          <w:color w:val="CCCCCC"/>
          <w:sz w:val="21"/>
          <w:szCs w:val="21"/>
          <w:lang w:eastAsia="pt-BR"/>
        </w:rPr>
        <w:t>(</w:t>
      </w:r>
      <w:proofErr w:type="gramEnd"/>
      <w:r w:rsidRPr="002D24DB">
        <w:rPr>
          <w:rFonts w:ascii="Consolas" w:hAnsi="Consolas"/>
          <w:color w:val="B5CEA8"/>
          <w:sz w:val="21"/>
          <w:szCs w:val="21"/>
          <w:lang w:eastAsia="pt-BR"/>
        </w:rPr>
        <w:t>0.0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255.0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0.0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 xml:space="preserve">, </w:t>
      </w:r>
      <w:r w:rsidRPr="002D24DB">
        <w:rPr>
          <w:rFonts w:ascii="Consolas" w:hAnsi="Consolas"/>
          <w:color w:val="B5CEA8"/>
          <w:sz w:val="21"/>
          <w:szCs w:val="21"/>
          <w:lang w:eastAsia="pt-BR"/>
        </w:rPr>
        <w:t>1.0</w:t>
      </w:r>
      <w:r w:rsidRPr="002D24DB">
        <w:rPr>
          <w:rFonts w:ascii="Consolas" w:hAnsi="Consolas"/>
          <w:color w:val="CCCCCC"/>
          <w:sz w:val="21"/>
          <w:szCs w:val="21"/>
          <w:lang w:eastAsia="pt-BR"/>
        </w:rPr>
        <w:t>));</w:t>
      </w:r>
    </w:p>
    <w:p w14:paraId="11708416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  <w:r w:rsidRPr="002D24DB">
        <w:rPr>
          <w:rFonts w:ascii="Consolas" w:hAnsi="Consolas"/>
          <w:color w:val="CCCCCC"/>
          <w:sz w:val="21"/>
          <w:szCs w:val="21"/>
          <w:lang w:eastAsia="pt-BR"/>
        </w:rPr>
        <w:t>}</w:t>
      </w:r>
    </w:p>
    <w:p w14:paraId="2487EAEE" w14:textId="77777777" w:rsidR="002D24DB" w:rsidRPr="002D24DB" w:rsidRDefault="002D24DB" w:rsidP="002D24DB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pt-BR"/>
        </w:rPr>
      </w:pPr>
    </w:p>
    <w:p w14:paraId="5B6DCCCA" w14:textId="77777777" w:rsidR="002D24DB" w:rsidRPr="00221BD8" w:rsidRDefault="002D24DB" w:rsidP="003B2C4E">
      <w:pPr>
        <w:spacing w:before="120" w:after="240"/>
        <w:jc w:val="both"/>
        <w:rPr>
          <w:lang w:val="pt-PT"/>
        </w:rPr>
      </w:pPr>
    </w:p>
    <w:sectPr w:rsidR="002D24DB" w:rsidRPr="00221BD8">
      <w:headerReference w:type="default" r:id="rId16"/>
      <w:headerReference w:type="first" r:id="rId17"/>
      <w:pgSz w:w="11906" w:h="16838"/>
      <w:pgMar w:top="1474" w:right="1418" w:bottom="1418" w:left="1418" w:header="141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28737" w14:textId="77777777" w:rsidR="00A45795" w:rsidRPr="00FD55E0" w:rsidRDefault="00A45795">
      <w:r w:rsidRPr="00FD55E0">
        <w:separator/>
      </w:r>
    </w:p>
  </w:endnote>
  <w:endnote w:type="continuationSeparator" w:id="0">
    <w:p w14:paraId="76289760" w14:textId="77777777" w:rsidR="00A45795" w:rsidRPr="00FD55E0" w:rsidRDefault="00A45795">
      <w:r w:rsidRPr="00FD55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D9A52" w14:textId="77777777" w:rsidR="00A45795" w:rsidRPr="00FD55E0" w:rsidRDefault="00A45795">
      <w:r w:rsidRPr="00FD55E0">
        <w:separator/>
      </w:r>
    </w:p>
  </w:footnote>
  <w:footnote w:type="continuationSeparator" w:id="0">
    <w:p w14:paraId="4B4CC2CF" w14:textId="77777777" w:rsidR="00A45795" w:rsidRPr="00FD55E0" w:rsidRDefault="00A45795">
      <w:r w:rsidRPr="00FD55E0">
        <w:continuationSeparator/>
      </w:r>
    </w:p>
  </w:footnote>
  <w:footnote w:id="1">
    <w:p w14:paraId="3007F64D" w14:textId="6E0A42CA" w:rsidR="00A97E62" w:rsidRDefault="00000000">
      <w:pPr>
        <w:jc w:val="both"/>
      </w:pPr>
      <w:r w:rsidRPr="00FD55E0">
        <w:rPr>
          <w:rStyle w:val="FootnoteCharacters"/>
        </w:rPr>
        <w:footnoteRef/>
      </w:r>
      <w:r w:rsidRPr="00FD55E0">
        <w:tab/>
        <w:t xml:space="preserve"> </w:t>
      </w:r>
      <w:r w:rsidR="002867D6">
        <w:rPr>
          <w:sz w:val="20"/>
          <w:szCs w:val="20"/>
        </w:rPr>
        <w:t xml:space="preserve">Graduando </w:t>
      </w:r>
      <w:r w:rsidRPr="00FD55E0">
        <w:rPr>
          <w:sz w:val="20"/>
          <w:szCs w:val="20"/>
        </w:rPr>
        <w:t>em E</w:t>
      </w:r>
      <w:r w:rsidR="002867D6">
        <w:rPr>
          <w:sz w:val="20"/>
          <w:szCs w:val="20"/>
        </w:rPr>
        <w:t>ngenharia da Computação</w:t>
      </w:r>
      <w:r w:rsidRPr="00FD55E0">
        <w:rPr>
          <w:sz w:val="20"/>
          <w:szCs w:val="20"/>
        </w:rPr>
        <w:t xml:space="preserve"> pela </w:t>
      </w:r>
      <w:r w:rsidR="002867D6">
        <w:rPr>
          <w:sz w:val="20"/>
          <w:szCs w:val="20"/>
        </w:rPr>
        <w:t>UEMG Divinópolis</w:t>
      </w:r>
      <w:r w:rsidRPr="00FD55E0">
        <w:rPr>
          <w:sz w:val="20"/>
          <w:szCs w:val="20"/>
        </w:rPr>
        <w:t xml:space="preserve">. E-mail: </w:t>
      </w:r>
      <w:r w:rsidR="002867D6">
        <w:rPr>
          <w:sz w:val="20"/>
          <w:szCs w:val="20"/>
        </w:rPr>
        <w:t>marcos.1695704</w:t>
      </w:r>
      <w:r w:rsidRPr="00FD55E0">
        <w:rPr>
          <w:sz w:val="20"/>
          <w:szCs w:val="20"/>
        </w:rPr>
        <w:t>@</w:t>
      </w:r>
      <w:r w:rsidR="002867D6">
        <w:rPr>
          <w:sz w:val="20"/>
          <w:szCs w:val="20"/>
        </w:rPr>
        <w:t>discente.uemg.br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652EC" w14:textId="77777777" w:rsidR="00A97E62" w:rsidRPr="00FD55E0" w:rsidRDefault="00A97E62">
    <w:pPr>
      <w:pStyle w:val="Cabealho"/>
      <w:ind w:right="360"/>
    </w:pPr>
  </w:p>
  <w:p w14:paraId="20880EEA" w14:textId="77777777" w:rsidR="00A97E62" w:rsidRPr="00FD55E0" w:rsidRDefault="00A97E6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D0B4" w14:textId="77777777" w:rsidR="00A97E62" w:rsidRPr="00FD55E0" w:rsidRDefault="00A97E62">
    <w:pPr>
      <w:pStyle w:val="HeaderLeft"/>
    </w:pPr>
  </w:p>
  <w:p w14:paraId="238F4975" w14:textId="77777777" w:rsidR="00A97E62" w:rsidRPr="00FD55E0" w:rsidRDefault="00A97E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pStyle w:val="EstiloAlnea"/>
      <w:lvlText w:val=" %1."/>
      <w:lvlJc w:val="left"/>
      <w:pPr>
        <w:tabs>
          <w:tab w:val="num" w:pos="1134"/>
        </w:tabs>
        <w:ind w:left="1134" w:hanging="425"/>
      </w:pPr>
    </w:lvl>
    <w:lvl w:ilvl="1">
      <w:start w:val="1"/>
      <w:numFmt w:val="decimal"/>
      <w:lvlText w:val=" %1.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 %3)"/>
      <w:lvlJc w:val="right"/>
      <w:pPr>
        <w:tabs>
          <w:tab w:val="num" w:pos="216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right"/>
      <w:pPr>
        <w:tabs>
          <w:tab w:val="num" w:pos="4320"/>
        </w:tabs>
        <w:ind w:left="4320" w:hanging="18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right"/>
      <w:pPr>
        <w:tabs>
          <w:tab w:val="num" w:pos="6480"/>
        </w:tabs>
        <w:ind w:left="6480" w:hanging="18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FF0000"/>
      </w:rPr>
    </w:lvl>
  </w:abstractNum>
  <w:abstractNum w:abstractNumId="5" w15:restartNumberingAfterBreak="0">
    <w:nsid w:val="1B3C73AF"/>
    <w:multiLevelType w:val="hybridMultilevel"/>
    <w:tmpl w:val="88C6A15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5E25A1"/>
    <w:multiLevelType w:val="hybridMultilevel"/>
    <w:tmpl w:val="76E6C1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9E6747E"/>
    <w:multiLevelType w:val="hybridMultilevel"/>
    <w:tmpl w:val="AB80FBF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D970BB4"/>
    <w:multiLevelType w:val="multilevel"/>
    <w:tmpl w:val="DEF4D5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EE57BC"/>
    <w:multiLevelType w:val="hybridMultilevel"/>
    <w:tmpl w:val="41D6172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03B44AB"/>
    <w:multiLevelType w:val="hybridMultilevel"/>
    <w:tmpl w:val="0D861F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25841005">
    <w:abstractNumId w:val="0"/>
  </w:num>
  <w:num w:numId="2" w16cid:durableId="943078196">
    <w:abstractNumId w:val="1"/>
  </w:num>
  <w:num w:numId="3" w16cid:durableId="139276518">
    <w:abstractNumId w:val="2"/>
  </w:num>
  <w:num w:numId="4" w16cid:durableId="598678839">
    <w:abstractNumId w:val="3"/>
  </w:num>
  <w:num w:numId="5" w16cid:durableId="200703712">
    <w:abstractNumId w:val="4"/>
  </w:num>
  <w:num w:numId="6" w16cid:durableId="2118674002">
    <w:abstractNumId w:val="5"/>
  </w:num>
  <w:num w:numId="7" w16cid:durableId="1471702828">
    <w:abstractNumId w:val="9"/>
  </w:num>
  <w:num w:numId="8" w16cid:durableId="2007584286">
    <w:abstractNumId w:val="8"/>
  </w:num>
  <w:num w:numId="9" w16cid:durableId="1521893005">
    <w:abstractNumId w:val="10"/>
  </w:num>
  <w:num w:numId="10" w16cid:durableId="1209680413">
    <w:abstractNumId w:val="6"/>
  </w:num>
  <w:num w:numId="11" w16cid:durableId="2275012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C7"/>
    <w:rsid w:val="00011308"/>
    <w:rsid w:val="000A6AB7"/>
    <w:rsid w:val="000D330D"/>
    <w:rsid w:val="00102A02"/>
    <w:rsid w:val="00143DA6"/>
    <w:rsid w:val="00147666"/>
    <w:rsid w:val="001D0F06"/>
    <w:rsid w:val="001F39EF"/>
    <w:rsid w:val="00221BD8"/>
    <w:rsid w:val="00233DD5"/>
    <w:rsid w:val="00235DDF"/>
    <w:rsid w:val="00277F12"/>
    <w:rsid w:val="002867D6"/>
    <w:rsid w:val="00287022"/>
    <w:rsid w:val="002871CD"/>
    <w:rsid w:val="00287601"/>
    <w:rsid w:val="002D24DB"/>
    <w:rsid w:val="003072FF"/>
    <w:rsid w:val="003501C7"/>
    <w:rsid w:val="003552C7"/>
    <w:rsid w:val="0036182C"/>
    <w:rsid w:val="003B015E"/>
    <w:rsid w:val="003B2C4E"/>
    <w:rsid w:val="004A6AAC"/>
    <w:rsid w:val="004C7E67"/>
    <w:rsid w:val="00516CD4"/>
    <w:rsid w:val="00536079"/>
    <w:rsid w:val="0058754B"/>
    <w:rsid w:val="005A7575"/>
    <w:rsid w:val="005D6094"/>
    <w:rsid w:val="00601E37"/>
    <w:rsid w:val="00630EA3"/>
    <w:rsid w:val="00635BC7"/>
    <w:rsid w:val="006967D6"/>
    <w:rsid w:val="006B6BEA"/>
    <w:rsid w:val="006C43A5"/>
    <w:rsid w:val="00772CBF"/>
    <w:rsid w:val="00797D6E"/>
    <w:rsid w:val="007A20EA"/>
    <w:rsid w:val="0081404F"/>
    <w:rsid w:val="008224EA"/>
    <w:rsid w:val="008318A5"/>
    <w:rsid w:val="00873BC2"/>
    <w:rsid w:val="0088292F"/>
    <w:rsid w:val="008F4A9C"/>
    <w:rsid w:val="00A45795"/>
    <w:rsid w:val="00A57EBD"/>
    <w:rsid w:val="00A93811"/>
    <w:rsid w:val="00A97E62"/>
    <w:rsid w:val="00AD404F"/>
    <w:rsid w:val="00AF3985"/>
    <w:rsid w:val="00B4368B"/>
    <w:rsid w:val="00BD784D"/>
    <w:rsid w:val="00C47F0F"/>
    <w:rsid w:val="00C501CD"/>
    <w:rsid w:val="00CD1A15"/>
    <w:rsid w:val="00D20A5F"/>
    <w:rsid w:val="00D66D9C"/>
    <w:rsid w:val="00D87631"/>
    <w:rsid w:val="00DB22A2"/>
    <w:rsid w:val="00DF595E"/>
    <w:rsid w:val="00E36B52"/>
    <w:rsid w:val="00E73909"/>
    <w:rsid w:val="00EB7B9D"/>
    <w:rsid w:val="00ED0C68"/>
    <w:rsid w:val="00F00708"/>
    <w:rsid w:val="00F075BA"/>
    <w:rsid w:val="00F44B76"/>
    <w:rsid w:val="00FA500D"/>
    <w:rsid w:val="00FC2FB4"/>
    <w:rsid w:val="00FD55E0"/>
    <w:rsid w:val="00FE038C"/>
    <w:rsid w:val="00FE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93F61B1"/>
  <w15:chartTrackingRefBased/>
  <w15:docId w15:val="{E9098F1E-E29B-46DB-9F04-4ED56580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Ttulo10"/>
    <w:next w:val="Corpodetexto"/>
    <w:qFormat/>
    <w:pPr>
      <w:numPr>
        <w:numId w:val="2"/>
      </w:numPr>
      <w:outlineLvl w:val="0"/>
    </w:pPr>
  </w:style>
  <w:style w:type="paragraph" w:styleId="Ttulo2">
    <w:name w:val="heading 2"/>
    <w:basedOn w:val="Ttulo10"/>
    <w:next w:val="Corpodetexto"/>
    <w:qFormat/>
    <w:pPr>
      <w:numPr>
        <w:ilvl w:val="1"/>
        <w:numId w:val="2"/>
      </w:numPr>
      <w:outlineLvl w:val="1"/>
    </w:pPr>
  </w:style>
  <w:style w:type="paragraph" w:styleId="Ttulo3">
    <w:name w:val="heading 3"/>
    <w:basedOn w:val="Ttulo10"/>
    <w:next w:val="Corpodetexto"/>
    <w:qFormat/>
    <w:pPr>
      <w:numPr>
        <w:ilvl w:val="2"/>
        <w:numId w:val="2"/>
      </w:numPr>
      <w:outlineLvl w:val="2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  <w:color w:val="FF0000"/>
    </w:rPr>
  </w:style>
  <w:style w:type="character" w:customStyle="1" w:styleId="Fontepargpadro3">
    <w:name w:val="Fonte parág. padrão3"/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Fontepargpadro2">
    <w:name w:val="Fonte parág. padrão2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Fontepargpadro1">
    <w:name w:val="Fonte parág. padrão1"/>
  </w:style>
  <w:style w:type="character" w:customStyle="1" w:styleId="Fontepargpadro4">
    <w:name w:val="Fonte parág. padrão4"/>
  </w:style>
  <w:style w:type="character" w:customStyle="1" w:styleId="HeaderChar">
    <w:name w:val="Header Char"/>
    <w:rPr>
      <w:rFonts w:ascii="Times New Roman" w:eastAsia="Times New Roman" w:hAnsi="Times New Roman" w:cs="Times New Roman"/>
      <w:sz w:val="24"/>
      <w:szCs w:val="24"/>
    </w:rPr>
  </w:style>
  <w:style w:type="character" w:styleId="Nmerodepgina">
    <w:name w:val="page number"/>
    <w:rPr>
      <w:rFonts w:cs="Times New Roman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customStyle="1" w:styleId="EstiloPalavras-ChaveChar">
    <w:name w:val="Estilo_Palavras-Chave Char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EstiloDescritoresChar">
    <w:name w:val="Estilo_Descritores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EstiloResumo-SubttuloChar">
    <w:name w:val="Estilo_Resumo-Subtítulo Char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FootnoteTextChar">
    <w:name w:val="Footnote Text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Caracteresdenotaderodap">
    <w:name w:val="Caracteres de nota de rodapé"/>
    <w:rPr>
      <w:rFonts w:cs="Times New Roman"/>
      <w:vertAlign w:val="superscript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EstiloCitaoLongaDiversos-Parag-1aLinhaChar">
    <w:name w:val="Estilo_Citação Longa Diversos-Parag-1aLinha Char"/>
    <w:rPr>
      <w:rFonts w:ascii="Times New Roman" w:eastAsia="Times New Roman" w:hAnsi="Times New Roman" w:cs="Times New Roman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Reference">
    <w:name w:val="Comment Reference"/>
    <w:rPr>
      <w:sz w:val="16"/>
      <w:szCs w:val="16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Smbolosdenumerao">
    <w:name w:val="Símbolos de numeração"/>
  </w:style>
  <w:style w:type="character" w:customStyle="1" w:styleId="TextodebaloChar">
    <w:name w:val="Texto de balão Char"/>
    <w:rPr>
      <w:rFonts w:ascii="Tahoma" w:hAnsi="Tahoma" w:cs="Tahoma"/>
      <w:sz w:val="16"/>
      <w:szCs w:val="16"/>
      <w:lang w:eastAsia="zh-CN"/>
    </w:rPr>
  </w:style>
  <w:style w:type="character" w:customStyle="1" w:styleId="TextodecomentrioChar">
    <w:name w:val="Texto de comentário Char"/>
    <w:rPr>
      <w:rFonts w:ascii="Helvetica" w:hAnsi="Helvetica" w:cs="Helvetica"/>
      <w:lang w:val="en-US"/>
    </w:rPr>
  </w:style>
  <w:style w:type="character" w:customStyle="1" w:styleId="Caracteresdenotadefim">
    <w:name w:val="Caracteres de nota de fim"/>
  </w:style>
  <w:style w:type="character" w:customStyle="1" w:styleId="EndnoteCharacters">
    <w:name w:val="Endnote Characters"/>
    <w:rPr>
      <w:vertAlign w:val="superscript"/>
    </w:rPr>
  </w:style>
  <w:style w:type="character" w:customStyle="1" w:styleId="Refdenotaderodap1">
    <w:name w:val="Ref. de nota de rodapé1"/>
    <w:rPr>
      <w:vertAlign w:val="superscript"/>
    </w:rPr>
  </w:style>
  <w:style w:type="character" w:customStyle="1" w:styleId="apple-converted-space">
    <w:name w:val="apple-converted-space"/>
    <w:basedOn w:val="Fontepargpadro3"/>
  </w:style>
  <w:style w:type="character" w:styleId="nfase">
    <w:name w:val="Emphasis"/>
    <w:qFormat/>
    <w:rPr>
      <w:i/>
      <w:iCs/>
    </w:rPr>
  </w:style>
  <w:style w:type="character" w:customStyle="1" w:styleId="Refdecomentrio1">
    <w:name w:val="Ref. de comentário1"/>
    <w:rPr>
      <w:sz w:val="16"/>
      <w:szCs w:val="16"/>
    </w:rPr>
  </w:style>
  <w:style w:type="character" w:customStyle="1" w:styleId="TextodecomentrioChar1">
    <w:name w:val="Texto de comentário Char1"/>
    <w:rPr>
      <w:lang w:eastAsia="zh-CN"/>
    </w:rPr>
  </w:style>
  <w:style w:type="character" w:customStyle="1" w:styleId="AssuntodocomentrioChar">
    <w:name w:val="Assunto do comentário Char"/>
    <w:rPr>
      <w:rFonts w:ascii="Helvetica" w:hAnsi="Helvetica" w:cs="Helvetica"/>
      <w:b/>
      <w:bCs/>
      <w:lang w:val="en-US" w:eastAsia="zh-CN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paragraph" w:customStyle="1" w:styleId="Heading">
    <w:name w:val="Heading"/>
    <w:basedOn w:val="Ttulo10"/>
    <w:next w:val="Corpodetexto"/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tulo20">
    <w:name w:val="Título2"/>
    <w:basedOn w:val="Heading"/>
    <w:next w:val="Corpodetexto"/>
    <w:pPr>
      <w:jc w:val="center"/>
    </w:pPr>
    <w:rPr>
      <w:b/>
      <w:bCs/>
      <w:sz w:val="56"/>
      <w:szCs w:val="56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Legenda1">
    <w:name w:val="Legenda1"/>
    <w:basedOn w:val="Normal"/>
    <w:next w:val="Normal"/>
    <w:pPr>
      <w:spacing w:before="100" w:after="100"/>
    </w:pPr>
    <w:rPr>
      <w:bCs/>
      <w:sz w:val="20"/>
      <w:szCs w:val="20"/>
    </w:rPr>
  </w:style>
  <w:style w:type="paragraph" w:styleId="Cabealho">
    <w:name w:val="header"/>
    <w:basedOn w:val="Normal"/>
  </w:style>
  <w:style w:type="paragraph" w:customStyle="1" w:styleId="EstiloTtuloGeral">
    <w:name w:val="Estilo_TítuloGeral"/>
    <w:basedOn w:val="Normal"/>
    <w:pPr>
      <w:spacing w:before="567" w:after="567" w:line="360" w:lineRule="auto"/>
      <w:jc w:val="center"/>
    </w:pPr>
    <w:rPr>
      <w:b/>
      <w:sz w:val="28"/>
    </w:rPr>
  </w:style>
  <w:style w:type="paragraph" w:customStyle="1" w:styleId="EstiloAutor">
    <w:name w:val="Estilo_Autor"/>
    <w:basedOn w:val="Normal"/>
    <w:pPr>
      <w:jc w:val="right"/>
    </w:pPr>
  </w:style>
  <w:style w:type="paragraph" w:customStyle="1" w:styleId="EstiloResumo-Subttulo">
    <w:name w:val="Estilo_Resumo-Subtítulo"/>
    <w:basedOn w:val="Normal"/>
    <w:pPr>
      <w:spacing w:before="120" w:after="240"/>
    </w:pPr>
    <w:rPr>
      <w:b/>
      <w:caps/>
    </w:rPr>
  </w:style>
  <w:style w:type="paragraph" w:customStyle="1" w:styleId="EstiloResumo-Texto">
    <w:name w:val="Estilo_Resumo-Texto"/>
    <w:basedOn w:val="Normal"/>
    <w:pPr>
      <w:spacing w:before="120" w:after="240"/>
      <w:jc w:val="both"/>
    </w:pPr>
  </w:style>
  <w:style w:type="paragraph" w:customStyle="1" w:styleId="EstiloPalavras-Chave">
    <w:name w:val="Estilo_Palavras-Chave"/>
    <w:basedOn w:val="Normal"/>
    <w:rPr>
      <w:b/>
    </w:rPr>
  </w:style>
  <w:style w:type="paragraph" w:customStyle="1" w:styleId="EstiloDescritores">
    <w:name w:val="Estilo_Descritores"/>
    <w:basedOn w:val="Normal"/>
    <w:pPr>
      <w:spacing w:before="120" w:after="240"/>
      <w:jc w:val="both"/>
    </w:pPr>
  </w:style>
  <w:style w:type="paragraph" w:customStyle="1" w:styleId="Estilottulo-1nvel">
    <w:name w:val="Estilo_título-1ºnível"/>
    <w:basedOn w:val="Normal"/>
    <w:next w:val="EstiloTexto"/>
    <w:pPr>
      <w:keepNext/>
      <w:spacing w:before="240" w:after="120"/>
    </w:pPr>
    <w:rPr>
      <w:b/>
      <w:caps/>
    </w:rPr>
  </w:style>
  <w:style w:type="paragraph" w:customStyle="1" w:styleId="EstiloTexto">
    <w:name w:val="Estilo_Texto"/>
    <w:basedOn w:val="Normal"/>
    <w:pPr>
      <w:spacing w:before="120" w:after="120" w:line="360" w:lineRule="auto"/>
      <w:ind w:firstLine="709"/>
      <w:jc w:val="both"/>
    </w:pPr>
  </w:style>
  <w:style w:type="paragraph" w:customStyle="1" w:styleId="EstiloAlnea">
    <w:name w:val="Estilo_Alínea"/>
    <w:basedOn w:val="EstiloTexto"/>
    <w:pPr>
      <w:numPr>
        <w:numId w:val="3"/>
      </w:numPr>
    </w:pPr>
  </w:style>
  <w:style w:type="paragraph" w:customStyle="1" w:styleId="EstiloReferncias">
    <w:name w:val="Estilo_Referências"/>
    <w:basedOn w:val="Normal"/>
    <w:pPr>
      <w:spacing w:after="300"/>
    </w:pPr>
    <w:rPr>
      <w:rFonts w:cs="Arial"/>
      <w:szCs w:val="18"/>
    </w:rPr>
  </w:style>
  <w:style w:type="paragraph" w:customStyle="1" w:styleId="EstiloFonte">
    <w:name w:val="Estilo_Fonte"/>
    <w:basedOn w:val="Normal"/>
    <w:next w:val="EstiloTexto"/>
    <w:pPr>
      <w:spacing w:after="120"/>
      <w:jc w:val="both"/>
    </w:pPr>
    <w:rPr>
      <w:sz w:val="22"/>
    </w:r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EstiloTabela-Cabec">
    <w:name w:val="Estilo_Tabela-Cabec"/>
    <w:basedOn w:val="Normal"/>
    <w:pPr>
      <w:spacing w:before="120"/>
      <w:jc w:val="both"/>
    </w:pPr>
    <w:rPr>
      <w:b/>
      <w:sz w:val="22"/>
    </w:rPr>
  </w:style>
  <w:style w:type="paragraph" w:customStyle="1" w:styleId="EstiloTabela-Texto">
    <w:name w:val="Estilo_Tabela-Texto"/>
    <w:basedOn w:val="Normal"/>
    <w:pPr>
      <w:spacing w:before="120"/>
    </w:pPr>
    <w:rPr>
      <w:sz w:val="22"/>
    </w:rPr>
  </w:style>
  <w:style w:type="paragraph" w:customStyle="1" w:styleId="EstiloReferncias-Ttulo">
    <w:name w:val="Estilo_Referências-Título"/>
    <w:basedOn w:val="Normal"/>
    <w:next w:val="EstiloReferncias"/>
    <w:pPr>
      <w:spacing w:before="300" w:after="300"/>
    </w:pPr>
    <w:rPr>
      <w:b/>
    </w:rPr>
  </w:style>
  <w:style w:type="paragraph" w:customStyle="1" w:styleId="EstiloCitaoLonga">
    <w:name w:val="Estilo_Citação Longa"/>
    <w:basedOn w:val="Normal"/>
    <w:next w:val="EstiloTexto"/>
    <w:pPr>
      <w:keepLines/>
      <w:spacing w:before="300" w:after="300"/>
      <w:ind w:left="2268"/>
      <w:jc w:val="both"/>
    </w:pPr>
    <w:rPr>
      <w:color w:val="000000"/>
      <w:sz w:val="20"/>
      <w:szCs w:val="20"/>
    </w:rPr>
  </w:style>
  <w:style w:type="paragraph" w:customStyle="1" w:styleId="EstiloPargrafo-Ilustrao-Tabelas">
    <w:name w:val="Estilo_Parágrafo-Ilustração-Tabelas"/>
    <w:basedOn w:val="Normal"/>
    <w:pPr>
      <w:jc w:val="center"/>
    </w:pPr>
    <w:rPr>
      <w:color w:val="000000"/>
      <w:szCs w:val="20"/>
    </w:rPr>
  </w:style>
  <w:style w:type="paragraph" w:customStyle="1" w:styleId="Textodebalo1">
    <w:name w:val="Texto de balão1"/>
    <w:basedOn w:val="Normal"/>
    <w:rPr>
      <w:rFonts w:ascii="Tahoma" w:hAnsi="Tahoma" w:cs="Tahoma"/>
      <w:sz w:val="16"/>
      <w:szCs w:val="16"/>
    </w:rPr>
  </w:style>
  <w:style w:type="paragraph" w:customStyle="1" w:styleId="EstiloTextoNotadeRodap">
    <w:name w:val="Estilo_Texto Nota de Rodapé"/>
    <w:basedOn w:val="Textodenotaderodap"/>
  </w:style>
  <w:style w:type="paragraph" w:customStyle="1" w:styleId="EstiloGrupodeTrabalhoeAgncia">
    <w:name w:val="Estilo_Grupo de Trabalho e Agência"/>
    <w:basedOn w:val="EstiloAutor"/>
  </w:style>
  <w:style w:type="paragraph" w:customStyle="1" w:styleId="EstiloLegenda">
    <w:name w:val="Estilo_Legenda"/>
    <w:basedOn w:val="Legenda1"/>
    <w:next w:val="EstiloFonte"/>
    <w:pPr>
      <w:spacing w:before="120" w:after="0"/>
    </w:pPr>
    <w:rPr>
      <w:sz w:val="22"/>
    </w:rPr>
  </w:style>
  <w:style w:type="paragraph" w:styleId="Rodap">
    <w:name w:val="footer"/>
    <w:basedOn w:val="Normal"/>
  </w:style>
  <w:style w:type="paragraph" w:customStyle="1" w:styleId="CommentText">
    <w:name w:val="Comment Text"/>
    <w:basedOn w:val="Normal"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rPr>
      <w:b/>
      <w:bCs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EstiloCitaoLongaDiversos-Parag-ltimo">
    <w:name w:val="Estilo_Citação Longa Diversos-Parag-Último"/>
    <w:basedOn w:val="Normal"/>
    <w:pPr>
      <w:keepNext/>
      <w:keepLines/>
      <w:ind w:left="2268"/>
      <w:jc w:val="both"/>
    </w:pPr>
    <w:rPr>
      <w:color w:val="000000"/>
      <w:sz w:val="20"/>
    </w:rPr>
  </w:style>
  <w:style w:type="paragraph" w:customStyle="1" w:styleId="EstiloCitaoLongaDiversos-Parag-Meio">
    <w:name w:val="Estilo_Citação Longa Diversos-Parag-Meio"/>
    <w:basedOn w:val="Normal"/>
    <w:pPr>
      <w:keepLines/>
      <w:spacing w:after="300"/>
      <w:ind w:left="2268"/>
      <w:jc w:val="both"/>
    </w:pPr>
    <w:rPr>
      <w:color w:val="000000"/>
      <w:sz w:val="20"/>
    </w:rPr>
  </w:style>
  <w:style w:type="paragraph" w:customStyle="1" w:styleId="EstiloCitaoLongaDiversos-Parag-1aLinha">
    <w:name w:val="Estilo_Citação Longa Diversos-Parag-1aLinha"/>
    <w:basedOn w:val="Normal"/>
    <w:pPr>
      <w:keepNext/>
      <w:keepLines/>
      <w:spacing w:before="300"/>
      <w:ind w:left="2268"/>
      <w:jc w:val="both"/>
    </w:pPr>
    <w:rPr>
      <w:color w:val="000000"/>
      <w:sz w:val="20"/>
      <w:szCs w:val="20"/>
    </w:rPr>
  </w:style>
  <w:style w:type="paragraph" w:customStyle="1" w:styleId="EstiloSubTtulo-2nvel">
    <w:name w:val="Estilo_SubTítulo-2ºnível"/>
    <w:basedOn w:val="Normal"/>
    <w:pPr>
      <w:keepNext/>
      <w:spacing w:before="240" w:after="120"/>
    </w:pPr>
    <w:rPr>
      <w:b/>
      <w:i/>
      <w:color w:val="000000"/>
    </w:rPr>
  </w:style>
  <w:style w:type="paragraph" w:customStyle="1" w:styleId="EstiloSubttulo-1nvel">
    <w:name w:val="Estilo_Subtítulo-1ºnível"/>
    <w:basedOn w:val="Normal"/>
    <w:pPr>
      <w:keepNext/>
      <w:spacing w:before="240" w:after="120"/>
    </w:pPr>
    <w:rPr>
      <w:b/>
      <w:color w:val="000000"/>
    </w:rPr>
  </w:style>
  <w:style w:type="paragraph" w:customStyle="1" w:styleId="EstiloTtulodoTrabalho">
    <w:name w:val="Estilo_Título do Trabalho"/>
    <w:basedOn w:val="Normal"/>
    <w:pPr>
      <w:spacing w:before="482" w:after="238"/>
      <w:jc w:val="center"/>
    </w:pPr>
    <w:rPr>
      <w:b/>
      <w:caps/>
      <w:color w:val="000000"/>
    </w:rPr>
  </w:style>
  <w:style w:type="paragraph" w:customStyle="1" w:styleId="Citaes">
    <w:name w:val="Citações"/>
    <w:basedOn w:val="Normal"/>
  </w:style>
  <w:style w:type="paragraph" w:styleId="Subttulo">
    <w:name w:val="Subtitle"/>
    <w:basedOn w:val="Ttulo10"/>
    <w:next w:val="Corpodetexto"/>
    <w:qFormat/>
  </w:style>
  <w:style w:type="paragraph" w:styleId="NormalWeb">
    <w:name w:val="Normal (Web)"/>
    <w:basedOn w:val="Normal"/>
    <w:pPr>
      <w:suppressAutoHyphens w:val="0"/>
      <w:spacing w:before="280" w:after="142" w:line="288" w:lineRule="auto"/>
    </w:pPr>
    <w:rPr>
      <w:color w:val="00000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elas">
    <w:name w:val="Tabelas"/>
    <w:basedOn w:val="Normal"/>
    <w:pPr>
      <w:suppressAutoHyphens w:val="0"/>
      <w:spacing w:before="60" w:after="60"/>
      <w:jc w:val="both"/>
    </w:pPr>
    <w:rPr>
      <w:szCs w:val="20"/>
    </w:rPr>
  </w:style>
  <w:style w:type="paragraph" w:customStyle="1" w:styleId="Textodecomentrio1">
    <w:name w:val="Texto de comentário1"/>
    <w:basedOn w:val="Normal"/>
    <w:pPr>
      <w:suppressAutoHyphens w:val="0"/>
      <w:overflowPunct w:val="0"/>
      <w:autoSpaceDE w:val="0"/>
      <w:textAlignment w:val="baseline"/>
    </w:pPr>
    <w:rPr>
      <w:rFonts w:ascii="Helvetica" w:hAnsi="Helvetica" w:cs="Helvetica"/>
      <w:sz w:val="20"/>
      <w:szCs w:val="20"/>
      <w:lang w:val="en-US"/>
    </w:rPr>
  </w:style>
  <w:style w:type="paragraph" w:customStyle="1" w:styleId="BATitle">
    <w:name w:val="BA_Title"/>
    <w:basedOn w:val="Normal"/>
    <w:next w:val="Normal"/>
    <w:pPr>
      <w:suppressAutoHyphens w:val="0"/>
      <w:overflowPunct w:val="0"/>
      <w:autoSpaceDE w:val="0"/>
      <w:spacing w:before="720" w:after="240" w:line="480" w:lineRule="exact"/>
      <w:ind w:right="3024"/>
      <w:textAlignment w:val="baseline"/>
    </w:pPr>
    <w:rPr>
      <w:rFonts w:ascii="Helvetica" w:hAnsi="Helvetica" w:cs="Helvetica"/>
      <w:b/>
      <w:sz w:val="44"/>
      <w:szCs w:val="20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Left">
    <w:name w:val="Header Left"/>
    <w:basedOn w:val="Normal"/>
    <w:pPr>
      <w:suppressLineNumbers/>
      <w:tabs>
        <w:tab w:val="center" w:pos="4535"/>
        <w:tab w:val="right" w:pos="9070"/>
      </w:tabs>
    </w:p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extodenotadefim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Recuodecorpodetexto31">
    <w:name w:val="Recuo de corpo de texto 31"/>
    <w:basedOn w:val="Normal"/>
    <w:pPr>
      <w:spacing w:line="360" w:lineRule="auto"/>
      <w:ind w:firstLine="720"/>
      <w:jc w:val="both"/>
    </w:pPr>
  </w:style>
  <w:style w:type="paragraph" w:customStyle="1" w:styleId="Textodecomentrio2">
    <w:name w:val="Texto de comentário2"/>
    <w:basedOn w:val="Normal"/>
    <w:pPr>
      <w:spacing w:after="200"/>
    </w:pPr>
    <w:rPr>
      <w:rFonts w:ascii="Helvetica" w:hAnsi="Helvetica" w:cs="Helvetica"/>
      <w:sz w:val="20"/>
      <w:szCs w:val="20"/>
      <w:lang w:val="en-US"/>
    </w:rPr>
  </w:style>
  <w:style w:type="paragraph" w:styleId="Assuntodocomentrio">
    <w:name w:val="annotation subject"/>
    <w:basedOn w:val="Textodecomentrio2"/>
    <w:next w:val="Textodecomentrio2"/>
    <w:pPr>
      <w:spacing w:after="0"/>
    </w:pPr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873B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af9dc-99fc-4749-953b-e95f6713837e">
      <Terms xmlns="http://schemas.microsoft.com/office/infopath/2007/PartnerControls"/>
    </lcf76f155ced4ddcb4097134ff3c332f>
    <TaxCatchAll xmlns="f628b1bc-509c-48d8-8f80-30dfbf154c86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B69F81C14534FBDF3E1A14741B520" ma:contentTypeVersion="11" ma:contentTypeDescription="Create a new document." ma:contentTypeScope="" ma:versionID="3a019212633f2e3a47d6b966664fd49f">
  <xsd:schema xmlns:xsd="http://www.w3.org/2001/XMLSchema" xmlns:xs="http://www.w3.org/2001/XMLSchema" xmlns:p="http://schemas.microsoft.com/office/2006/metadata/properties" xmlns:ns2="94daf9dc-99fc-4749-953b-e95f6713837e" xmlns:ns3="f628b1bc-509c-48d8-8f80-30dfbf154c86" targetNamespace="http://schemas.microsoft.com/office/2006/metadata/properties" ma:root="true" ma:fieldsID="33dbaf47cc5f93814191d42d492baeab" ns2:_="" ns3:_="">
    <xsd:import namespace="94daf9dc-99fc-4749-953b-e95f6713837e"/>
    <xsd:import namespace="f628b1bc-509c-48d8-8f80-30dfbf154c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af9dc-99fc-4749-953b-e95f671383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a49864c-a9df-4402-9c0c-488b69c2ae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8b1bc-509c-48d8-8f80-30dfbf154c8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151c08-4c05-41dc-83f8-9c8dda0dc55d}" ma:internalName="TaxCatchAll" ma:showField="CatchAllData" ma:web="f628b1bc-509c-48d8-8f80-30dfbf154c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CCED2B-3865-4BF3-8FD2-92AA73949A02}">
  <ds:schemaRefs>
    <ds:schemaRef ds:uri="http://schemas.microsoft.com/office/2006/metadata/properties"/>
    <ds:schemaRef ds:uri="http://schemas.microsoft.com/office/infopath/2007/PartnerControls"/>
    <ds:schemaRef ds:uri="94daf9dc-99fc-4749-953b-e95f6713837e"/>
    <ds:schemaRef ds:uri="f628b1bc-509c-48d8-8f80-30dfbf154c86"/>
  </ds:schemaRefs>
</ds:datastoreItem>
</file>

<file path=customXml/itemProps2.xml><?xml version="1.0" encoding="utf-8"?>
<ds:datastoreItem xmlns:ds="http://schemas.openxmlformats.org/officeDocument/2006/customXml" ds:itemID="{9DCC2DD2-C379-4A7F-8192-EEC08F3560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AED977-A7D9-4D90-8C76-FB3476DA8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af9dc-99fc-4749-953b-e95f6713837e"/>
    <ds:schemaRef ds:uri="f628b1bc-509c-48d8-8f80-30dfbf154c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20</Pages>
  <Words>5459</Words>
  <Characters>29479</Characters>
  <Application>Microsoft Office Word</Application>
  <DocSecurity>0</DocSecurity>
  <Lines>245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Dilmeire</dc:creator>
  <cp:keywords/>
  <dc:description/>
  <cp:lastModifiedBy>Marcos Vinicius Da Silva</cp:lastModifiedBy>
  <cp:revision>44</cp:revision>
  <cp:lastPrinted>2025-11-19T04:07:00Z</cp:lastPrinted>
  <dcterms:created xsi:type="dcterms:W3CDTF">2025-11-18T11:52:00Z</dcterms:created>
  <dcterms:modified xsi:type="dcterms:W3CDTF">2025-11-19T04:31:00Z</dcterms:modified>
</cp:coreProperties>
</file>