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5CD7" w14:textId="77777777" w:rsidR="00720AE8" w:rsidRDefault="00720AE8" w:rsidP="00256517">
      <w:pPr>
        <w:rPr>
          <w:rFonts w:ascii="Arial" w:hAnsi="Arial" w:cs="Arial"/>
        </w:rPr>
      </w:pPr>
    </w:p>
    <w:p w14:paraId="147EA1F1" w14:textId="0FDF100B" w:rsidR="00464D0D" w:rsidRPr="00B20B15" w:rsidRDefault="00B20B15" w:rsidP="00B20B15">
      <w:pPr>
        <w:pStyle w:val="Cmsor1"/>
        <w:spacing w:before="2"/>
        <w:ind w:left="1276" w:right="1278"/>
        <w:jc w:val="center"/>
        <w:rPr>
          <w:rFonts w:ascii="Arial" w:hAnsi="Arial" w:cs="Arial"/>
          <w:b/>
          <w:bCs/>
          <w:caps/>
          <w:color w:val="00A1D6"/>
        </w:rPr>
      </w:pPr>
      <w:r w:rsidRPr="00B20B15">
        <w:rPr>
          <w:rFonts w:ascii="Arial" w:hAnsi="Arial" w:cs="Arial"/>
          <w:b/>
          <w:bCs/>
          <w:caps/>
          <w:color w:val="00A1D6"/>
        </w:rPr>
        <w:t>Breaking the "Silent Coder" Stereotype: Information Synthesis and Professional Visibility through Elevator Pitches in ICT Education</w:t>
      </w:r>
    </w:p>
    <w:p w14:paraId="59176567" w14:textId="2912026F" w:rsidR="00464D0D" w:rsidRPr="00381BA3" w:rsidRDefault="00B20B15" w:rsidP="00464D0D">
      <w:pPr>
        <w:pStyle w:val="Szvegtrzs"/>
        <w:spacing w:before="316"/>
        <w:ind w:left="2396" w:right="233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231F20"/>
        </w:rPr>
        <w:t>VIRAG VASAS</w:t>
      </w:r>
    </w:p>
    <w:p w14:paraId="719A0BDD" w14:textId="04B6B534" w:rsidR="00464D0D" w:rsidRPr="00381BA3" w:rsidRDefault="00B20B15" w:rsidP="00464D0D">
      <w:pPr>
        <w:spacing w:before="219" w:line="206" w:lineRule="exact"/>
        <w:ind w:left="2335" w:right="2335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31F20"/>
          <w:sz w:val="18"/>
        </w:rPr>
        <w:t>Lecture</w:t>
      </w:r>
      <w:r w:rsidR="00761E2F">
        <w:rPr>
          <w:rFonts w:ascii="Arial" w:hAnsi="Arial" w:cs="Arial"/>
          <w:color w:val="231F20"/>
          <w:sz w:val="18"/>
        </w:rPr>
        <w:t>r</w:t>
      </w:r>
      <w:proofErr w:type="spellEnd"/>
      <w:r>
        <w:rPr>
          <w:rFonts w:ascii="Arial" w:hAnsi="Arial" w:cs="Arial"/>
          <w:color w:val="231F20"/>
          <w:sz w:val="18"/>
        </w:rPr>
        <w:t>, Dennis Gabor University vasas.virag@gde.hu</w:t>
      </w:r>
    </w:p>
    <w:p w14:paraId="715DF912" w14:textId="77777777" w:rsidR="00464D0D" w:rsidRPr="00381BA3" w:rsidRDefault="00464D0D" w:rsidP="00464D0D">
      <w:pPr>
        <w:pStyle w:val="Szvegtrzs"/>
        <w:spacing w:before="12"/>
        <w:rPr>
          <w:rFonts w:ascii="Arial" w:hAnsi="Arial" w:cs="Arial"/>
          <w:sz w:val="18"/>
        </w:rPr>
      </w:pPr>
    </w:p>
    <w:p w14:paraId="3D292E69" w14:textId="77777777" w:rsidR="00464D0D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7FE12F8A" w14:textId="77777777" w:rsidR="00B20B15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</w:rPr>
      </w:pPr>
      <w:r w:rsidRPr="00381BA3">
        <w:rPr>
          <w:rFonts w:ascii="Arial" w:hAnsi="Arial" w:cs="Arial"/>
          <w:b/>
          <w:color w:val="231F20"/>
        </w:rPr>
        <w:t xml:space="preserve">Abstract: </w:t>
      </w:r>
    </w:p>
    <w:p w14:paraId="04198F7C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In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current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technological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landscape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a </w:t>
      </w:r>
      <w:proofErr w:type="spellStart"/>
      <w:r w:rsidRPr="00B20B15">
        <w:rPr>
          <w:rFonts w:ascii="Arial" w:hAnsi="Arial" w:cs="Arial"/>
          <w:color w:val="231F20"/>
          <w:lang w:val="hu-HU"/>
        </w:rPr>
        <w:t>critical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paradox has </w:t>
      </w:r>
      <w:proofErr w:type="spellStart"/>
      <w:r w:rsidRPr="00B20B15">
        <w:rPr>
          <w:rFonts w:ascii="Arial" w:hAnsi="Arial" w:cs="Arial"/>
          <w:color w:val="231F20"/>
          <w:lang w:val="hu-HU"/>
        </w:rPr>
        <w:t>emerged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: </w:t>
      </w:r>
      <w:proofErr w:type="spellStart"/>
      <w:r w:rsidRPr="00B20B15">
        <w:rPr>
          <w:rFonts w:ascii="Arial" w:hAnsi="Arial" w:cs="Arial"/>
          <w:color w:val="231F20"/>
          <w:lang w:val="hu-HU"/>
        </w:rPr>
        <w:t>while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AI </w:t>
      </w:r>
      <w:proofErr w:type="spellStart"/>
      <w:r w:rsidRPr="00B20B15">
        <w:rPr>
          <w:rFonts w:ascii="Arial" w:hAnsi="Arial" w:cs="Arial"/>
          <w:color w:val="231F20"/>
          <w:lang w:val="hu-HU"/>
        </w:rPr>
        <w:t>tools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can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instantly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summarize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vast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amounts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color w:val="231F20"/>
          <w:lang w:val="hu-HU"/>
        </w:rPr>
        <w:t>data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human </w:t>
      </w:r>
      <w:proofErr w:type="spellStart"/>
      <w:r w:rsidRPr="00B20B15">
        <w:rPr>
          <w:rFonts w:ascii="Arial" w:hAnsi="Arial" w:cs="Arial"/>
          <w:color w:val="231F20"/>
          <w:lang w:val="hu-HU"/>
        </w:rPr>
        <w:t>capacity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information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synthesis</w:t>
      </w:r>
      <w:proofErr w:type="spellEnd"/>
      <w:r w:rsidRPr="00B20B15">
        <w:rPr>
          <w:rFonts w:ascii="Arial" w:hAnsi="Arial" w:cs="Arial"/>
          <w:color w:val="231F20"/>
          <w:lang w:val="hu-HU"/>
        </w:rPr>
        <w:t>—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ability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discern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prioritize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articulate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core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value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—is </w:t>
      </w:r>
      <w:proofErr w:type="spellStart"/>
      <w:r w:rsidRPr="00B20B15">
        <w:rPr>
          <w:rFonts w:ascii="Arial" w:hAnsi="Arial" w:cs="Arial"/>
          <w:color w:val="231F20"/>
          <w:lang w:val="hu-HU"/>
        </w:rPr>
        <w:t>rapidly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declining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This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is </w:t>
      </w:r>
      <w:proofErr w:type="spellStart"/>
      <w:r w:rsidRPr="00B20B15">
        <w:rPr>
          <w:rFonts w:ascii="Arial" w:hAnsi="Arial" w:cs="Arial"/>
          <w:color w:val="231F20"/>
          <w:lang w:val="hu-HU"/>
        </w:rPr>
        <w:t>particularly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evident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in ICT </w:t>
      </w:r>
      <w:proofErr w:type="spellStart"/>
      <w:r w:rsidRPr="00B20B15">
        <w:rPr>
          <w:rFonts w:ascii="Arial" w:hAnsi="Arial" w:cs="Arial"/>
          <w:color w:val="231F20"/>
          <w:lang w:val="hu-HU"/>
        </w:rPr>
        <w:t>education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where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communication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has </w:t>
      </w:r>
      <w:proofErr w:type="spellStart"/>
      <w:r w:rsidRPr="00B20B15">
        <w:rPr>
          <w:rFonts w:ascii="Arial" w:hAnsi="Arial" w:cs="Arial"/>
          <w:color w:val="231F20"/>
          <w:lang w:val="hu-HU"/>
        </w:rPr>
        <w:t>traditionally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been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 </w:t>
      </w:r>
      <w:proofErr w:type="spellStart"/>
      <w:r w:rsidRPr="00B20B15">
        <w:rPr>
          <w:rFonts w:ascii="Arial" w:hAnsi="Arial" w:cs="Arial"/>
          <w:color w:val="231F20"/>
          <w:lang w:val="hu-HU"/>
        </w:rPr>
        <w:t>primary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weak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point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This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presentation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shares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findings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a </w:t>
      </w:r>
      <w:proofErr w:type="spellStart"/>
      <w:r w:rsidRPr="00B20B15">
        <w:rPr>
          <w:rFonts w:ascii="Arial" w:hAnsi="Arial" w:cs="Arial"/>
          <w:color w:val="231F20"/>
          <w:lang w:val="hu-HU"/>
        </w:rPr>
        <w:t>large-scale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pedagogical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initiative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where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2,500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student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elevator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pitch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videos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were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analyzed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across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four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distinct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curricula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evaluate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development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color w:val="231F20"/>
          <w:lang w:val="hu-HU"/>
        </w:rPr>
        <w:t>communication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synthesis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competencies</w:t>
      </w:r>
      <w:proofErr w:type="spellEnd"/>
      <w:r w:rsidRPr="00B20B15">
        <w:rPr>
          <w:rFonts w:ascii="Arial" w:hAnsi="Arial" w:cs="Arial"/>
          <w:color w:val="231F20"/>
          <w:lang w:val="hu-HU"/>
        </w:rPr>
        <w:t>.</w:t>
      </w:r>
    </w:p>
    <w:p w14:paraId="63A22C63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The </w:t>
      </w:r>
      <w:proofErr w:type="spellStart"/>
      <w:r w:rsidRPr="00B20B15">
        <w:rPr>
          <w:rFonts w:ascii="Arial" w:hAnsi="Arial" w:cs="Arial"/>
          <w:color w:val="231F20"/>
          <w:lang w:val="hu-HU"/>
        </w:rPr>
        <w:t>data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reveals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 </w:t>
      </w:r>
      <w:proofErr w:type="spellStart"/>
      <w:r w:rsidRPr="00B20B15">
        <w:rPr>
          <w:rFonts w:ascii="Arial" w:hAnsi="Arial" w:cs="Arial"/>
          <w:color w:val="231F20"/>
          <w:lang w:val="hu-HU"/>
        </w:rPr>
        <w:t>profound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behavioral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evolution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among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students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Initial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stages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were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characterized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by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high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levels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color w:val="231F20"/>
          <w:lang w:val="hu-HU"/>
        </w:rPr>
        <w:t>reluctance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"</w:t>
      </w:r>
      <w:proofErr w:type="spellStart"/>
      <w:r w:rsidRPr="00B20B15">
        <w:rPr>
          <w:rFonts w:ascii="Arial" w:hAnsi="Arial" w:cs="Arial"/>
          <w:color w:val="231F20"/>
          <w:lang w:val="hu-HU"/>
        </w:rPr>
        <w:t>technological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hiding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," </w:t>
      </w:r>
      <w:proofErr w:type="spellStart"/>
      <w:r w:rsidRPr="00B20B15">
        <w:rPr>
          <w:rFonts w:ascii="Arial" w:hAnsi="Arial" w:cs="Arial"/>
          <w:color w:val="231F20"/>
          <w:lang w:val="hu-HU"/>
        </w:rPr>
        <w:t>where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students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struggled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speak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without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stuttering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relying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jargon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However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through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iterative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process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color w:val="231F20"/>
          <w:lang w:val="hu-HU"/>
        </w:rPr>
        <w:t>recording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pitches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every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project, a </w:t>
      </w:r>
      <w:proofErr w:type="spellStart"/>
      <w:r w:rsidRPr="00B20B15">
        <w:rPr>
          <w:rFonts w:ascii="Arial" w:hAnsi="Arial" w:cs="Arial"/>
          <w:color w:val="231F20"/>
          <w:lang w:val="hu-HU"/>
        </w:rPr>
        <w:t>clear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trajectory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was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identified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: </w:t>
      </w:r>
      <w:proofErr w:type="spellStart"/>
      <w:r w:rsidRPr="00B20B15">
        <w:rPr>
          <w:rFonts w:ascii="Arial" w:hAnsi="Arial" w:cs="Arial"/>
          <w:color w:val="231F20"/>
          <w:lang w:val="hu-HU"/>
        </w:rPr>
        <w:t>from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initial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hesitation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active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involvement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from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fragmented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delivery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clear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well-structured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professional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communication</w:t>
      </w:r>
      <w:proofErr w:type="spellEnd"/>
      <w:r w:rsidRPr="00B20B15">
        <w:rPr>
          <w:rFonts w:ascii="Arial" w:hAnsi="Arial" w:cs="Arial"/>
          <w:color w:val="231F20"/>
          <w:lang w:val="hu-HU"/>
        </w:rPr>
        <w:t>.</w:t>
      </w:r>
    </w:p>
    <w:p w14:paraId="5F8DAF79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proofErr w:type="spellStart"/>
      <w:r w:rsidRPr="00B20B15">
        <w:rPr>
          <w:rFonts w:ascii="Arial" w:hAnsi="Arial" w:cs="Arial"/>
          <w:color w:val="231F20"/>
          <w:lang w:val="hu-HU"/>
        </w:rPr>
        <w:t>Central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this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discussion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is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role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information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synthesis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as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a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high-level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cognitive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competency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As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AI </w:t>
      </w:r>
      <w:proofErr w:type="spellStart"/>
      <w:r w:rsidRPr="00B20B15">
        <w:rPr>
          <w:rFonts w:ascii="Arial" w:hAnsi="Arial" w:cs="Arial"/>
          <w:color w:val="231F20"/>
          <w:lang w:val="hu-HU"/>
        </w:rPr>
        <w:t>increasingly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automates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"</w:t>
      </w:r>
      <w:proofErr w:type="spellStart"/>
      <w:r w:rsidRPr="00B20B15">
        <w:rPr>
          <w:rFonts w:ascii="Arial" w:hAnsi="Arial" w:cs="Arial"/>
          <w:color w:val="231F20"/>
          <w:lang w:val="hu-HU"/>
        </w:rPr>
        <w:t>summary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" </w:t>
      </w:r>
      <w:proofErr w:type="spellStart"/>
      <w:r w:rsidRPr="00B20B15">
        <w:rPr>
          <w:rFonts w:ascii="Arial" w:hAnsi="Arial" w:cs="Arial"/>
          <w:color w:val="231F20"/>
          <w:lang w:val="hu-HU"/>
        </w:rPr>
        <w:t>task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students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are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losing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"</w:t>
      </w:r>
      <w:proofErr w:type="spellStart"/>
      <w:r w:rsidRPr="00B20B15">
        <w:rPr>
          <w:rFonts w:ascii="Arial" w:hAnsi="Arial" w:cs="Arial"/>
          <w:color w:val="231F20"/>
          <w:lang w:val="hu-HU"/>
        </w:rPr>
        <w:t>mental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muscle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" </w:t>
      </w:r>
      <w:proofErr w:type="spellStart"/>
      <w:r w:rsidRPr="00B20B15">
        <w:rPr>
          <w:rFonts w:ascii="Arial" w:hAnsi="Arial" w:cs="Arial"/>
          <w:color w:val="231F20"/>
          <w:lang w:val="hu-HU"/>
        </w:rPr>
        <w:t>required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weigh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information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build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 </w:t>
      </w:r>
      <w:proofErr w:type="spellStart"/>
      <w:r w:rsidRPr="00B20B15">
        <w:rPr>
          <w:rFonts w:ascii="Arial" w:hAnsi="Arial" w:cs="Arial"/>
          <w:color w:val="231F20"/>
          <w:lang w:val="hu-HU"/>
        </w:rPr>
        <w:t>persuasive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narrative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This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study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argues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that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elevator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pitch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is an </w:t>
      </w:r>
      <w:proofErr w:type="spellStart"/>
      <w:r w:rsidRPr="00B20B15">
        <w:rPr>
          <w:rFonts w:ascii="Arial" w:hAnsi="Arial" w:cs="Arial"/>
          <w:color w:val="231F20"/>
          <w:lang w:val="hu-HU"/>
        </w:rPr>
        <w:t>essential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"</w:t>
      </w:r>
      <w:proofErr w:type="spellStart"/>
      <w:r w:rsidRPr="00B20B15">
        <w:rPr>
          <w:rFonts w:ascii="Arial" w:hAnsi="Arial" w:cs="Arial"/>
          <w:color w:val="231F20"/>
          <w:lang w:val="hu-HU"/>
        </w:rPr>
        <w:t>anti-fragile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" </w:t>
      </w:r>
      <w:proofErr w:type="spellStart"/>
      <w:r w:rsidRPr="00B20B15">
        <w:rPr>
          <w:rFonts w:ascii="Arial" w:hAnsi="Arial" w:cs="Arial"/>
          <w:color w:val="231F20"/>
          <w:lang w:val="hu-HU"/>
        </w:rPr>
        <w:t>tool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in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AI </w:t>
      </w:r>
      <w:proofErr w:type="spellStart"/>
      <w:r w:rsidRPr="00B20B15">
        <w:rPr>
          <w:rFonts w:ascii="Arial" w:hAnsi="Arial" w:cs="Arial"/>
          <w:color w:val="231F20"/>
          <w:lang w:val="hu-HU"/>
        </w:rPr>
        <w:t>era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</w:t>
      </w:r>
      <w:proofErr w:type="spellStart"/>
      <w:r w:rsidRPr="00B20B15">
        <w:rPr>
          <w:rFonts w:ascii="Arial" w:hAnsi="Arial" w:cs="Arial"/>
          <w:color w:val="231F20"/>
          <w:lang w:val="hu-HU"/>
        </w:rPr>
        <w:t>It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forces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human </w:t>
      </w:r>
      <w:proofErr w:type="spellStart"/>
      <w:r w:rsidRPr="00B20B15">
        <w:rPr>
          <w:rFonts w:ascii="Arial" w:hAnsi="Arial" w:cs="Arial"/>
          <w:color w:val="231F20"/>
          <w:lang w:val="hu-HU"/>
        </w:rPr>
        <w:t>learner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back </w:t>
      </w:r>
      <w:proofErr w:type="spellStart"/>
      <w:r w:rsidRPr="00B20B15">
        <w:rPr>
          <w:rFonts w:ascii="Arial" w:hAnsi="Arial" w:cs="Arial"/>
          <w:color w:val="231F20"/>
          <w:lang w:val="hu-HU"/>
        </w:rPr>
        <w:t>into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loop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requiring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them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physically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mentally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internalize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their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technical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work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translate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into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 </w:t>
      </w:r>
      <w:proofErr w:type="spellStart"/>
      <w:r w:rsidRPr="00B20B15">
        <w:rPr>
          <w:rFonts w:ascii="Arial" w:hAnsi="Arial" w:cs="Arial"/>
          <w:color w:val="231F20"/>
          <w:lang w:val="hu-HU"/>
        </w:rPr>
        <w:t>concise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high-impact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message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. The </w:t>
      </w:r>
      <w:proofErr w:type="spellStart"/>
      <w:r w:rsidRPr="00B20B15">
        <w:rPr>
          <w:rFonts w:ascii="Arial" w:hAnsi="Arial" w:cs="Arial"/>
          <w:color w:val="231F20"/>
          <w:lang w:val="hu-HU"/>
        </w:rPr>
        <w:t>presentation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will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detail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qualitative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shifts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observed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in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2,500-video </w:t>
      </w:r>
      <w:proofErr w:type="spellStart"/>
      <w:r w:rsidRPr="00B20B15">
        <w:rPr>
          <w:rFonts w:ascii="Arial" w:hAnsi="Arial" w:cs="Arial"/>
          <w:color w:val="231F20"/>
          <w:lang w:val="hu-HU"/>
        </w:rPr>
        <w:t>dataset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, </w:t>
      </w:r>
      <w:proofErr w:type="spellStart"/>
      <w:r w:rsidRPr="00B20B15">
        <w:rPr>
          <w:rFonts w:ascii="Arial" w:hAnsi="Arial" w:cs="Arial"/>
          <w:color w:val="231F20"/>
          <w:lang w:val="hu-HU"/>
        </w:rPr>
        <w:t>providing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evidence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that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structured</w:t>
      </w:r>
      <w:proofErr w:type="spellEnd"/>
      <w:r w:rsidRPr="00B20B15">
        <w:rPr>
          <w:rFonts w:ascii="Arial" w:hAnsi="Arial" w:cs="Arial"/>
          <w:color w:val="231F20"/>
          <w:lang w:val="hu-HU"/>
        </w:rPr>
        <w:t>, video-</w:t>
      </w:r>
      <w:proofErr w:type="spellStart"/>
      <w:r w:rsidRPr="00B20B15">
        <w:rPr>
          <w:rFonts w:ascii="Arial" w:hAnsi="Arial" w:cs="Arial"/>
          <w:color w:val="231F20"/>
          <w:lang w:val="hu-HU"/>
        </w:rPr>
        <w:t>based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reflection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is </w:t>
      </w:r>
      <w:proofErr w:type="spellStart"/>
      <w:r w:rsidRPr="00B20B15">
        <w:rPr>
          <w:rFonts w:ascii="Arial" w:hAnsi="Arial" w:cs="Arial"/>
          <w:color w:val="231F20"/>
          <w:lang w:val="hu-HU"/>
        </w:rPr>
        <w:t>one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of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most </w:t>
      </w:r>
      <w:proofErr w:type="spellStart"/>
      <w:r w:rsidRPr="00B20B15">
        <w:rPr>
          <w:rFonts w:ascii="Arial" w:hAnsi="Arial" w:cs="Arial"/>
          <w:color w:val="231F20"/>
          <w:lang w:val="hu-HU"/>
        </w:rPr>
        <w:t>effective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tools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for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restoring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professional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agency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and </w:t>
      </w:r>
      <w:proofErr w:type="spellStart"/>
      <w:r w:rsidRPr="00B20B15">
        <w:rPr>
          <w:rFonts w:ascii="Arial" w:hAnsi="Arial" w:cs="Arial"/>
          <w:color w:val="231F20"/>
          <w:lang w:val="hu-HU"/>
        </w:rPr>
        <w:t>ensuring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that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ICT </w:t>
      </w:r>
      <w:proofErr w:type="spellStart"/>
      <w:r w:rsidRPr="00B20B15">
        <w:rPr>
          <w:rFonts w:ascii="Arial" w:hAnsi="Arial" w:cs="Arial"/>
          <w:color w:val="231F20"/>
          <w:lang w:val="hu-HU"/>
        </w:rPr>
        <w:t>graduates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can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authentically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demonstrate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their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real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lastRenderedPageBreak/>
        <w:t>capabilities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in a </w:t>
      </w:r>
      <w:proofErr w:type="spellStart"/>
      <w:r w:rsidRPr="00B20B15">
        <w:rPr>
          <w:rFonts w:ascii="Arial" w:hAnsi="Arial" w:cs="Arial"/>
          <w:color w:val="231F20"/>
          <w:lang w:val="hu-HU"/>
        </w:rPr>
        <w:t>competitive</w:t>
      </w:r>
      <w:proofErr w:type="spellEnd"/>
      <w:r w:rsidRPr="00B20B15">
        <w:rPr>
          <w:rFonts w:ascii="Arial" w:hAnsi="Arial" w:cs="Arial"/>
          <w:color w:val="231F20"/>
          <w:lang w:val="hu-HU"/>
        </w:rPr>
        <w:t>, AI-</w:t>
      </w:r>
      <w:proofErr w:type="spellStart"/>
      <w:r w:rsidRPr="00B20B15">
        <w:rPr>
          <w:rFonts w:ascii="Arial" w:hAnsi="Arial" w:cs="Arial"/>
          <w:color w:val="231F20"/>
          <w:lang w:val="hu-HU"/>
        </w:rPr>
        <w:t>driven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market.</w:t>
      </w:r>
    </w:p>
    <w:p w14:paraId="70B8D752" w14:textId="77777777" w:rsidR="00464D0D" w:rsidRPr="00CF4DD1" w:rsidRDefault="00464D0D" w:rsidP="00464D0D">
      <w:pPr>
        <w:pStyle w:val="Szvegtrzs"/>
        <w:spacing w:line="276" w:lineRule="auto"/>
        <w:ind w:left="1273" w:right="1270"/>
        <w:jc w:val="both"/>
        <w:rPr>
          <w:rFonts w:ascii="Arial" w:hAnsi="Arial" w:cs="Arial"/>
          <w:sz w:val="28"/>
        </w:rPr>
      </w:pPr>
    </w:p>
    <w:p w14:paraId="75270DF6" w14:textId="69875183" w:rsidR="00B20B15" w:rsidRPr="00B20B15" w:rsidRDefault="00464D0D" w:rsidP="00B20B15">
      <w:pPr>
        <w:pStyle w:val="Szvegtrzs"/>
        <w:spacing w:line="276" w:lineRule="auto"/>
        <w:ind w:left="1273" w:right="1278"/>
        <w:jc w:val="both"/>
        <w:rPr>
          <w:rFonts w:ascii="Arial" w:hAnsi="Arial" w:cs="Arial"/>
          <w:bCs/>
          <w:color w:val="231F20"/>
          <w:lang w:val="hu-HU"/>
        </w:rPr>
      </w:pPr>
      <w:r w:rsidRPr="00CF4DD1">
        <w:rPr>
          <w:rFonts w:ascii="Arial" w:hAnsi="Arial" w:cs="Arial"/>
          <w:b/>
          <w:color w:val="231F20"/>
        </w:rPr>
        <w:t xml:space="preserve">Keywords: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Information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Synthesis</w:t>
      </w:r>
      <w:proofErr w:type="spellEnd"/>
      <w:r w:rsidR="00B20B15">
        <w:rPr>
          <w:rFonts w:ascii="Arial" w:hAnsi="Arial" w:cs="Arial"/>
          <w:bCs/>
          <w:color w:val="231F20"/>
          <w:lang w:val="hu-HU"/>
        </w:rPr>
        <w:t xml:space="preserve">, </w:t>
      </w:r>
      <w:r w:rsidR="00B20B15" w:rsidRPr="00B20B15">
        <w:rPr>
          <w:rFonts w:ascii="Arial" w:hAnsi="Arial" w:cs="Arial"/>
          <w:bCs/>
          <w:color w:val="231F20"/>
          <w:lang w:val="hu-HU"/>
        </w:rPr>
        <w:t>AI-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Augmented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gramStart"/>
      <w:r w:rsidR="00B20B15" w:rsidRPr="00B20B15">
        <w:rPr>
          <w:rFonts w:ascii="Arial" w:hAnsi="Arial" w:cs="Arial"/>
          <w:bCs/>
          <w:color w:val="231F20"/>
          <w:lang w:val="hu-HU"/>
        </w:rPr>
        <w:t>Education</w:t>
      </w:r>
      <w:r w:rsidR="00B20B15">
        <w:rPr>
          <w:rFonts w:ascii="Arial" w:hAnsi="Arial" w:cs="Arial"/>
          <w:bCs/>
          <w:color w:val="231F20"/>
          <w:lang w:val="hu-HU"/>
        </w:rPr>
        <w:t xml:space="preserve">, </w:t>
      </w:r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Pedagogical</w:t>
      </w:r>
      <w:proofErr w:type="spellEnd"/>
      <w:proofErr w:type="gram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Longitudinal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proofErr w:type="gramStart"/>
      <w:r w:rsidR="00B20B15" w:rsidRPr="00B20B15">
        <w:rPr>
          <w:rFonts w:ascii="Arial" w:hAnsi="Arial" w:cs="Arial"/>
          <w:bCs/>
          <w:color w:val="231F20"/>
          <w:lang w:val="hu-HU"/>
        </w:rPr>
        <w:t>Study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r w:rsidR="00B20B15">
        <w:rPr>
          <w:rFonts w:ascii="Arial" w:hAnsi="Arial" w:cs="Arial"/>
          <w:bCs/>
          <w:color w:val="231F20"/>
          <w:lang w:val="hu-HU"/>
        </w:rPr>
        <w:t>,</w:t>
      </w:r>
      <w:proofErr w:type="gramEnd"/>
      <w:r w:rsid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Metacognitive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Development</w:t>
      </w:r>
      <w:proofErr w:type="spellEnd"/>
      <w:r w:rsidR="00B20B15">
        <w:rPr>
          <w:rFonts w:ascii="Arial" w:hAnsi="Arial" w:cs="Arial"/>
          <w:bCs/>
          <w:color w:val="231F20"/>
          <w:lang w:val="hu-HU"/>
        </w:rPr>
        <w:t xml:space="preserve">, </w:t>
      </w:r>
      <w:r w:rsidR="00B20B15" w:rsidRPr="00B20B15">
        <w:rPr>
          <w:rFonts w:ascii="Arial" w:hAnsi="Arial" w:cs="Arial"/>
          <w:bCs/>
          <w:color w:val="231F20"/>
          <w:lang w:val="hu-HU"/>
        </w:rPr>
        <w:t xml:space="preserve">ICT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Communication</w:t>
      </w:r>
      <w:proofErr w:type="spellEnd"/>
      <w:r w:rsidR="00B20B15" w:rsidRP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spellStart"/>
      <w:r w:rsidR="00B20B15" w:rsidRPr="00B20B15">
        <w:rPr>
          <w:rFonts w:ascii="Arial" w:hAnsi="Arial" w:cs="Arial"/>
          <w:bCs/>
          <w:color w:val="231F20"/>
          <w:lang w:val="hu-HU"/>
        </w:rPr>
        <w:t>Gap</w:t>
      </w:r>
      <w:proofErr w:type="spellEnd"/>
    </w:p>
    <w:p w14:paraId="7E295481" w14:textId="764F8D80" w:rsidR="00464D0D" w:rsidRPr="00CF4DD1" w:rsidRDefault="00464D0D" w:rsidP="00464D0D">
      <w:pPr>
        <w:pStyle w:val="Szvegtrzs"/>
        <w:spacing w:line="276" w:lineRule="auto"/>
        <w:ind w:left="1273" w:right="1278"/>
        <w:jc w:val="both"/>
        <w:rPr>
          <w:rFonts w:ascii="Arial" w:hAnsi="Arial" w:cs="Arial"/>
        </w:rPr>
      </w:pPr>
    </w:p>
    <w:p w14:paraId="129BD27A" w14:textId="77777777" w:rsidR="00464D0D" w:rsidRPr="00CF4DD1" w:rsidRDefault="00464D0D" w:rsidP="00464D0D">
      <w:pPr>
        <w:pStyle w:val="Szvegtrzs"/>
        <w:spacing w:before="2"/>
        <w:rPr>
          <w:rFonts w:ascii="Arial" w:hAnsi="Arial" w:cs="Arial"/>
          <w:sz w:val="35"/>
        </w:rPr>
      </w:pPr>
    </w:p>
    <w:p w14:paraId="7EE63E4D" w14:textId="77777777" w:rsidR="00464D0D" w:rsidRDefault="00464D0D" w:rsidP="00464D0D">
      <w:pPr>
        <w:ind w:left="1273"/>
        <w:rPr>
          <w:rFonts w:ascii="Arial" w:hAnsi="Arial" w:cs="Arial"/>
          <w:color w:val="231F20"/>
          <w:sz w:val="18"/>
        </w:rPr>
      </w:pPr>
      <w:r w:rsidRPr="00CF4DD1">
        <w:rPr>
          <w:rFonts w:ascii="Arial" w:hAnsi="Arial" w:cs="Arial"/>
          <w:color w:val="231F20"/>
          <w:sz w:val="18"/>
        </w:rPr>
        <w:t>BIBLIOGRAPHY</w:t>
      </w:r>
    </w:p>
    <w:p w14:paraId="61F101B6" w14:textId="77777777" w:rsidR="00464D0D" w:rsidRPr="00CF4DD1" w:rsidRDefault="00464D0D" w:rsidP="00464D0D">
      <w:pPr>
        <w:ind w:left="1273"/>
        <w:rPr>
          <w:rFonts w:ascii="Arial" w:hAnsi="Arial" w:cs="Arial"/>
          <w:sz w:val="14"/>
        </w:rPr>
      </w:pPr>
    </w:p>
    <w:p w14:paraId="75DB9920" w14:textId="42774AAD" w:rsidR="00464D0D" w:rsidRPr="00621E42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1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="009308E1" w:rsidRPr="009308E1">
        <w:rPr>
          <w:rFonts w:ascii="Arial" w:hAnsi="Arial" w:cs="Arial"/>
          <w:color w:val="231F20"/>
          <w:spacing w:val="-5"/>
          <w:sz w:val="18"/>
        </w:rPr>
        <w:t xml:space="preserve">Aczél, P. (2017). Retorika. </w:t>
      </w:r>
      <w:r w:rsidR="00761E2F" w:rsidRPr="00761E2F">
        <w:rPr>
          <w:rFonts w:ascii="Arial" w:hAnsi="Arial" w:cs="Arial"/>
          <w:color w:val="231F20"/>
          <w:spacing w:val="-5"/>
          <w:sz w:val="18"/>
        </w:rPr>
        <w:t>[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Rhetoric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>]</w:t>
      </w:r>
      <w:r w:rsidR="00761E2F">
        <w:rPr>
          <w:rFonts w:ascii="Arial" w:hAnsi="Arial" w:cs="Arial"/>
          <w:color w:val="231F20"/>
          <w:spacing w:val="-5"/>
          <w:sz w:val="18"/>
        </w:rPr>
        <w:t xml:space="preserve"> </w:t>
      </w:r>
      <w:r w:rsidR="009308E1" w:rsidRPr="009308E1">
        <w:rPr>
          <w:rFonts w:ascii="Arial" w:hAnsi="Arial" w:cs="Arial"/>
          <w:color w:val="231F20"/>
          <w:spacing w:val="-5"/>
          <w:sz w:val="18"/>
        </w:rPr>
        <w:t>Athenaeum</w:t>
      </w:r>
    </w:p>
    <w:p w14:paraId="048E640E" w14:textId="084683C8" w:rsidR="00464D0D" w:rsidRPr="00621E42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2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Larmer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, J.,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Mergendoller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, J., &amp;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Boss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, S. (2015).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Setting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the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standard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for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project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based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learning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: A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proven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approach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to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rigorous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project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based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learning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. </w:t>
      </w:r>
      <w:proofErr w:type="gramStart"/>
      <w:r w:rsidR="00761E2F" w:rsidRPr="00761E2F">
        <w:rPr>
          <w:rFonts w:ascii="Arial" w:hAnsi="Arial" w:cs="Arial"/>
          <w:color w:val="231F20"/>
          <w:spacing w:val="-5"/>
          <w:sz w:val="18"/>
        </w:rPr>
        <w:t>ASCD.</w:t>
      </w:r>
      <w:r w:rsidR="009308E1" w:rsidRPr="009308E1">
        <w:rPr>
          <w:rFonts w:ascii="Arial" w:hAnsi="Arial" w:cs="Arial"/>
          <w:color w:val="231F20"/>
          <w:spacing w:val="-5"/>
          <w:sz w:val="18"/>
        </w:rPr>
        <w:t>.</w:t>
      </w:r>
      <w:proofErr w:type="gramEnd"/>
    </w:p>
    <w:p w14:paraId="65A11146" w14:textId="60F89067" w:rsidR="00464D0D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3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Lodge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, J. M., &amp; Harrison, S. J. (2024). Human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synthesis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and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the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artificial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intelligence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revolution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in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higher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education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 xml:space="preserve">. </w:t>
      </w:r>
      <w:proofErr w:type="spellStart"/>
      <w:r w:rsidR="00761E2F" w:rsidRPr="00761E2F">
        <w:rPr>
          <w:rFonts w:ascii="Arial" w:hAnsi="Arial" w:cs="Arial"/>
          <w:color w:val="231F20"/>
          <w:spacing w:val="-5"/>
          <w:sz w:val="18"/>
        </w:rPr>
        <w:t>Routledge</w:t>
      </w:r>
      <w:proofErr w:type="spellEnd"/>
      <w:r w:rsidR="00761E2F" w:rsidRPr="00761E2F">
        <w:rPr>
          <w:rFonts w:ascii="Arial" w:hAnsi="Arial" w:cs="Arial"/>
          <w:color w:val="231F20"/>
          <w:spacing w:val="-5"/>
          <w:sz w:val="18"/>
        </w:rPr>
        <w:t>.</w:t>
      </w:r>
    </w:p>
    <w:p w14:paraId="5B95B602" w14:textId="3CD2B9B6" w:rsidR="00761E2F" w:rsidRDefault="00761E2F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>
        <w:rPr>
          <w:rFonts w:ascii="Arial" w:hAnsi="Arial" w:cs="Arial"/>
          <w:color w:val="231F20"/>
          <w:spacing w:val="-5"/>
          <w:sz w:val="18"/>
        </w:rPr>
        <w:t>4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Pr="00761E2F">
        <w:rPr>
          <w:rFonts w:ascii="Arial" w:hAnsi="Arial" w:cs="Arial"/>
          <w:color w:val="231F20"/>
          <w:spacing w:val="-5"/>
          <w:sz w:val="18"/>
        </w:rPr>
        <w:t xml:space="preserve">Sándor, A. V. (2021). A sikeres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pitch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: Hogyan adjuk el az ötleteinket? [The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successful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pitch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: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How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to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sell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our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ideas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>]</w:t>
      </w:r>
      <w:r>
        <w:rPr>
          <w:rFonts w:ascii="Arial" w:hAnsi="Arial" w:cs="Arial"/>
          <w:color w:val="231F20"/>
          <w:spacing w:val="-5"/>
          <w:sz w:val="18"/>
        </w:rPr>
        <w:t xml:space="preserve">. </w:t>
      </w:r>
      <w:r w:rsidRPr="00761E2F">
        <w:rPr>
          <w:rFonts w:ascii="Arial" w:hAnsi="Arial" w:cs="Arial"/>
          <w:color w:val="231F20"/>
          <w:spacing w:val="-5"/>
          <w:sz w:val="18"/>
        </w:rPr>
        <w:t>HVG Könyvek.</w:t>
      </w:r>
    </w:p>
    <w:p w14:paraId="7004FEC0" w14:textId="798F2CCD" w:rsidR="00761E2F" w:rsidRDefault="00761E2F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>
        <w:rPr>
          <w:rFonts w:ascii="Arial" w:hAnsi="Arial" w:cs="Arial"/>
          <w:color w:val="231F20"/>
          <w:spacing w:val="-5"/>
          <w:sz w:val="18"/>
        </w:rPr>
        <w:t>5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Pr="00761E2F">
        <w:rPr>
          <w:rFonts w:ascii="Arial" w:hAnsi="Arial" w:cs="Arial"/>
          <w:color w:val="231F20"/>
          <w:spacing w:val="-5"/>
          <w:sz w:val="18"/>
        </w:rPr>
        <w:t>Tóth-Mózer, Sz., &amp; Lévai, D. (2017). A reflexió elmélete és gyakorlata a digitális portfólió készítése során.</w:t>
      </w:r>
      <w:r w:rsidRPr="00761E2F">
        <w:t xml:space="preserve"> </w:t>
      </w:r>
      <w:r w:rsidRPr="00761E2F">
        <w:rPr>
          <w:rFonts w:ascii="Arial" w:hAnsi="Arial" w:cs="Arial"/>
          <w:color w:val="231F20"/>
          <w:spacing w:val="-5"/>
          <w:sz w:val="18"/>
        </w:rPr>
        <w:t xml:space="preserve">[The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theory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and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practice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of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reflection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during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the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process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of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creating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digital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portfolios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>]</w:t>
      </w:r>
      <w:r>
        <w:rPr>
          <w:rFonts w:ascii="Arial" w:hAnsi="Arial" w:cs="Arial"/>
          <w:color w:val="231F20"/>
          <w:spacing w:val="-5"/>
          <w:sz w:val="18"/>
        </w:rPr>
        <w:t xml:space="preserve">. </w:t>
      </w:r>
      <w:r w:rsidRPr="00761E2F">
        <w:rPr>
          <w:rFonts w:ascii="Arial" w:hAnsi="Arial" w:cs="Arial"/>
          <w:color w:val="231F20"/>
          <w:spacing w:val="-5"/>
          <w:sz w:val="18"/>
        </w:rPr>
        <w:t xml:space="preserve"> Iskolakultúra, 27(12), 3–18. https://doi.org/10.17543/ISZK.2017.12.3</w:t>
      </w:r>
    </w:p>
    <w:p w14:paraId="6F20A05D" w14:textId="77777777" w:rsidR="00464D0D" w:rsidRDefault="00464D0D" w:rsidP="00464D0D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sz w:val="18"/>
        </w:rPr>
      </w:pPr>
    </w:p>
    <w:p w14:paraId="7A904EEF" w14:textId="77777777" w:rsidR="00720AE8" w:rsidRDefault="00720AE8" w:rsidP="00256517">
      <w:pPr>
        <w:rPr>
          <w:rFonts w:ascii="Arial" w:hAnsi="Arial" w:cs="Arial"/>
        </w:rPr>
      </w:pPr>
    </w:p>
    <w:p w14:paraId="5F6456E7" w14:textId="77777777" w:rsidR="00AF5FDC" w:rsidRDefault="00AF5FD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467164F" w14:textId="77777777" w:rsidR="00DF6F27" w:rsidRDefault="00DF6F27" w:rsidP="00256517"/>
    <w:p w14:paraId="65AF7685" w14:textId="37A5F2C9" w:rsidR="00DF6F27" w:rsidRPr="00381BA3" w:rsidRDefault="00B20B15" w:rsidP="00DF6F27">
      <w:pPr>
        <w:pStyle w:val="Cmsor1"/>
        <w:spacing w:before="2"/>
        <w:ind w:left="1134" w:right="1278"/>
        <w:jc w:val="center"/>
        <w:rPr>
          <w:rFonts w:ascii="Arial" w:hAnsi="Arial" w:cs="Arial"/>
          <w:caps/>
        </w:rPr>
      </w:pPr>
      <w:r w:rsidRPr="00B20B15">
        <w:rPr>
          <w:rFonts w:ascii="Arial" w:hAnsi="Arial" w:cs="Arial"/>
          <w:caps/>
          <w:color w:val="00A1D6"/>
        </w:rPr>
        <w:t>Kód, szó, siker: A „néma programozó” mítoszának megtörése elevator pitch videókkal az informatikai képzésbe</w:t>
      </w:r>
      <w:r>
        <w:rPr>
          <w:rFonts w:ascii="Arial" w:hAnsi="Arial" w:cs="Arial"/>
          <w:caps/>
          <w:color w:val="00A1D6"/>
        </w:rPr>
        <w:t>N</w:t>
      </w:r>
    </w:p>
    <w:p w14:paraId="1762B37F" w14:textId="5E47D7B6" w:rsidR="00DF6F27" w:rsidRPr="00381BA3" w:rsidRDefault="00B20B15" w:rsidP="00DF6F27">
      <w:pPr>
        <w:pStyle w:val="Szvegtrzs"/>
        <w:spacing w:before="316"/>
        <w:ind w:left="2396" w:right="2335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color w:val="231F20"/>
        </w:rPr>
        <w:t>VASAS VIRÁG</w:t>
      </w:r>
    </w:p>
    <w:p w14:paraId="408CC72F" w14:textId="1EB1C6AF" w:rsidR="00DF6F27" w:rsidRPr="00381BA3" w:rsidRDefault="00761E2F" w:rsidP="00DF6F27">
      <w:pPr>
        <w:spacing w:before="219" w:line="206" w:lineRule="exact"/>
        <w:ind w:left="2335" w:right="2335"/>
        <w:jc w:val="center"/>
        <w:rPr>
          <w:rFonts w:ascii="Arial" w:hAnsi="Arial" w:cs="Arial"/>
        </w:rPr>
      </w:pPr>
      <w:r>
        <w:rPr>
          <w:rFonts w:ascii="Arial" w:hAnsi="Arial" w:cs="Arial"/>
          <w:color w:val="231F20"/>
          <w:sz w:val="18"/>
        </w:rPr>
        <w:t>Ó</w:t>
      </w:r>
      <w:r w:rsidR="00B20B15">
        <w:rPr>
          <w:rFonts w:ascii="Arial" w:hAnsi="Arial" w:cs="Arial"/>
          <w:color w:val="231F20"/>
          <w:sz w:val="18"/>
        </w:rPr>
        <w:t xml:space="preserve">raadó, </w:t>
      </w:r>
      <w:r w:rsidR="00B20B15" w:rsidRPr="00B20B15">
        <w:rPr>
          <w:rFonts w:ascii="Arial" w:hAnsi="Arial" w:cs="Arial"/>
          <w:b/>
          <w:bCs/>
          <w:color w:val="231F20"/>
          <w:sz w:val="18"/>
        </w:rPr>
        <w:t>Gábor Dénes Egyetem</w:t>
      </w:r>
      <w:r w:rsidR="00B20B15">
        <w:rPr>
          <w:rFonts w:ascii="Arial" w:hAnsi="Arial" w:cs="Arial"/>
          <w:color w:val="231F20"/>
          <w:sz w:val="18"/>
        </w:rPr>
        <w:t xml:space="preserve">, vasas.virag@gde.hu </w:t>
      </w:r>
    </w:p>
    <w:p w14:paraId="73C22AD1" w14:textId="62E4F67B" w:rsidR="00DF6F27" w:rsidRPr="00381BA3" w:rsidRDefault="00DF6F27" w:rsidP="00DF6F27">
      <w:pPr>
        <w:spacing w:before="9" w:line="208" w:lineRule="auto"/>
        <w:ind w:left="2338" w:right="2335"/>
        <w:jc w:val="center"/>
        <w:rPr>
          <w:rFonts w:ascii="Arial" w:hAnsi="Arial" w:cs="Arial"/>
        </w:rPr>
      </w:pPr>
    </w:p>
    <w:p w14:paraId="7AF17E78" w14:textId="77777777" w:rsidR="00DF6F27" w:rsidRPr="00381BA3" w:rsidRDefault="00DF6F27" w:rsidP="00DF6F27">
      <w:pPr>
        <w:pStyle w:val="Szvegtrzs"/>
        <w:spacing w:before="12"/>
        <w:rPr>
          <w:rFonts w:ascii="Arial" w:hAnsi="Arial" w:cs="Arial"/>
          <w:sz w:val="18"/>
        </w:rPr>
      </w:pPr>
    </w:p>
    <w:p w14:paraId="1D8DCD30" w14:textId="77777777" w:rsidR="00DF6F27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3F6CE81E" w14:textId="77777777" w:rsidR="00B20B15" w:rsidRDefault="00DF6F27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</w:rPr>
      </w:pPr>
      <w:proofErr w:type="spellStart"/>
      <w:r w:rsidRPr="00381BA3">
        <w:rPr>
          <w:rFonts w:ascii="Arial" w:hAnsi="Arial" w:cs="Arial"/>
          <w:b/>
          <w:color w:val="231F20"/>
        </w:rPr>
        <w:t>Absztrakt</w:t>
      </w:r>
      <w:proofErr w:type="spellEnd"/>
      <w:r w:rsidRPr="00381BA3">
        <w:rPr>
          <w:rFonts w:ascii="Arial" w:hAnsi="Arial" w:cs="Arial"/>
          <w:b/>
          <w:color w:val="231F20"/>
        </w:rPr>
        <w:t>:</w:t>
      </w:r>
      <w:r>
        <w:rPr>
          <w:rFonts w:ascii="Arial" w:hAnsi="Arial" w:cs="Arial"/>
          <w:b/>
          <w:color w:val="231F20"/>
        </w:rPr>
        <w:t xml:space="preserve"> </w:t>
      </w:r>
    </w:p>
    <w:p w14:paraId="7993F1B2" w14:textId="5A7E6EC8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Az informatikai képzés egyik tartós </w:t>
      </w:r>
      <w:proofErr w:type="spellStart"/>
      <w:r w:rsidRPr="00B20B15">
        <w:rPr>
          <w:rFonts w:ascii="Arial" w:hAnsi="Arial" w:cs="Arial"/>
          <w:color w:val="231F20"/>
          <w:lang w:val="hu-HU"/>
        </w:rPr>
        <w:t>paradoxona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a „kommunikációs szakadék”: miközben a hallgatók magas technikai szaktudással rendelkeznek, az önkifejezés és a szakmai értékteremtés artikulálása továbbra is kritikus gyenge pontjuk. A mai interdiszciplináris és agilis munkakörnyezetben a komplex technikai eredmények közérthető narratívába foglalása már nem csupán kiegészítő készség, hanem a valódi szakmai rátermettség láthatóvá tételének elengedhetetlen eszköze.</w:t>
      </w:r>
    </w:p>
    <w:p w14:paraId="3BAC2C15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Előadásomban egy nagyszabású pedagógiai innováció eredményeit mutatom be, melynek során </w:t>
      </w:r>
      <w:r w:rsidRPr="00B20B15">
        <w:rPr>
          <w:rFonts w:ascii="Arial" w:hAnsi="Arial" w:cs="Arial"/>
          <w:b/>
          <w:bCs/>
          <w:color w:val="231F20"/>
          <w:lang w:val="hu-HU"/>
        </w:rPr>
        <w:t>négy különböző tanterv mentén összesen 2500 hallgatói „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elevator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b/>
          <w:bCs/>
          <w:color w:val="231F20"/>
          <w:lang w:val="hu-HU"/>
        </w:rPr>
        <w:t>pitch</w:t>
      </w:r>
      <w:proofErr w:type="spellEnd"/>
      <w:r w:rsidRPr="00B20B15">
        <w:rPr>
          <w:rFonts w:ascii="Arial" w:hAnsi="Arial" w:cs="Arial"/>
          <w:b/>
          <w:bCs/>
          <w:color w:val="231F20"/>
          <w:lang w:val="hu-HU"/>
        </w:rPr>
        <w:t>” videót</w:t>
      </w:r>
      <w:r w:rsidRPr="00B20B15">
        <w:rPr>
          <w:rFonts w:ascii="Arial" w:hAnsi="Arial" w:cs="Arial"/>
          <w:color w:val="231F20"/>
          <w:lang w:val="hu-HU"/>
        </w:rPr>
        <w:t xml:space="preserve"> elemeztünk. A projektalapú oktatásba (PBL) integrált videós reflexió célja a hallgatói láthatóság növelése és a kritikus fontosságú </w:t>
      </w:r>
      <w:r w:rsidRPr="00B20B15">
        <w:rPr>
          <w:rFonts w:ascii="Arial" w:hAnsi="Arial" w:cs="Arial"/>
          <w:b/>
          <w:bCs/>
          <w:color w:val="231F20"/>
          <w:lang w:val="hu-HU"/>
        </w:rPr>
        <w:t>információ-szintetizálási képesség</w:t>
      </w:r>
      <w:r w:rsidRPr="00B20B15">
        <w:rPr>
          <w:rFonts w:ascii="Arial" w:hAnsi="Arial" w:cs="Arial"/>
          <w:color w:val="231F20"/>
          <w:lang w:val="hu-HU"/>
        </w:rPr>
        <w:t xml:space="preserve"> fejlesztése volt.</w:t>
      </w:r>
    </w:p>
    <w:p w14:paraId="5723E331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A vizsgálat során egyértelmű fejlődési pályát azonosítottunk a hallgatói attitűdben: a kezdeti erős ellenállástól és a „technológiai rejtőzködéstől” eljutottunk a tudatos </w:t>
      </w:r>
      <w:proofErr w:type="spellStart"/>
      <w:r w:rsidRPr="00B20B15">
        <w:rPr>
          <w:rFonts w:ascii="Arial" w:hAnsi="Arial" w:cs="Arial"/>
          <w:color w:val="231F20"/>
          <w:lang w:val="hu-HU"/>
        </w:rPr>
        <w:t>bevonódásig</w:t>
      </w:r>
      <w:proofErr w:type="spellEnd"/>
      <w:r w:rsidRPr="00B20B15">
        <w:rPr>
          <w:rFonts w:ascii="Arial" w:hAnsi="Arial" w:cs="Arial"/>
          <w:color w:val="231F20"/>
          <w:lang w:val="hu-HU"/>
        </w:rPr>
        <w:t>. Az adatok látványos javulást mutatnak a kommunikáció minőségében is: a kezdeti bizonytalan, olykor akadozó megszólalásoktól a hallgatók eljutottak a tiszta, jól strukturált szakmai érdekérvényesítésig.</w:t>
      </w:r>
    </w:p>
    <w:p w14:paraId="16CFA62C" w14:textId="77777777" w:rsidR="00B20B15" w:rsidRPr="00B20B15" w:rsidRDefault="00B20B15" w:rsidP="00B20B15">
      <w:pPr>
        <w:pStyle w:val="Szvegtrzs"/>
        <w:spacing w:line="276" w:lineRule="auto"/>
        <w:ind w:left="1273" w:right="1270"/>
        <w:jc w:val="both"/>
        <w:rPr>
          <w:rFonts w:ascii="Arial" w:hAnsi="Arial" w:cs="Arial"/>
          <w:color w:val="231F20"/>
          <w:lang w:val="hu-HU"/>
        </w:rPr>
      </w:pPr>
      <w:r w:rsidRPr="00B20B15">
        <w:rPr>
          <w:rFonts w:ascii="Arial" w:hAnsi="Arial" w:cs="Arial"/>
          <w:color w:val="231F20"/>
          <w:lang w:val="hu-HU"/>
        </w:rPr>
        <w:t xml:space="preserve">Külön hangsúlyt kap az előadásban az </w:t>
      </w:r>
      <w:r w:rsidRPr="00B20B15">
        <w:rPr>
          <w:rFonts w:ascii="Arial" w:hAnsi="Arial" w:cs="Arial"/>
          <w:b/>
          <w:bCs/>
          <w:color w:val="231F20"/>
          <w:lang w:val="hu-HU"/>
        </w:rPr>
        <w:t>információ-szintézis mint kognitív kompetencia</w:t>
      </w:r>
      <w:r w:rsidRPr="00B20B15">
        <w:rPr>
          <w:rFonts w:ascii="Arial" w:hAnsi="Arial" w:cs="Arial"/>
          <w:color w:val="231F20"/>
          <w:lang w:val="hu-HU"/>
        </w:rPr>
        <w:t xml:space="preserve">, amelyet a generatív mesterséges intelligencia (AI) elterjedése jelenleg negatívan befolyásol. Mivel az AI képes azonnal összefoglalni bármilyen adatot, a hallgatók „mentális izomzata” elsorvad a lényeglátás terén. Az </w:t>
      </w:r>
      <w:proofErr w:type="spellStart"/>
      <w:r w:rsidRPr="00B20B15">
        <w:rPr>
          <w:rFonts w:ascii="Arial" w:hAnsi="Arial" w:cs="Arial"/>
          <w:color w:val="231F20"/>
          <w:lang w:val="hu-HU"/>
        </w:rPr>
        <w:t>elevator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</w:t>
      </w:r>
      <w:proofErr w:type="spellStart"/>
      <w:r w:rsidRPr="00B20B15">
        <w:rPr>
          <w:rFonts w:ascii="Arial" w:hAnsi="Arial" w:cs="Arial"/>
          <w:color w:val="231F20"/>
          <w:lang w:val="hu-HU"/>
        </w:rPr>
        <w:t>pitch</w:t>
      </w:r>
      <w:proofErr w:type="spellEnd"/>
      <w:r w:rsidRPr="00B20B15">
        <w:rPr>
          <w:rFonts w:ascii="Arial" w:hAnsi="Arial" w:cs="Arial"/>
          <w:color w:val="231F20"/>
          <w:lang w:val="hu-HU"/>
        </w:rPr>
        <w:t xml:space="preserve"> módszertana azonban kényszeríti a humán intellektust a technikai tartalom belsővé tételére és az értékalapú tömörítésre. Az eredmények azt igazolják, hogy ez a gyakorlat az egyik leghatékonyabb eszköz a szakmai identitás megerősítésére és a </w:t>
      </w:r>
      <w:r w:rsidRPr="00B20B15">
        <w:rPr>
          <w:rFonts w:ascii="Arial" w:hAnsi="Arial" w:cs="Arial"/>
          <w:color w:val="231F20"/>
          <w:lang w:val="hu-HU"/>
        </w:rPr>
        <w:lastRenderedPageBreak/>
        <w:t>hallgatók munkaerőpiaci versenyképességének biztosítására az AI korszakában.</w:t>
      </w:r>
    </w:p>
    <w:p w14:paraId="64056D32" w14:textId="37269185" w:rsidR="00DF6F27" w:rsidRPr="00621E42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b/>
          <w:color w:val="231F20"/>
        </w:rPr>
      </w:pPr>
    </w:p>
    <w:p w14:paraId="3F3B114C" w14:textId="77777777" w:rsidR="00DF6F27" w:rsidRPr="00CF4DD1" w:rsidRDefault="00DF6F27" w:rsidP="00DF6F27">
      <w:pPr>
        <w:pStyle w:val="Szvegtrzs"/>
        <w:spacing w:line="276" w:lineRule="auto"/>
        <w:ind w:left="1273" w:right="1270"/>
        <w:jc w:val="both"/>
        <w:rPr>
          <w:rFonts w:ascii="Arial" w:hAnsi="Arial" w:cs="Arial"/>
          <w:sz w:val="28"/>
        </w:rPr>
      </w:pPr>
    </w:p>
    <w:p w14:paraId="58136D4B" w14:textId="04B35082" w:rsidR="00DF6F27" w:rsidRPr="00CF4DD1" w:rsidRDefault="00DF6F27" w:rsidP="00DF6F27">
      <w:pPr>
        <w:pStyle w:val="Szvegtrzs"/>
        <w:spacing w:line="276" w:lineRule="auto"/>
        <w:ind w:left="1273" w:right="1278"/>
        <w:jc w:val="both"/>
        <w:rPr>
          <w:rFonts w:ascii="Arial" w:hAnsi="Arial" w:cs="Arial"/>
        </w:rPr>
      </w:pPr>
      <w:proofErr w:type="spellStart"/>
      <w:r w:rsidRPr="00CF4DD1">
        <w:rPr>
          <w:rFonts w:ascii="Arial" w:hAnsi="Arial" w:cs="Arial"/>
          <w:b/>
          <w:color w:val="231F20"/>
        </w:rPr>
        <w:t>Kulcsszavak</w:t>
      </w:r>
      <w:proofErr w:type="spellEnd"/>
      <w:r w:rsidRPr="00CF4DD1">
        <w:rPr>
          <w:rFonts w:ascii="Arial" w:hAnsi="Arial" w:cs="Arial"/>
          <w:b/>
          <w:color w:val="231F20"/>
        </w:rPr>
        <w:t xml:space="preserve">: </w:t>
      </w:r>
      <w:r w:rsidR="00B20B15" w:rsidRPr="00B20B15">
        <w:rPr>
          <w:rFonts w:ascii="Arial" w:hAnsi="Arial" w:cs="Arial"/>
          <w:bCs/>
          <w:color w:val="231F20"/>
          <w:lang w:val="hu-HU"/>
        </w:rPr>
        <w:t xml:space="preserve">Információ-szintézis, projektalapú oktatás (PBL), </w:t>
      </w:r>
      <w:r w:rsidR="00B20B15">
        <w:rPr>
          <w:rFonts w:ascii="Arial" w:hAnsi="Arial" w:cs="Arial"/>
          <w:bCs/>
          <w:color w:val="231F20"/>
          <w:lang w:val="hu-HU"/>
        </w:rPr>
        <w:t xml:space="preserve">AI hatása az oktatásra, pedagógiai kutatás, </w:t>
      </w:r>
      <w:proofErr w:type="spellStart"/>
      <w:r w:rsidR="00B20B15">
        <w:rPr>
          <w:rFonts w:ascii="Arial" w:hAnsi="Arial" w:cs="Arial"/>
          <w:bCs/>
          <w:color w:val="231F20"/>
          <w:lang w:val="hu-HU"/>
        </w:rPr>
        <w:t>metakognitív</w:t>
      </w:r>
      <w:proofErr w:type="spellEnd"/>
      <w:r w:rsidR="00B20B15">
        <w:rPr>
          <w:rFonts w:ascii="Arial" w:hAnsi="Arial" w:cs="Arial"/>
          <w:bCs/>
          <w:color w:val="231F20"/>
          <w:lang w:val="hu-HU"/>
        </w:rPr>
        <w:t xml:space="preserve"> </w:t>
      </w:r>
      <w:proofErr w:type="gramStart"/>
      <w:r w:rsidR="00B20B15">
        <w:rPr>
          <w:rFonts w:ascii="Arial" w:hAnsi="Arial" w:cs="Arial"/>
          <w:bCs/>
          <w:color w:val="231F20"/>
          <w:lang w:val="hu-HU"/>
        </w:rPr>
        <w:t>fejlesztés,,</w:t>
      </w:r>
      <w:proofErr w:type="gramEnd"/>
      <w:r w:rsidR="00B20B15">
        <w:rPr>
          <w:rFonts w:ascii="Arial" w:hAnsi="Arial" w:cs="Arial"/>
          <w:bCs/>
          <w:color w:val="231F20"/>
          <w:lang w:val="hu-HU"/>
        </w:rPr>
        <w:t xml:space="preserve"> IKT kommunikációs problémák</w:t>
      </w:r>
    </w:p>
    <w:p w14:paraId="7C54CA88" w14:textId="77777777" w:rsidR="00DF6F27" w:rsidRPr="00CF4DD1" w:rsidRDefault="00DF6F27" w:rsidP="00DF6F27">
      <w:pPr>
        <w:pStyle w:val="Szvegtrzs"/>
        <w:spacing w:before="2"/>
        <w:rPr>
          <w:rFonts w:ascii="Arial" w:hAnsi="Arial" w:cs="Arial"/>
          <w:sz w:val="35"/>
        </w:rPr>
      </w:pPr>
    </w:p>
    <w:p w14:paraId="5BEAC003" w14:textId="77777777" w:rsidR="00DF6F27" w:rsidRPr="00381BA3" w:rsidRDefault="00DF6F27" w:rsidP="00DF6F27">
      <w:pPr>
        <w:ind w:left="1273"/>
        <w:rPr>
          <w:rFonts w:ascii="Arial" w:hAnsi="Arial" w:cs="Arial"/>
          <w:sz w:val="18"/>
        </w:rPr>
      </w:pPr>
      <w:r w:rsidRPr="00381BA3">
        <w:rPr>
          <w:rFonts w:ascii="Arial" w:hAnsi="Arial" w:cs="Arial"/>
          <w:color w:val="231F20"/>
          <w:sz w:val="18"/>
        </w:rPr>
        <w:t>IRODALOMJEGYZÉK</w:t>
      </w:r>
    </w:p>
    <w:p w14:paraId="57D50FA0" w14:textId="77777777" w:rsidR="00DF6F27" w:rsidRPr="00042EB4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4"/>
          <w:szCs w:val="14"/>
        </w:rPr>
      </w:pPr>
    </w:p>
    <w:p w14:paraId="153520BE" w14:textId="77777777" w:rsidR="00761E2F" w:rsidRPr="00621E42" w:rsidRDefault="00761E2F" w:rsidP="00761E2F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1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Pr="009308E1">
        <w:rPr>
          <w:rFonts w:ascii="Arial" w:hAnsi="Arial" w:cs="Arial"/>
          <w:color w:val="231F20"/>
          <w:spacing w:val="-5"/>
          <w:sz w:val="18"/>
        </w:rPr>
        <w:t>Aczél, P. (2017). Retorika. Athenaeum</w:t>
      </w:r>
    </w:p>
    <w:p w14:paraId="3235D1AC" w14:textId="77777777" w:rsidR="00761E2F" w:rsidRPr="00621E42" w:rsidRDefault="00761E2F" w:rsidP="00761E2F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2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Larmer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, J.,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Mergendoller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, J., &amp;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Boss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, S. (2015).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Setting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the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standard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for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project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based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learning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: A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proven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approach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to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rigorous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project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based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learning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. </w:t>
      </w:r>
      <w:proofErr w:type="gramStart"/>
      <w:r w:rsidRPr="00761E2F">
        <w:rPr>
          <w:rFonts w:ascii="Arial" w:hAnsi="Arial" w:cs="Arial"/>
          <w:color w:val="231F20"/>
          <w:spacing w:val="-5"/>
          <w:sz w:val="18"/>
        </w:rPr>
        <w:t>ASCD.</w:t>
      </w:r>
      <w:r w:rsidRPr="009308E1">
        <w:rPr>
          <w:rFonts w:ascii="Arial" w:hAnsi="Arial" w:cs="Arial"/>
          <w:color w:val="231F20"/>
          <w:spacing w:val="-5"/>
          <w:sz w:val="18"/>
        </w:rPr>
        <w:t>.</w:t>
      </w:r>
      <w:proofErr w:type="gramEnd"/>
    </w:p>
    <w:p w14:paraId="55B98A40" w14:textId="77777777" w:rsidR="00761E2F" w:rsidRDefault="00761E2F" w:rsidP="00761E2F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 w:rsidRPr="00621E42">
        <w:rPr>
          <w:rFonts w:ascii="Arial" w:hAnsi="Arial" w:cs="Arial"/>
          <w:color w:val="231F20"/>
          <w:spacing w:val="-5"/>
          <w:sz w:val="18"/>
        </w:rPr>
        <w:t>3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Lodge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, J. M., &amp; Harrison, S. J. (2024). Human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synthesis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and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the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artificial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intelligence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revolution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in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higher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education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 xml:space="preserve">.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Routledge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>.</w:t>
      </w:r>
    </w:p>
    <w:p w14:paraId="49F9A020" w14:textId="77777777" w:rsidR="00761E2F" w:rsidRDefault="00761E2F" w:rsidP="00761E2F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>
        <w:rPr>
          <w:rFonts w:ascii="Arial" w:hAnsi="Arial" w:cs="Arial"/>
          <w:color w:val="231F20"/>
          <w:spacing w:val="-5"/>
          <w:sz w:val="18"/>
        </w:rPr>
        <w:t>4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Pr="00761E2F">
        <w:rPr>
          <w:rFonts w:ascii="Arial" w:hAnsi="Arial" w:cs="Arial"/>
          <w:color w:val="231F20"/>
          <w:spacing w:val="-5"/>
          <w:sz w:val="18"/>
        </w:rPr>
        <w:t xml:space="preserve">Sándor, A. V. (2021). A sikeres </w:t>
      </w:r>
      <w:proofErr w:type="spellStart"/>
      <w:r w:rsidRPr="00761E2F">
        <w:rPr>
          <w:rFonts w:ascii="Arial" w:hAnsi="Arial" w:cs="Arial"/>
          <w:color w:val="231F20"/>
          <w:spacing w:val="-5"/>
          <w:sz w:val="18"/>
        </w:rPr>
        <w:t>pitch</w:t>
      </w:r>
      <w:proofErr w:type="spellEnd"/>
      <w:r w:rsidRPr="00761E2F">
        <w:rPr>
          <w:rFonts w:ascii="Arial" w:hAnsi="Arial" w:cs="Arial"/>
          <w:color w:val="231F20"/>
          <w:spacing w:val="-5"/>
          <w:sz w:val="18"/>
        </w:rPr>
        <w:t>: Hogyan adjuk el az ötleteinket? HVG Könyvek.</w:t>
      </w:r>
    </w:p>
    <w:p w14:paraId="0880D487" w14:textId="77777777" w:rsidR="00761E2F" w:rsidRDefault="00761E2F" w:rsidP="00761E2F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  <w:r w:rsidRPr="00621E42">
        <w:rPr>
          <w:rFonts w:ascii="Arial" w:hAnsi="Arial" w:cs="Arial"/>
          <w:color w:val="231F20"/>
          <w:spacing w:val="-5"/>
          <w:sz w:val="18"/>
        </w:rPr>
        <w:sym w:font="Symbol" w:char="F05B"/>
      </w:r>
      <w:r>
        <w:rPr>
          <w:rFonts w:ascii="Arial" w:hAnsi="Arial" w:cs="Arial"/>
          <w:color w:val="231F20"/>
          <w:spacing w:val="-5"/>
          <w:sz w:val="18"/>
        </w:rPr>
        <w:t>5</w:t>
      </w:r>
      <w:r w:rsidRPr="00621E42">
        <w:rPr>
          <w:rFonts w:ascii="Arial" w:hAnsi="Arial" w:cs="Arial"/>
          <w:color w:val="231F20"/>
          <w:spacing w:val="-5"/>
          <w:sz w:val="18"/>
        </w:rPr>
        <w:sym w:font="Symbol" w:char="F05D"/>
      </w:r>
      <w:r>
        <w:rPr>
          <w:rFonts w:ascii="Arial" w:hAnsi="Arial" w:cs="Arial"/>
          <w:color w:val="231F20"/>
          <w:spacing w:val="-5"/>
          <w:sz w:val="18"/>
        </w:rPr>
        <w:tab/>
      </w:r>
      <w:r w:rsidRPr="00761E2F">
        <w:rPr>
          <w:rFonts w:ascii="Arial" w:hAnsi="Arial" w:cs="Arial"/>
          <w:color w:val="231F20"/>
          <w:spacing w:val="-5"/>
          <w:sz w:val="18"/>
        </w:rPr>
        <w:t>Tóth-Mózer, Sz., &amp; Lévai, D. (2017). A reflexió elmélete és gyakorlata a digitális portfólió készítése során. Iskolakultúra, 27(12), 3–18. https://doi.org/10.17543/ISZK.2017.12.3</w:t>
      </w:r>
    </w:p>
    <w:p w14:paraId="60D5E849" w14:textId="77777777" w:rsidR="00DF6F27" w:rsidRPr="00621E42" w:rsidRDefault="00DF6F27" w:rsidP="00DF6F27">
      <w:pPr>
        <w:pStyle w:val="Listaszerbekezds"/>
        <w:tabs>
          <w:tab w:val="left" w:pos="1933"/>
          <w:tab w:val="left" w:pos="1934"/>
        </w:tabs>
        <w:spacing w:line="276" w:lineRule="auto"/>
        <w:ind w:right="1692"/>
        <w:rPr>
          <w:rFonts w:ascii="Arial" w:hAnsi="Arial" w:cs="Arial"/>
          <w:color w:val="231F20"/>
          <w:spacing w:val="-5"/>
          <w:sz w:val="18"/>
        </w:rPr>
      </w:pPr>
    </w:p>
    <w:sectPr w:rsidR="00DF6F27" w:rsidRPr="00621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Light">
    <w:altName w:val="Montserrat Light"/>
    <w:charset w:val="EE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17"/>
    <w:rsid w:val="000733B3"/>
    <w:rsid w:val="00096979"/>
    <w:rsid w:val="000F6006"/>
    <w:rsid w:val="001F2F72"/>
    <w:rsid w:val="00256517"/>
    <w:rsid w:val="00344F04"/>
    <w:rsid w:val="00384636"/>
    <w:rsid w:val="00464D0D"/>
    <w:rsid w:val="004A5766"/>
    <w:rsid w:val="00665276"/>
    <w:rsid w:val="00711746"/>
    <w:rsid w:val="00720AE8"/>
    <w:rsid w:val="00743E46"/>
    <w:rsid w:val="00761E2F"/>
    <w:rsid w:val="007A4EC2"/>
    <w:rsid w:val="007B2B63"/>
    <w:rsid w:val="007E7399"/>
    <w:rsid w:val="00875196"/>
    <w:rsid w:val="009308E1"/>
    <w:rsid w:val="009D21AD"/>
    <w:rsid w:val="00AF5FDC"/>
    <w:rsid w:val="00B20B15"/>
    <w:rsid w:val="00BE13A8"/>
    <w:rsid w:val="00C478E9"/>
    <w:rsid w:val="00D16569"/>
    <w:rsid w:val="00D3778A"/>
    <w:rsid w:val="00DF6F27"/>
    <w:rsid w:val="00F6265E"/>
    <w:rsid w:val="00FD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45C4"/>
  <w15:chartTrackingRefBased/>
  <w15:docId w15:val="{1D0EB9F9-32ED-4EC9-9BCF-5E2D5BC4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5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6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6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6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6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6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651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651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651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651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651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651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651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25651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651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651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6517"/>
    <w:rPr>
      <w:b/>
      <w:bCs/>
      <w:smallCaps/>
      <w:color w:val="0F4761" w:themeColor="accent1" w:themeShade="BF"/>
      <w:spacing w:val="5"/>
    </w:rPr>
  </w:style>
  <w:style w:type="paragraph" w:styleId="Szvegtrzs">
    <w:name w:val="Body Text"/>
    <w:basedOn w:val="Norml"/>
    <w:link w:val="SzvegtrzsChar"/>
    <w:uiPriority w:val="1"/>
    <w:qFormat/>
    <w:rsid w:val="00DF6F27"/>
    <w:pPr>
      <w:widowControl w:val="0"/>
      <w:autoSpaceDE w:val="0"/>
      <w:autoSpaceDN w:val="0"/>
      <w:spacing w:after="0" w:line="240" w:lineRule="auto"/>
    </w:pPr>
    <w:rPr>
      <w:rFonts w:ascii="Montserrat Light" w:eastAsia="Montserrat Light" w:hAnsi="Montserrat Light" w:cs="Montserrat Light"/>
      <w:kern w:val="0"/>
      <w:sz w:val="22"/>
      <w:szCs w:val="22"/>
      <w:lang w:val="en-US"/>
      <w14:ligatures w14:val="none"/>
    </w:rPr>
  </w:style>
  <w:style w:type="character" w:customStyle="1" w:styleId="SzvegtrzsChar">
    <w:name w:val="Szövegtörzs Char"/>
    <w:basedOn w:val="Bekezdsalapbettpusa"/>
    <w:link w:val="Szvegtrzs"/>
    <w:uiPriority w:val="1"/>
    <w:rsid w:val="00DF6F27"/>
    <w:rPr>
      <w:rFonts w:ascii="Montserrat Light" w:eastAsia="Montserrat Light" w:hAnsi="Montserrat Light" w:cs="Montserrat Light"/>
      <w:kern w:val="0"/>
      <w:sz w:val="22"/>
      <w:szCs w:val="22"/>
      <w:lang w:val="en-US"/>
      <w14:ligatures w14:val="none"/>
    </w:rPr>
  </w:style>
  <w:style w:type="character" w:styleId="Hiperhivatkozs">
    <w:name w:val="Hyperlink"/>
    <w:basedOn w:val="Bekezdsalapbettpusa"/>
    <w:uiPriority w:val="99"/>
    <w:unhideWhenUsed/>
    <w:rsid w:val="00DF6F27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B20B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5196</Characters>
  <Application>Microsoft Office Word</Application>
  <DocSecurity>0</DocSecurity>
  <Lines>88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Ujhelyi Anna</dc:creator>
  <cp:keywords/>
  <dc:description/>
  <cp:lastModifiedBy>Vasas Virág</cp:lastModifiedBy>
  <cp:revision>2</cp:revision>
  <dcterms:created xsi:type="dcterms:W3CDTF">2026-04-15T07:49:00Z</dcterms:created>
  <dcterms:modified xsi:type="dcterms:W3CDTF">2026-04-15T07:49:00Z</dcterms:modified>
</cp:coreProperties>
</file>