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TypeScript for JS developers</w:t>
      </w:r>
    </w:p>
    <w:p>
      <w:pPr>
        <w:rPr>
          <w:rFonts w:hint="default"/>
        </w:rPr>
      </w:pPr>
      <w:r>
        <w:rPr>
          <w:rFonts w:hint="default"/>
        </w:rPr>
        <w:t xml:space="preserve">Duration: 32 hours (4 hours x 8 sessions, 2 sessions per week)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Introduction to TypeScript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bookmarkStart w:id="0" w:name="_GoBack"/>
      <w:r>
        <w:rPr>
          <w:rFonts w:hint="default"/>
        </w:rPr>
        <w:t>Introduction to TypeScript and its benefits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Setting up TypeScript in a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Basic types and type annotations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 inference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Functions and interfaces in TypeScript</w:t>
      </w:r>
    </w:p>
    <w:bookmarkEnd w:id="0"/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Type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Union and intersection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 aliases and type assertions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Literal types and type guards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Nullish Coalescing and Optional Chaining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Working with Classes and Generics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Object-oriented programming in TypeScript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Class inheritance and access modifiers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Abstract classes and interfaces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generics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Asynchronous Programming and Modules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Promises and async/await in TypeScript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Working with asynchronous APIs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modules and namespaces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Module resolution strategies</w:t>
      </w:r>
    </w:p>
    <w:p>
      <w:pPr>
        <w:rPr>
          <w:rFonts w:hint="default"/>
          <w:b/>
          <w:bCs/>
          <w:sz w:val="24"/>
          <w:szCs w:val="24"/>
          <w:highlight w:val="yellow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Type Techniques</w:t>
      </w:r>
    </w:p>
    <w:p>
      <w:pPr>
        <w:rPr>
          <w:rFonts w:hint="default"/>
          <w:b/>
          <w:bCs/>
          <w:sz w:val="24"/>
          <w:szCs w:val="24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Mapped types and utility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Conditional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Infer keyword and type inference with generics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type predicates for complex type narrowing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Decorators and Advanced Patterns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decorators and their use cases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Custom decorators and decorator factories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Applying decorators to classes, methods, and properties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Exploring advanced design patterns in TypeScript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Tooling and Build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TypeScript configuration options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Integrating TypeScript with build tools (Webpack, Rollup)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Debugging TypeScript applications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type definition files and third-party libraries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Topics and Real-world 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Advanced type constraints and conditional logic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Writing type-safe APIs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Integrating TypeScript into a modern web framework (e.g., React, Angular)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Best practices for maintaining large TypeScript codebases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29B6E"/>
    <w:multiLevelType w:val="singleLevel"/>
    <w:tmpl w:val="0B129B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2023-10-05T16:12:54Z</dcterms:created>
  <dc:creator>CW</dc:creator>
  <cp:lastModifiedBy>CW</cp:lastModifiedBy>
  <dcterms:modified xsi:type="dcterms:W3CDTF">2023-10-05T16:15:29Z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A35F34527CF945EDB303F9024ED2F3AA_12</vt:lpwstr>
  </property>
</Properties>
</file>