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61AF" w14:textId="6D1B571D" w:rsidR="005C79B9" w:rsidRPr="005C79B9" w:rsidRDefault="005C79B9">
      <w:pPr>
        <w:rPr>
          <w:b/>
          <w:bCs/>
        </w:rPr>
      </w:pPr>
      <w:r w:rsidRPr="005C79B9">
        <w:rPr>
          <w:b/>
          <w:bCs/>
        </w:rPr>
        <w:t>Individual Reflection for:</w:t>
      </w:r>
      <w:r w:rsidRPr="005C79B9">
        <w:rPr>
          <w:b/>
          <w:bCs/>
        </w:rPr>
        <w:tab/>
      </w:r>
      <w:r>
        <w:t xml:space="preserve"> Savnit Prasad (26019118)</w:t>
      </w:r>
    </w:p>
    <w:tbl>
      <w:tblPr>
        <w:tblW w:w="8980" w:type="dxa"/>
        <w:tblLook w:val="04A0" w:firstRow="1" w:lastRow="0" w:firstColumn="1" w:lastColumn="0" w:noHBand="0" w:noVBand="1"/>
      </w:tblPr>
      <w:tblGrid>
        <w:gridCol w:w="338"/>
        <w:gridCol w:w="5476"/>
        <w:gridCol w:w="940"/>
        <w:gridCol w:w="260"/>
        <w:gridCol w:w="940"/>
        <w:gridCol w:w="260"/>
        <w:gridCol w:w="940"/>
      </w:tblGrid>
      <w:tr w:rsidR="005C79B9" w:rsidRPr="005C79B9" w14:paraId="7EA6AD7B" w14:textId="77777777" w:rsidTr="005C79B9">
        <w:trPr>
          <w:trHeight w:val="34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F1CD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Number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73591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DF5D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DFAB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76F9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076B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AC820A4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A3C9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294A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AC6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64B4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BF4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E261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EB3D8E5" w14:textId="77777777" w:rsidTr="005C79B9">
        <w:trPr>
          <w:trHeight w:val="32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8F6B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Member Names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9AB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5C00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42940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F6740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8C46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C5C0DAD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A07C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>
            <w:r/>
            <w:r>
              <w:t>Savnit Prasad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(You)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803D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905A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BE09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3EEC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FD046E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58755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>
            <w:r/>
            <w:r>
              <w:t>Mishal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8EEE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22EB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2D0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7137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2F00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2FC9270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C71B1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DE27D7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4738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FE4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5C98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04B8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68F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6F2727F8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7E9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777F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335E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7E3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2C12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CA95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0B90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42136DB2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53A8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3E47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FF69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 Member (numbered as above)</w:t>
            </w:r>
          </w:p>
        </w:tc>
      </w:tr>
      <w:tr w:rsidR="005C79B9" w:rsidRPr="005C79B9" w14:paraId="0172A7FB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42F0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C6EC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Member Contributions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2259A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1 (You)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5AF7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37D4A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2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A4545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02330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3</w:t>
            </w:r>
          </w:p>
        </w:tc>
      </w:tr>
      <w:tr w:rsidR="005C79B9" w:rsidRPr="005C79B9" w14:paraId="425ABBC1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2FCDC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B51F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Scale: 1=Never; 2=Seldom; 3=About Half; 4=Usually; 5=Always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935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16D5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26B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6871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195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2941BE2" w14:textId="77777777" w:rsidTr="005C79B9">
        <w:trPr>
          <w:trHeight w:val="8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1A7D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0BCF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D619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590E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3FC5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EE4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8990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205BF329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E5B4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FC89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Attended group meetings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C05DD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68139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16F90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6A6A928F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C242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448E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Was willing to listen to others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7DCA7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61742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0E80A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508740E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569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77BC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Gave project high priority and actively engaged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345F7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8A323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6E2ED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34F993B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917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52B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Willingly accepted responsibilities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BAD51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701C2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EDD6A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1EBFA2D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655D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8A23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Helped identify and clarify problems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343711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D8E01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082E7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3C0D66C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973D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546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Offered useful ideas and solutions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C9B87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A9D67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D4A3AD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1E55B113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ED88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5B77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Completed assigned tasks on time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8B425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A18AA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2BB165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03D21EE8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6DDB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4E86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Completed assigned tasks to an acceptable standard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9F4D4B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E2994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259BA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29BBC98B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862B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F649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Able to work independently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F3B0F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896E6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765716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7B8EB9C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FA6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4320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Able to communicate effectively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D01E1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BD75D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03113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10D71363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39E2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403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870F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1FFB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C808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B7B7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CFF9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5AF800E2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7F4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2971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Overall Group Member Contribution: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BC28F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100%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33250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r/>
            <w:r>
              <w:t>100%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E4EA2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F24BFC0" w14:textId="77777777" w:rsidTr="005C79B9">
        <w:trPr>
          <w:trHeight w:val="206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BDB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816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FE8C043" w14:textId="53AFD676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This mark determines the percentage of the overall report mark each group member will receive.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100: this member worked to about the same level as all group members. (Most groups who work well together award 100% for every group member.)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100: this member had a much greater contr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bution compared to other group members (others 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are 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rated lower than 100%). Comment on how much more this member contributed to the group.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0-90: this member contributed noticeably less than other group members. Clearly justify why this member's contribution is being reduced compared to others.</w:t>
            </w:r>
          </w:p>
        </w:tc>
      </w:tr>
    </w:tbl>
    <w:p w14:paraId="4E2FBBC7" w14:textId="36847B77" w:rsidR="001260F9" w:rsidRDefault="005C79B9">
      <w:pPr>
        <w:rPr>
          <w:b/>
          <w:bCs/>
        </w:rPr>
      </w:pPr>
      <w:r w:rsidRPr="005C79B9">
        <w:rPr>
          <w:b/>
          <w:bCs/>
        </w:rPr>
        <w:t>Reflection comments</w:t>
      </w:r>
      <w:r w:rsidR="000933ED">
        <w:rPr>
          <w:b/>
          <w:bCs/>
        </w:rPr>
        <w:t xml:space="preserve"> </w:t>
      </w:r>
      <w:r w:rsidR="000933ED" w:rsidRPr="000933ED">
        <w:t>(max 500 words)</w:t>
      </w:r>
      <w:r w:rsidR="000933ED">
        <w:rPr>
          <w:b/>
          <w:bCs/>
        </w:rPr>
        <w:t>:</w:t>
      </w:r>
    </w:p>
    <w:p>
      <w:r>
        <w:rPr>
          <w:b w:val="0"/>
        </w:rPr>
        <w:t>When the group allocations were released I contacted Mishal through the course In-Group Chat, and we arranged a video call in the first week. We read the assignment brief together and broke the report into the three required tasks. We then divided the work according to our strengths. I had completed the Excel labs on the SustainabilityData set and was comfortable with PivotTables, t-tests and the ANOVA ToolPak, so I took the data analysis for Tasks 1 and 2 and produced the tables, figures and appendices. Mishal preferred reading and writing, so they took the literature review, the Task 3 recommendations, the executive summary and the referencing, and later submitted the report on behalf of the group.</w:t>
      </w:r>
    </w:p>
    <w:p>
      <w:r>
        <w:rPr>
          <w:b w:val="0"/>
        </w:rPr>
        <w:t>We set a simple plan of four check-ins: one to agree the retailer and structure, one to review my analysis results, one to review Mishal's draft sections, and a final pass to assemble the report and check the word count. Decisions were made by discussion. For example, I initially suggested The Warehouse as our client retailer because it is affordable and well known, while Mishal preferred Countdown. We resolved this by checking the brand recall data: Countdown and The Warehouse were the two most-mentioned retail brands associated with sustainability (about 90 mentions each), so we chose Countdown because the survey's purchasing questions fit a supermarket. That was a good example of settling a disagreement with evidence rather than opinion.</w:t>
      </w:r>
    </w:p>
    <w:p>
      <w:r>
        <w:rPr>
          <w:b w:val="0"/>
        </w:rPr>
        <w:t>The workload was shared evenly. I built the literacy, domain and behaviour composites, ran the subgroup tests and wrote Sections 3 to 5; Mishal wrote Sections 2 and 6 and the executive summary. We each reviewed the other's sections, which caught real issues: Mishal noticed that I had compared literacy across all seven income bands rather than the three recoded groups used in the labs, and I tightened several of Mishal's recommendation paragraphs so the report stayed under the 1,500-word limit. We had no real conflict; the only friction was scheduling around Mishal's part-time work, which we solved by moving one check-in to a Sunday evening.</w:t>
      </w:r>
    </w:p>
    <w:p>
      <w:r>
        <w:rPr>
          <w:b w:val="0"/>
        </w:rPr>
        <w:t>On reflection, dividing tasks by strengths worked well, because the analysis and the writing came together without either of us waiting on the other. If we worked together again I would start the referencing earlier, as agreeing the citation format took longer than expected close to the deadline. Overall, Mishal contributed an equal share of the effort and engagement, and I have rated them 100%.</w:t>
      </w:r>
    </w:p>
    <w:p w14:paraId="2D4925F3" w14:textId="77777777" w:rsidR="005C79B9" w:rsidRPr="005C79B9" w:rsidRDefault="005C79B9"/>
    <w:sectPr w:rsidR="005C79B9" w:rsidRPr="005C7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B9"/>
    <w:rsid w:val="00020050"/>
    <w:rsid w:val="00020D21"/>
    <w:rsid w:val="00035604"/>
    <w:rsid w:val="00067F29"/>
    <w:rsid w:val="00076549"/>
    <w:rsid w:val="000853FD"/>
    <w:rsid w:val="000933ED"/>
    <w:rsid w:val="000A76D7"/>
    <w:rsid w:val="000B25B1"/>
    <w:rsid w:val="000B290A"/>
    <w:rsid w:val="000D1F8A"/>
    <w:rsid w:val="00115974"/>
    <w:rsid w:val="001203C7"/>
    <w:rsid w:val="001260F9"/>
    <w:rsid w:val="0013198F"/>
    <w:rsid w:val="00144962"/>
    <w:rsid w:val="00150C2E"/>
    <w:rsid w:val="0015162E"/>
    <w:rsid w:val="00166051"/>
    <w:rsid w:val="00166E55"/>
    <w:rsid w:val="00171607"/>
    <w:rsid w:val="00180EE9"/>
    <w:rsid w:val="00184432"/>
    <w:rsid w:val="0019406A"/>
    <w:rsid w:val="001A141D"/>
    <w:rsid w:val="001C75FA"/>
    <w:rsid w:val="001D45B4"/>
    <w:rsid w:val="001E314E"/>
    <w:rsid w:val="001E3CDF"/>
    <w:rsid w:val="001F425D"/>
    <w:rsid w:val="001F6901"/>
    <w:rsid w:val="00201503"/>
    <w:rsid w:val="00207E7B"/>
    <w:rsid w:val="002112E7"/>
    <w:rsid w:val="00223BFB"/>
    <w:rsid w:val="00241CAD"/>
    <w:rsid w:val="0027534C"/>
    <w:rsid w:val="00287E0C"/>
    <w:rsid w:val="002D6CC2"/>
    <w:rsid w:val="002D78AA"/>
    <w:rsid w:val="0031664A"/>
    <w:rsid w:val="0033168C"/>
    <w:rsid w:val="003614E6"/>
    <w:rsid w:val="00384D61"/>
    <w:rsid w:val="00386CF3"/>
    <w:rsid w:val="00391EE2"/>
    <w:rsid w:val="003A2069"/>
    <w:rsid w:val="003A44EA"/>
    <w:rsid w:val="003C69DB"/>
    <w:rsid w:val="004120D3"/>
    <w:rsid w:val="00426BA0"/>
    <w:rsid w:val="004305D2"/>
    <w:rsid w:val="004543F7"/>
    <w:rsid w:val="0047126A"/>
    <w:rsid w:val="00484972"/>
    <w:rsid w:val="004A2685"/>
    <w:rsid w:val="004B3C7A"/>
    <w:rsid w:val="004C3407"/>
    <w:rsid w:val="004F7DAA"/>
    <w:rsid w:val="00502431"/>
    <w:rsid w:val="005165FC"/>
    <w:rsid w:val="00533891"/>
    <w:rsid w:val="00542D50"/>
    <w:rsid w:val="005802E0"/>
    <w:rsid w:val="00583541"/>
    <w:rsid w:val="005B1290"/>
    <w:rsid w:val="005B2BC0"/>
    <w:rsid w:val="005B79C4"/>
    <w:rsid w:val="005C79B9"/>
    <w:rsid w:val="005D2F7F"/>
    <w:rsid w:val="005E44B2"/>
    <w:rsid w:val="005F6DD9"/>
    <w:rsid w:val="00615CCC"/>
    <w:rsid w:val="00620540"/>
    <w:rsid w:val="00623033"/>
    <w:rsid w:val="006631C6"/>
    <w:rsid w:val="006813CB"/>
    <w:rsid w:val="006864D3"/>
    <w:rsid w:val="006977B8"/>
    <w:rsid w:val="006D1DC8"/>
    <w:rsid w:val="006D618D"/>
    <w:rsid w:val="006E65FA"/>
    <w:rsid w:val="006E7EEF"/>
    <w:rsid w:val="006F355D"/>
    <w:rsid w:val="006F6EF1"/>
    <w:rsid w:val="00701C36"/>
    <w:rsid w:val="00725612"/>
    <w:rsid w:val="00731DE8"/>
    <w:rsid w:val="0073765B"/>
    <w:rsid w:val="007466A1"/>
    <w:rsid w:val="0075587C"/>
    <w:rsid w:val="00757C13"/>
    <w:rsid w:val="00761B9B"/>
    <w:rsid w:val="00771730"/>
    <w:rsid w:val="0079642D"/>
    <w:rsid w:val="0079683E"/>
    <w:rsid w:val="007B2117"/>
    <w:rsid w:val="007C5848"/>
    <w:rsid w:val="0080186B"/>
    <w:rsid w:val="00806607"/>
    <w:rsid w:val="00827AEB"/>
    <w:rsid w:val="0083730A"/>
    <w:rsid w:val="008B446D"/>
    <w:rsid w:val="008D354B"/>
    <w:rsid w:val="008F28A5"/>
    <w:rsid w:val="0096298B"/>
    <w:rsid w:val="009937A9"/>
    <w:rsid w:val="00993E37"/>
    <w:rsid w:val="00A01A17"/>
    <w:rsid w:val="00A0427D"/>
    <w:rsid w:val="00A56D0D"/>
    <w:rsid w:val="00A6026F"/>
    <w:rsid w:val="00A61756"/>
    <w:rsid w:val="00A64DB5"/>
    <w:rsid w:val="00A774F7"/>
    <w:rsid w:val="00A82118"/>
    <w:rsid w:val="00AA09B8"/>
    <w:rsid w:val="00AC1222"/>
    <w:rsid w:val="00AC53FB"/>
    <w:rsid w:val="00AD3D74"/>
    <w:rsid w:val="00AE6DE5"/>
    <w:rsid w:val="00AE6FB8"/>
    <w:rsid w:val="00AF11B1"/>
    <w:rsid w:val="00B11AB4"/>
    <w:rsid w:val="00B15CE8"/>
    <w:rsid w:val="00B256C2"/>
    <w:rsid w:val="00B27003"/>
    <w:rsid w:val="00B31F63"/>
    <w:rsid w:val="00B55FD5"/>
    <w:rsid w:val="00B620AD"/>
    <w:rsid w:val="00B83D45"/>
    <w:rsid w:val="00B94B73"/>
    <w:rsid w:val="00BC64B6"/>
    <w:rsid w:val="00BC64B7"/>
    <w:rsid w:val="00BD16C8"/>
    <w:rsid w:val="00BD24DB"/>
    <w:rsid w:val="00BD5B48"/>
    <w:rsid w:val="00C143D5"/>
    <w:rsid w:val="00C162AB"/>
    <w:rsid w:val="00C36A29"/>
    <w:rsid w:val="00C455BE"/>
    <w:rsid w:val="00C4770A"/>
    <w:rsid w:val="00C51B12"/>
    <w:rsid w:val="00C51FC7"/>
    <w:rsid w:val="00C72170"/>
    <w:rsid w:val="00C93329"/>
    <w:rsid w:val="00CA7410"/>
    <w:rsid w:val="00CA75CD"/>
    <w:rsid w:val="00CB1FF7"/>
    <w:rsid w:val="00CD73C8"/>
    <w:rsid w:val="00D21092"/>
    <w:rsid w:val="00D24F8E"/>
    <w:rsid w:val="00D459A1"/>
    <w:rsid w:val="00D817FC"/>
    <w:rsid w:val="00DA4D3D"/>
    <w:rsid w:val="00DD4A15"/>
    <w:rsid w:val="00DF4AD1"/>
    <w:rsid w:val="00E02484"/>
    <w:rsid w:val="00E06F26"/>
    <w:rsid w:val="00E070D5"/>
    <w:rsid w:val="00E1165E"/>
    <w:rsid w:val="00E21EE4"/>
    <w:rsid w:val="00E31F3A"/>
    <w:rsid w:val="00E34225"/>
    <w:rsid w:val="00E35260"/>
    <w:rsid w:val="00E54B27"/>
    <w:rsid w:val="00E621F7"/>
    <w:rsid w:val="00EC7C92"/>
    <w:rsid w:val="00ED1AB3"/>
    <w:rsid w:val="00ED73D0"/>
    <w:rsid w:val="00EE22B0"/>
    <w:rsid w:val="00EE47AB"/>
    <w:rsid w:val="00EE47E5"/>
    <w:rsid w:val="00F56AED"/>
    <w:rsid w:val="00F71FEC"/>
    <w:rsid w:val="00F76CD0"/>
    <w:rsid w:val="00F77B84"/>
    <w:rsid w:val="00F826B0"/>
    <w:rsid w:val="00F84CDB"/>
    <w:rsid w:val="00F9340A"/>
    <w:rsid w:val="00FB0578"/>
    <w:rsid w:val="00FB4C55"/>
    <w:rsid w:val="00FB691B"/>
    <w:rsid w:val="00FC3E1D"/>
    <w:rsid w:val="00FD20D6"/>
    <w:rsid w:val="00FD5E99"/>
    <w:rsid w:val="00FD6963"/>
    <w:rsid w:val="00FE2419"/>
    <w:rsid w:val="00FF202F"/>
    <w:rsid w:val="00FF4882"/>
    <w:rsid w:val="00FF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C2EC9"/>
  <w15:chartTrackingRefBased/>
  <w15:docId w15:val="{CC4DF87A-0D35-214F-813B-8AEAA1DC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Murphy</dc:creator>
  <cp:keywords/>
  <dc:description/>
  <cp:lastModifiedBy>Andrew Murphy</cp:lastModifiedBy>
  <cp:revision>2</cp:revision>
  <dcterms:created xsi:type="dcterms:W3CDTF">2025-10-16T21:12:00Z</dcterms:created>
  <dcterms:modified xsi:type="dcterms:W3CDTF">2025-10-16T21:15:00Z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2025-10-16T21:14:53Z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3f3a073b-c418-499b-95af-1cdf6fe596d2</vt:lpwstr>
  </property>
  <property fmtid="{D5CDD505-2E9C-101B-9397-08002B2CF9AE}" pid="8" name="MSIP_Label_bd9e4d68-54d0-40a5-8c9a-85a36c87352c_ContentBits">
    <vt:lpwstr>0</vt:lpwstr>
  </property>
  <property fmtid="{D5CDD505-2E9C-101B-9397-08002B2CF9AE}" pid="9" name="MSIP_Label_bd9e4d68-54d0-40a5-8c9a-85a36c87352c_Tag">
    <vt:lpwstr>50, 3, 0, 1</vt:lpwstr>
  </property>
</Properties>
</file>