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0F" w:rsidRDefault="003079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Catalogo Id errores Core </w:t>
      </w:r>
      <w:proofErr w:type="spellStart"/>
      <w:r>
        <w:rPr>
          <w:b/>
          <w:sz w:val="40"/>
          <w:szCs w:val="40"/>
        </w:rPr>
        <w:t>SAICoop</w:t>
      </w:r>
      <w:proofErr w:type="spellEnd"/>
    </w:p>
    <w:p w:rsidR="002D7E0F" w:rsidRDefault="002D7E0F"/>
    <w:tbl>
      <w:tblPr>
        <w:tblW w:w="8160" w:type="dxa"/>
        <w:tblInd w:w="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4920"/>
        <w:gridCol w:w="2355"/>
      </w:tblGrid>
      <w:tr w:rsidR="002D7E0F">
        <w:trPr>
          <w:trHeight w:val="33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Descripción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Abreviatura</w:t>
            </w:r>
          </w:p>
        </w:tc>
      </w:tr>
      <w:tr w:rsidR="002D7E0F">
        <w:trPr>
          <w:trHeight w:val="210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Operación duplicada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Indica operación duplicada cuando en la base de datos ya se encuentra registrada el id de la operación entrante.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Id de operación duplicada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Horario de servicio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En el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Core se detecta una fecha diferente a la actual o el horario de servicio ya no es permitido al horario de la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Operación fuera de horario   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Estatus invalido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origen del socio que está enviando el abono en el Core es invalido.</w:t>
            </w:r>
            <w:r w:rsidR="00E80BF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Estatus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False      </w:t>
            </w:r>
          </w:p>
        </w:tc>
      </w:tr>
      <w:tr w:rsidR="002D7E0F">
        <w:trPr>
          <w:trHeight w:val="109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inexistente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La clave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No existe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clabe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      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mínimo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menor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2D7E0F">
        <w:trPr>
          <w:trHeight w:val="109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Monto máximo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es mayor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 w:rsidR="002D7E0F">
        <w:trPr>
          <w:trHeight w:val="1770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14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2D7E0F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Producto para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abono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El producto para abonar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Producto para abono</w:t>
            </w:r>
          </w:p>
        </w:tc>
      </w:tr>
      <w:tr w:rsidR="002D7E0F">
        <w:trPr>
          <w:trHeight w:val="142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>15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Producto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y STP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Sincronización de producto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SAICoop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con Clave STP erróneo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Error en vinculación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Máximo al día</w:t>
            </w:r>
          </w:p>
          <w:p w:rsidR="002D7E0F" w:rsidRDefault="0030794C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Cuando en el Core se ha alcanzado el máximo permitido por día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ya no dejara realizar ninguna operación de abono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Monto Máximo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17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Limite Mensual</w:t>
            </w:r>
          </w:p>
          <w:p w:rsidR="002D7E0F" w:rsidRDefault="0030794C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Limite Mensual alcanzado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Limite en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depositos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Socio Bloqueado</w:t>
            </w:r>
          </w:p>
          <w:p w:rsidR="002D7E0F" w:rsidRDefault="0030794C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Socio bloqueado por CNBV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Bloquedo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socio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19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Grupo Invalido</w:t>
            </w:r>
          </w:p>
          <w:p w:rsidR="002D7E0F" w:rsidRDefault="0030794C">
            <w:pPr>
              <w:spacing w:after="150" w:line="240" w:lineRule="auto"/>
              <w:jc w:val="center"/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Grupo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valio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 operar en 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core</w:t>
            </w:r>
            <w:proofErr w:type="spellEnd"/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Grupo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invalido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saldo autorizado de la cuenta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Al procesar un pago, este excede el monto limite y se devuelve la operación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Exced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límit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sa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abonos permitidos en el mes en la cuenta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Al tener una cuenta con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restricciones en los abonos y estar en el límite, el banco realiza la devolución del pago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Exced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límit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ab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Número de línea de telefonía móvil no registrado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Campo sin información al registrarse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Númer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línea de te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Cuenta adicional no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recibe pagos que no proceden de Banxico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Restricción en la cuenta ya que no recibe pagos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Cuent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adici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recib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24 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Estructura de la información adicional incorrecta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La forma en la que se estructura el pago es incorrecta y por ella se realiza la devolución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Estru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 la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infor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ad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25 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instrucción para dispersar recursos de clientes por alcanzar límite al saldo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Falta de información para realizar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Falta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instr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para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Resolución resultante del Convenio de Colaboración para la Protección del Clien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te Emisor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El Banco devuelve el pago por el Convenio que 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lastRenderedPageBreak/>
              <w:t>se tiene con el Colaborador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 xml:space="preserve">Resol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resul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del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Conv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lastRenderedPageBreak/>
              <w:t>27 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Pago opcional no aceptado por el Participante Receptor</w:t>
            </w:r>
          </w:p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El Pago no es Aceptado por el Participante Receptor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Pago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opcio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no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acept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28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 xml:space="preserve"> sin notificación de abono en tiempo reducido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Tipo de pago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CoDi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si</w:t>
            </w:r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Clave de rastreo repetida por Participante Emisor y día de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Clave de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rastr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repet</w:t>
            </w:r>
            <w:proofErr w:type="spellEnd"/>
          </w:p>
        </w:tc>
      </w:tr>
      <w:tr w:rsidR="002D7E0F">
        <w:trPr>
          <w:trHeight w:val="765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31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MX"/>
              </w:rPr>
              <w:t>Certificado del Participante Emisor Vencido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2D7E0F" w:rsidRDefault="003079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>Cert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MX"/>
              </w:rPr>
              <w:t xml:space="preserve"> emisor vencido</w:t>
            </w:r>
          </w:p>
        </w:tc>
      </w:tr>
    </w:tbl>
    <w:p w:rsidR="002D7E0F" w:rsidRDefault="002D7E0F"/>
    <w:sectPr w:rsidR="002D7E0F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</w:compat>
  <w:rsids>
    <w:rsidRoot w:val="002D7E0F"/>
    <w:rsid w:val="002D7E0F"/>
    <w:rsid w:val="0030794C"/>
    <w:rsid w:val="00E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AC98"/>
  <w15:docId w15:val="{B49061B2-749F-4BF1-AC51-14C3F43D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0A52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semiHidden/>
    <w:unhideWhenUsed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ysiwyg-text-align-center">
    <w:name w:val="wysiwyg-text-align-center"/>
    <w:basedOn w:val="Normal"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ysiwyg-text-align-justify">
    <w:name w:val="wysiwyg-text-align-justify"/>
    <w:basedOn w:val="Normal"/>
    <w:qFormat/>
    <w:rsid w:val="00F50A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dc:description/>
  <cp:lastModifiedBy>Will</cp:lastModifiedBy>
  <cp:revision>7</cp:revision>
  <dcterms:created xsi:type="dcterms:W3CDTF">2024-01-16T19:42:00Z</dcterms:created>
  <dcterms:modified xsi:type="dcterms:W3CDTF">2024-12-14T01:36:00Z</dcterms:modified>
  <dc:language>es-MX</dc:language>
</cp:coreProperties>
</file>