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1️</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is Apache Kafka?</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 xml:space="preserve">Apache Kafka is a </w:t>
      </w:r>
      <w:r w:rsidRPr="003414EC">
        <w:rPr>
          <w:rFonts w:ascii="Times New Roman" w:eastAsia="Times New Roman" w:hAnsi="Times New Roman" w:cs="Times New Roman"/>
          <w:b/>
          <w:bCs/>
          <w:sz w:val="36"/>
          <w:szCs w:val="36"/>
        </w:rPr>
        <w:t>distributed event streaming platform</w:t>
      </w:r>
      <w:r w:rsidRPr="003414EC">
        <w:rPr>
          <w:rFonts w:ascii="Times New Roman" w:eastAsia="Times New Roman" w:hAnsi="Times New Roman" w:cs="Times New Roman"/>
          <w:sz w:val="36"/>
          <w:szCs w:val="36"/>
        </w:rPr>
        <w:t xml:space="preserve"> used for building real-time data pipelines and event-driven microservices. It allows producers to publish messages to topics and consumers to read them asynchronously with high throughput, fault tolerance, and scalability.</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25"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2️</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are the main components of Kafka?</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675"/>
      </w:tblGrid>
      <w:tr w:rsidR="003414EC" w:rsidRPr="003414EC" w:rsidTr="003414EC">
        <w:trPr>
          <w:tblHeader/>
          <w:tblCellSpacing w:w="15" w:type="dxa"/>
        </w:trPr>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Component</w:t>
            </w:r>
          </w:p>
        </w:tc>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Role</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Producer</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Sends messages to Kafka topics</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Consumer</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Reads messages from topics</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Broker</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Kafka server that stores data</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Topic</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Category/stream of messages</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Partition</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Splits topic for parallelism</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 xml:space="preserve">Zookeeper / </w:t>
            </w:r>
            <w:proofErr w:type="spellStart"/>
            <w:r w:rsidRPr="003414EC">
              <w:rPr>
                <w:rFonts w:ascii="Times New Roman" w:eastAsia="Times New Roman" w:hAnsi="Times New Roman" w:cs="Times New Roman"/>
                <w:b/>
                <w:bCs/>
                <w:sz w:val="36"/>
                <w:szCs w:val="36"/>
              </w:rPr>
              <w:t>KRaft</w:t>
            </w:r>
            <w:proofErr w:type="spellEnd"/>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Manages cluster metadata</w:t>
            </w:r>
          </w:p>
        </w:tc>
      </w:tr>
    </w:tbl>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26"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lastRenderedPageBreak/>
        <w:t>3️</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is a Kafka Topic and Partition?</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 xml:space="preserve">A </w:t>
      </w:r>
      <w:r w:rsidRPr="003414EC">
        <w:rPr>
          <w:rFonts w:ascii="Times New Roman" w:eastAsia="Times New Roman" w:hAnsi="Times New Roman" w:cs="Times New Roman"/>
          <w:b/>
          <w:bCs/>
          <w:sz w:val="36"/>
          <w:szCs w:val="36"/>
        </w:rPr>
        <w:t>topic</w:t>
      </w:r>
      <w:r w:rsidRPr="003414EC">
        <w:rPr>
          <w:rFonts w:ascii="Times New Roman" w:eastAsia="Times New Roman" w:hAnsi="Times New Roman" w:cs="Times New Roman"/>
          <w:sz w:val="36"/>
          <w:szCs w:val="36"/>
        </w:rPr>
        <w:t xml:space="preserve"> is a logical channel where messages are stored. Each topic is divided into </w:t>
      </w:r>
      <w:r w:rsidRPr="003414EC">
        <w:rPr>
          <w:rFonts w:ascii="Times New Roman" w:eastAsia="Times New Roman" w:hAnsi="Times New Roman" w:cs="Times New Roman"/>
          <w:b/>
          <w:bCs/>
          <w:sz w:val="36"/>
          <w:szCs w:val="36"/>
        </w:rPr>
        <w:t>partitions</w:t>
      </w:r>
      <w:r w:rsidRPr="003414EC">
        <w:rPr>
          <w:rFonts w:ascii="Times New Roman" w:eastAsia="Times New Roman" w:hAnsi="Times New Roman" w:cs="Times New Roman"/>
          <w:sz w:val="36"/>
          <w:szCs w:val="36"/>
        </w:rPr>
        <w:t>, which allow Kafka to scale horizontally. Partitions enable parallel processing and determine message ordering (ordering is guaranteed only within a partition).</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27"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4️</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How does Kafka ensure fault tolerance?</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Kafka ensures fault tolerance using partition replication across brokers, where each partition has a leader and follower replicas. Producers write to the leader, followers stay in sync, and if the leader fails, Kafka automatically elects a new leader from the in-sync replicas. Combined with acknowledgment settings and data retention, this prevents data loss and ensures high availability</w:t>
      </w:r>
      <w:r w:rsidRPr="003414EC">
        <w:rPr>
          <w:rFonts w:ascii="Times New Roman" w:eastAsia="Times New Roman" w:hAnsi="Times New Roman" w:cs="Times New Roman"/>
          <w:sz w:val="36"/>
          <w:szCs w:val="36"/>
        </w:rPr>
        <w:pict>
          <v:rect id="_x0000_i1028"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5️</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is Consumer Group?</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 xml:space="preserve">A </w:t>
      </w:r>
      <w:r w:rsidRPr="003414EC">
        <w:rPr>
          <w:rFonts w:ascii="Times New Roman" w:eastAsia="Times New Roman" w:hAnsi="Times New Roman" w:cs="Times New Roman"/>
          <w:b/>
          <w:bCs/>
          <w:sz w:val="36"/>
          <w:szCs w:val="36"/>
        </w:rPr>
        <w:t>consumer group</w:t>
      </w:r>
      <w:r w:rsidRPr="003414EC">
        <w:rPr>
          <w:rFonts w:ascii="Times New Roman" w:eastAsia="Times New Roman" w:hAnsi="Times New Roman" w:cs="Times New Roman"/>
          <w:sz w:val="36"/>
          <w:szCs w:val="36"/>
        </w:rPr>
        <w:t xml:space="preserve"> is a group of consumers working together to read a topic. Each </w:t>
      </w:r>
      <w:r w:rsidRPr="003414EC">
        <w:rPr>
          <w:rFonts w:ascii="Times New Roman" w:eastAsia="Times New Roman" w:hAnsi="Times New Roman" w:cs="Times New Roman"/>
          <w:sz w:val="36"/>
          <w:szCs w:val="36"/>
        </w:rPr>
        <w:lastRenderedPageBreak/>
        <w:t xml:space="preserve">partition is consumed by only </w:t>
      </w:r>
      <w:r w:rsidRPr="003414EC">
        <w:rPr>
          <w:rFonts w:ascii="Times New Roman" w:eastAsia="Times New Roman" w:hAnsi="Times New Roman" w:cs="Times New Roman"/>
          <w:b/>
          <w:bCs/>
          <w:sz w:val="36"/>
          <w:szCs w:val="36"/>
        </w:rPr>
        <w:t>one consumer within a group</w:t>
      </w:r>
      <w:r w:rsidRPr="003414EC">
        <w:rPr>
          <w:rFonts w:ascii="Times New Roman" w:eastAsia="Times New Roman" w:hAnsi="Times New Roman" w:cs="Times New Roman"/>
          <w:sz w:val="36"/>
          <w:szCs w:val="36"/>
        </w:rPr>
        <w:t>, enabling load balancing and parallel processing.</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If a consumer fails, Kafka automatically reassigns partitions to other consumers in the group.</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29"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6️</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are Offsets in Kafka?</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 xml:space="preserve">An </w:t>
      </w:r>
      <w:r w:rsidRPr="003414EC">
        <w:rPr>
          <w:rFonts w:ascii="Times New Roman" w:eastAsia="Times New Roman" w:hAnsi="Times New Roman" w:cs="Times New Roman"/>
          <w:b/>
          <w:bCs/>
          <w:sz w:val="36"/>
          <w:szCs w:val="36"/>
        </w:rPr>
        <w:t>offset</w:t>
      </w:r>
      <w:r w:rsidRPr="003414EC">
        <w:rPr>
          <w:rFonts w:ascii="Times New Roman" w:eastAsia="Times New Roman" w:hAnsi="Times New Roman" w:cs="Times New Roman"/>
          <w:sz w:val="36"/>
          <w:szCs w:val="36"/>
        </w:rPr>
        <w:t xml:space="preserve"> is a unique ID for each message within a partition. Consumers track offsets to know which messages they have already processed. Offsets can be committed automatically or manually.</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0"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7️</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Difference between At-most-once, At-least-once, Exactly-once?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10937"/>
      </w:tblGrid>
      <w:tr w:rsidR="003414EC" w:rsidRPr="003414EC" w:rsidTr="003414EC">
        <w:trPr>
          <w:tblHeader/>
          <w:tblCellSpacing w:w="15" w:type="dxa"/>
        </w:trPr>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Guarantee</w:t>
            </w:r>
          </w:p>
        </w:tc>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Meaning</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At-most-once</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Message may be lost but never duplicated</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At-least-once</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Message never lost but may be duplicated</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lastRenderedPageBreak/>
              <w:t>Exactly-once</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Message processed once without loss or duplication (requires idempotent producer + transactions)</w:t>
            </w:r>
          </w:p>
        </w:tc>
      </w:tr>
    </w:tbl>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1"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8️</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is the role of </w:t>
      </w:r>
      <w:r w:rsidRPr="003414EC">
        <w:rPr>
          <w:rFonts w:ascii="Courier New" w:eastAsia="Times New Roman" w:hAnsi="Courier New" w:cs="Courier New"/>
          <w:b/>
          <w:bCs/>
          <w:sz w:val="36"/>
          <w:szCs w:val="36"/>
        </w:rPr>
        <w:t>acks</w:t>
      </w:r>
      <w:r w:rsidRPr="003414EC">
        <w:rPr>
          <w:rFonts w:ascii="Times New Roman" w:eastAsia="Times New Roman" w:hAnsi="Times New Roman" w:cs="Times New Roman"/>
          <w:b/>
          <w:bCs/>
          <w:sz w:val="36"/>
          <w:szCs w:val="36"/>
        </w:rPr>
        <w:t xml:space="preserve"> in Kafka Producer?</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6294"/>
      </w:tblGrid>
      <w:tr w:rsidR="003414EC" w:rsidRPr="003414EC" w:rsidTr="003414EC">
        <w:trPr>
          <w:tblHeader/>
          <w:tblCellSpacing w:w="15" w:type="dxa"/>
        </w:trPr>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acks value</w:t>
            </w:r>
          </w:p>
        </w:tc>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Meaning</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0</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Producer doesn’t wait for acknowledgment</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1</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Leader acknowledges after writing</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all / -1</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All replicas acknowledge → safest</w:t>
            </w:r>
          </w:p>
        </w:tc>
      </w:tr>
    </w:tbl>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2"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9️</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How does Kafka achieve high throughput?</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p>
    <w:p w:rsidR="003414EC" w:rsidRPr="003414EC" w:rsidRDefault="003414EC" w:rsidP="003414EC">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Sequential disk writes</w:t>
      </w:r>
    </w:p>
    <w:p w:rsidR="003414EC" w:rsidRPr="003414EC" w:rsidRDefault="003414EC" w:rsidP="003414EC">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Message batching</w:t>
      </w:r>
    </w:p>
    <w:p w:rsidR="003414EC" w:rsidRPr="003414EC" w:rsidRDefault="003414EC" w:rsidP="003414EC">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Compression</w:t>
      </w:r>
    </w:p>
    <w:p w:rsidR="003414EC" w:rsidRPr="003414EC" w:rsidRDefault="003414EC" w:rsidP="003414EC">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Zero-copy transfer</w:t>
      </w:r>
    </w:p>
    <w:p w:rsidR="003414EC" w:rsidRPr="003414EC" w:rsidRDefault="003414EC" w:rsidP="003414EC">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lastRenderedPageBreak/>
        <w:t>Partitioning for parallelism</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These make Kafka extremely fast compared to traditional messaging systems.</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3"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Segoe UI Emoji" w:eastAsia="Times New Roman" w:hAnsi="Segoe UI Emoji" w:cs="Segoe UI Emoji"/>
          <w:b/>
          <w:bCs/>
          <w:sz w:val="36"/>
          <w:szCs w:val="36"/>
        </w:rPr>
        <w:t>🔟</w:t>
      </w:r>
      <w:r w:rsidRPr="003414EC">
        <w:rPr>
          <w:rFonts w:ascii="Times New Roman" w:eastAsia="Times New Roman" w:hAnsi="Times New Roman" w:cs="Times New Roman"/>
          <w:b/>
          <w:bCs/>
          <w:sz w:val="36"/>
          <w:szCs w:val="36"/>
        </w:rPr>
        <w:t xml:space="preserve"> What happens if a consumer is slow?</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 xml:space="preserve">Kafka stores messages for a </w:t>
      </w:r>
      <w:r w:rsidRPr="003414EC">
        <w:rPr>
          <w:rFonts w:ascii="Times New Roman" w:eastAsia="Times New Roman" w:hAnsi="Times New Roman" w:cs="Times New Roman"/>
          <w:b/>
          <w:bCs/>
          <w:sz w:val="36"/>
          <w:szCs w:val="36"/>
        </w:rPr>
        <w:t>retention period</w:t>
      </w:r>
      <w:r w:rsidRPr="003414EC">
        <w:rPr>
          <w:rFonts w:ascii="Times New Roman" w:eastAsia="Times New Roman" w:hAnsi="Times New Roman" w:cs="Times New Roman"/>
          <w:sz w:val="36"/>
          <w:szCs w:val="36"/>
        </w:rPr>
        <w:t>, so consumers can read at their own pace. If a consumer is slow, data remains in Kafka, but if it exceeds retention time, messages may be lost for that consumer.</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4"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1️</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1️</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What is the difference between Kafka and RabbitMQ?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4"/>
        <w:gridCol w:w="5634"/>
      </w:tblGrid>
      <w:tr w:rsidR="003414EC" w:rsidRPr="003414EC" w:rsidTr="003414EC">
        <w:trPr>
          <w:tblHeader/>
          <w:tblCellSpacing w:w="15" w:type="dxa"/>
        </w:trPr>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Kafka</w:t>
            </w:r>
          </w:p>
        </w:tc>
        <w:tc>
          <w:tcPr>
            <w:tcW w:w="0" w:type="auto"/>
            <w:vAlign w:val="center"/>
            <w:hideMark/>
          </w:tcPr>
          <w:p w:rsidR="003414EC" w:rsidRPr="003414EC" w:rsidRDefault="003414EC" w:rsidP="003414EC">
            <w:pPr>
              <w:spacing w:after="0" w:line="240" w:lineRule="auto"/>
              <w:jc w:val="cente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RabbitMQ</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Event streaming platform</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Traditional message broker</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Pull-based consumers</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Push-based</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High throughput, log-based</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Message queue with routing</w:t>
            </w:r>
          </w:p>
        </w:tc>
      </w:tr>
      <w:tr w:rsidR="003414EC" w:rsidRPr="003414EC" w:rsidTr="003414EC">
        <w:trPr>
          <w:tblCellSpacing w:w="15" w:type="dxa"/>
        </w:trPr>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Stores data for retention period</w:t>
            </w:r>
          </w:p>
        </w:tc>
        <w:tc>
          <w:tcPr>
            <w:tcW w:w="0" w:type="auto"/>
            <w:vAlign w:val="center"/>
            <w:hideMark/>
          </w:tcPr>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Deletes after consumption (by default)</w:t>
            </w:r>
          </w:p>
        </w:tc>
      </w:tr>
    </w:tbl>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5"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lastRenderedPageBreak/>
        <w:t>1️</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2️</w:t>
      </w:r>
      <w:r w:rsidRPr="003414EC">
        <w:rPr>
          <w:rFonts w:ascii="Tahoma" w:eastAsia="Times New Roman" w:hAnsi="Tahoma" w:cs="Tahoma"/>
          <w:b/>
          <w:bCs/>
          <w:sz w:val="36"/>
          <w:szCs w:val="36"/>
        </w:rPr>
        <w:t>⃣</w:t>
      </w:r>
      <w:r w:rsidRPr="003414EC">
        <w:rPr>
          <w:rFonts w:ascii="Times New Roman" w:eastAsia="Times New Roman" w:hAnsi="Times New Roman" w:cs="Times New Roman"/>
          <w:b/>
          <w:bCs/>
          <w:sz w:val="36"/>
          <w:szCs w:val="36"/>
        </w:rPr>
        <w:t xml:space="preserve"> How is Kafka used in microservices?</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b/>
          <w:bCs/>
          <w:sz w:val="36"/>
          <w:szCs w:val="36"/>
        </w:rPr>
        <w:t>Answer:</w:t>
      </w:r>
      <w:r w:rsidRPr="003414EC">
        <w:rPr>
          <w:rFonts w:ascii="Times New Roman" w:eastAsia="Times New Roman" w:hAnsi="Times New Roman" w:cs="Times New Roman"/>
          <w:sz w:val="36"/>
          <w:szCs w:val="36"/>
        </w:rPr>
        <w:br/>
        <w:t xml:space="preserve">Kafka enables </w:t>
      </w:r>
      <w:r w:rsidRPr="003414EC">
        <w:rPr>
          <w:rFonts w:ascii="Times New Roman" w:eastAsia="Times New Roman" w:hAnsi="Times New Roman" w:cs="Times New Roman"/>
          <w:b/>
          <w:bCs/>
          <w:sz w:val="36"/>
          <w:szCs w:val="36"/>
        </w:rPr>
        <w:t>event-driven communication</w:t>
      </w:r>
      <w:r w:rsidRPr="003414EC">
        <w:rPr>
          <w:rFonts w:ascii="Times New Roman" w:eastAsia="Times New Roman" w:hAnsi="Times New Roman" w:cs="Times New Roman"/>
          <w:sz w:val="36"/>
          <w:szCs w:val="36"/>
        </w:rPr>
        <w:t xml:space="preserve">. Services publish events like </w:t>
      </w:r>
      <w:proofErr w:type="spellStart"/>
      <w:r w:rsidRPr="003414EC">
        <w:rPr>
          <w:rFonts w:ascii="Courier New" w:eastAsia="Times New Roman" w:hAnsi="Courier New" w:cs="Courier New"/>
          <w:sz w:val="36"/>
          <w:szCs w:val="36"/>
        </w:rPr>
        <w:t>OrderCreated</w:t>
      </w:r>
      <w:proofErr w:type="spellEnd"/>
      <w:r w:rsidRPr="003414EC">
        <w:rPr>
          <w:rFonts w:ascii="Times New Roman" w:eastAsia="Times New Roman" w:hAnsi="Times New Roman" w:cs="Times New Roman"/>
          <w:sz w:val="36"/>
          <w:szCs w:val="36"/>
        </w:rPr>
        <w:t>, and other services (payment, shipping, notification) consume them asynchronously. This ensures loose coupling, scalability, and resilience.</w:t>
      </w:r>
    </w:p>
    <w:p w:rsidR="003414EC" w:rsidRPr="003414EC" w:rsidRDefault="003414EC" w:rsidP="003414EC">
      <w:pPr>
        <w:spacing w:after="0"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36" style="width:0;height:1.5pt" o:hralign="center" o:hrstd="t" o:hr="t" fillcolor="#a0a0a0" stroked="f"/>
        </w:pict>
      </w:r>
    </w:p>
    <w:p w:rsidR="003414EC" w:rsidRPr="003414EC" w:rsidRDefault="003414EC" w:rsidP="003414EC">
      <w:pPr>
        <w:spacing w:before="100" w:beforeAutospacing="1" w:after="100" w:afterAutospacing="1" w:line="240" w:lineRule="auto"/>
        <w:outlineLvl w:val="1"/>
        <w:rPr>
          <w:rFonts w:ascii="Times New Roman" w:eastAsia="Times New Roman" w:hAnsi="Times New Roman" w:cs="Times New Roman"/>
          <w:b/>
          <w:bCs/>
          <w:sz w:val="36"/>
          <w:szCs w:val="36"/>
        </w:rPr>
      </w:pPr>
      <w:r w:rsidRPr="003414EC">
        <w:rPr>
          <w:rFonts w:ascii="Segoe UI Emoji" w:eastAsia="Times New Roman" w:hAnsi="Segoe UI Emoji" w:cs="Segoe UI Emoji"/>
          <w:b/>
          <w:bCs/>
          <w:sz w:val="36"/>
          <w:szCs w:val="36"/>
        </w:rPr>
        <w:t>🎯</w:t>
      </w:r>
      <w:r w:rsidRPr="003414EC">
        <w:rPr>
          <w:rFonts w:ascii="Times New Roman" w:eastAsia="Times New Roman" w:hAnsi="Times New Roman" w:cs="Times New Roman"/>
          <w:b/>
          <w:bCs/>
          <w:sz w:val="36"/>
          <w:szCs w:val="36"/>
        </w:rPr>
        <w:t xml:space="preserve"> Final Interview One-Liner</w:t>
      </w:r>
    </w:p>
    <w:p w:rsidR="003414EC" w:rsidRPr="003414EC" w:rsidRDefault="003414EC" w:rsidP="003414EC">
      <w:pPr>
        <w:spacing w:before="100" w:beforeAutospacing="1" w:after="100" w:afterAutospacing="1" w:line="240" w:lineRule="auto"/>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t>“Kafka is a distributed event streaming platform that allows microservices to communicate asynchronously through topics and partitions, providing high scalability, fault tolerance, and real-time data processing.”</w:t>
      </w:r>
    </w:p>
    <w:p w:rsidR="003414EC" w:rsidRDefault="003414EC" w:rsidP="003414EC">
      <w:pPr>
        <w:rPr>
          <w:rFonts w:ascii="Times New Roman" w:eastAsia="Times New Roman" w:hAnsi="Times New Roman" w:cs="Times New Roman"/>
          <w:b/>
          <w:bCs/>
          <w:sz w:val="36"/>
          <w:szCs w:val="36"/>
        </w:rPr>
      </w:pPr>
      <w:r w:rsidRPr="003414EC">
        <w:rPr>
          <w:rFonts w:ascii="Times New Roman" w:eastAsia="Times New Roman" w:hAnsi="Times New Roman" w:cs="Times New Roman"/>
          <w:b/>
          <w:bCs/>
          <w:sz w:val="36"/>
          <w:szCs w:val="36"/>
        </w:rPr>
        <w:t xml:space="preserve">If a topic has </w:t>
      </w:r>
      <w:r w:rsidRPr="003414EC">
        <w:rPr>
          <w:rFonts w:ascii="Times New Roman" w:eastAsia="Times New Roman" w:hAnsi="Times New Roman" w:cs="Times New Roman"/>
          <w:b/>
          <w:sz w:val="36"/>
          <w:szCs w:val="36"/>
        </w:rPr>
        <w:t>5 partitions</w:t>
      </w:r>
      <w:r w:rsidRPr="003414EC">
        <w:rPr>
          <w:rFonts w:ascii="Times New Roman" w:eastAsia="Times New Roman" w:hAnsi="Times New Roman" w:cs="Times New Roman"/>
          <w:b/>
          <w:bCs/>
          <w:sz w:val="36"/>
          <w:szCs w:val="36"/>
        </w:rPr>
        <w:t xml:space="preserve"> and there are </w:t>
      </w:r>
      <w:r w:rsidRPr="003414EC">
        <w:rPr>
          <w:rFonts w:ascii="Times New Roman" w:eastAsia="Times New Roman" w:hAnsi="Times New Roman" w:cs="Times New Roman"/>
          <w:b/>
          <w:sz w:val="36"/>
          <w:szCs w:val="36"/>
        </w:rPr>
        <w:t>2 consumers in the same consumer group</w:t>
      </w:r>
      <w:r w:rsidRPr="003414EC">
        <w:rPr>
          <w:rFonts w:ascii="Times New Roman" w:eastAsia="Times New Roman" w:hAnsi="Times New Roman" w:cs="Times New Roman"/>
          <w:b/>
          <w:bCs/>
          <w:sz w:val="36"/>
          <w:szCs w:val="36"/>
        </w:rPr>
        <w:t>, what happens?</w:t>
      </w:r>
    </w:p>
    <w:p w:rsidR="003414EC" w:rsidRPr="003414EC" w:rsidRDefault="003414EC" w:rsidP="003414EC">
      <w:pPr>
        <w:pStyle w:val="NormalWeb"/>
        <w:rPr>
          <w:sz w:val="36"/>
          <w:szCs w:val="36"/>
        </w:rPr>
      </w:pPr>
      <w:r w:rsidRPr="003414EC">
        <w:rPr>
          <w:sz w:val="36"/>
          <w:szCs w:val="36"/>
        </w:rPr>
        <w:t xml:space="preserve">Kafka will </w:t>
      </w:r>
      <w:r w:rsidRPr="003414EC">
        <w:rPr>
          <w:b/>
          <w:bCs/>
          <w:sz w:val="36"/>
          <w:szCs w:val="36"/>
        </w:rPr>
        <w:t>distribute partitions among the consumers</w:t>
      </w:r>
      <w:r w:rsidRPr="003414EC">
        <w:rPr>
          <w:sz w:val="36"/>
          <w:szCs w:val="36"/>
        </w:rPr>
        <w:t>.</w:t>
      </w:r>
    </w:p>
    <w:p w:rsidR="003414EC" w:rsidRPr="003414EC" w:rsidRDefault="003414EC" w:rsidP="003414EC">
      <w:pPr>
        <w:pStyle w:val="NormalWeb"/>
        <w:rPr>
          <w:sz w:val="36"/>
          <w:szCs w:val="36"/>
        </w:rPr>
      </w:pPr>
      <w:r w:rsidRPr="003414EC">
        <w:rPr>
          <w:sz w:val="36"/>
          <w:szCs w:val="36"/>
        </w:rPr>
        <w:t>Since partitions are the unit of parallelism:</w:t>
      </w:r>
    </w:p>
    <w:p w:rsidR="003414EC" w:rsidRPr="003414EC" w:rsidRDefault="003414EC" w:rsidP="003414EC">
      <w:pPr>
        <w:pStyle w:val="NormalWeb"/>
        <w:numPr>
          <w:ilvl w:val="0"/>
          <w:numId w:val="3"/>
        </w:numPr>
        <w:rPr>
          <w:sz w:val="36"/>
          <w:szCs w:val="36"/>
        </w:rPr>
      </w:pPr>
      <w:r w:rsidRPr="003414EC">
        <w:rPr>
          <w:b/>
          <w:bCs/>
          <w:sz w:val="36"/>
          <w:szCs w:val="36"/>
        </w:rPr>
        <w:t>One consumer will get 3 partitions</w:t>
      </w:r>
    </w:p>
    <w:p w:rsidR="003414EC" w:rsidRPr="003414EC" w:rsidRDefault="003414EC" w:rsidP="003414EC">
      <w:pPr>
        <w:pStyle w:val="NormalWeb"/>
        <w:numPr>
          <w:ilvl w:val="0"/>
          <w:numId w:val="3"/>
        </w:numPr>
        <w:rPr>
          <w:sz w:val="36"/>
          <w:szCs w:val="36"/>
        </w:rPr>
      </w:pPr>
      <w:r w:rsidRPr="003414EC">
        <w:rPr>
          <w:b/>
          <w:bCs/>
          <w:sz w:val="36"/>
          <w:szCs w:val="36"/>
        </w:rPr>
        <w:t>Other consumer will get 2 partitions</w:t>
      </w:r>
    </w:p>
    <w:p w:rsidR="003414EC" w:rsidRDefault="003414EC" w:rsidP="003414EC">
      <w:pPr>
        <w:pStyle w:val="NormalWeb"/>
      </w:pPr>
      <w:r w:rsidRPr="003414EC">
        <w:rPr>
          <w:sz w:val="36"/>
          <w:szCs w:val="36"/>
        </w:rPr>
        <w:lastRenderedPageBreak/>
        <w:t>Because partitions cannot be split between consumers</w:t>
      </w:r>
      <w:r>
        <w:t>.</w:t>
      </w:r>
    </w:p>
    <w:p w:rsidR="003414EC" w:rsidRDefault="003414EC" w:rsidP="003414EC">
      <w:pPr>
        <w:pStyle w:val="Heading3"/>
      </w:pPr>
      <w:r>
        <w:rPr>
          <w:rFonts w:ascii="Segoe UI Emoji" w:hAnsi="Segoe UI Emoji" w:cs="Segoe UI Emoji"/>
        </w:rPr>
        <w:t>✅</w:t>
      </w:r>
      <w:r>
        <w:t xml:space="preserve"> Core Rules of Kafka Consumer Groups</w:t>
      </w:r>
    </w:p>
    <w:p w:rsidR="003414EC" w:rsidRPr="003414EC" w:rsidRDefault="003414EC" w:rsidP="003414EC">
      <w:pPr>
        <w:pStyle w:val="NormalWeb"/>
        <w:rPr>
          <w:sz w:val="36"/>
          <w:szCs w:val="36"/>
        </w:rPr>
      </w:pPr>
      <w:r w:rsidRPr="003414EC">
        <w:rPr>
          <w:rFonts w:ascii="Segoe UI Emoji" w:hAnsi="Segoe UI Emoji" w:cs="Segoe UI Emoji"/>
          <w:sz w:val="36"/>
          <w:szCs w:val="36"/>
        </w:rPr>
        <w:t>✔</w:t>
      </w:r>
      <w:r w:rsidRPr="003414EC">
        <w:rPr>
          <w:sz w:val="36"/>
          <w:szCs w:val="36"/>
        </w:rPr>
        <w:t xml:space="preserve"> </w:t>
      </w:r>
      <w:r w:rsidRPr="003414EC">
        <w:rPr>
          <w:b/>
          <w:bCs/>
          <w:sz w:val="36"/>
          <w:szCs w:val="36"/>
        </w:rPr>
        <w:t>A single partition is consumed by only ONE consumer within the same consumer group</w:t>
      </w:r>
      <w:r w:rsidRPr="003414EC">
        <w:rPr>
          <w:sz w:val="36"/>
          <w:szCs w:val="36"/>
        </w:rPr>
        <w:br/>
        <w:t>This ensures message order is maintained within a partition.</w:t>
      </w:r>
    </w:p>
    <w:p w:rsidR="003414EC" w:rsidRPr="003414EC" w:rsidRDefault="003414EC" w:rsidP="003414EC">
      <w:pPr>
        <w:pStyle w:val="NormalWeb"/>
        <w:rPr>
          <w:sz w:val="36"/>
          <w:szCs w:val="36"/>
        </w:rPr>
      </w:pPr>
      <w:r w:rsidRPr="003414EC">
        <w:rPr>
          <w:rFonts w:ascii="Segoe UI Emoji" w:hAnsi="Segoe UI Emoji" w:cs="Segoe UI Emoji"/>
          <w:sz w:val="36"/>
          <w:szCs w:val="36"/>
        </w:rPr>
        <w:t>✔</w:t>
      </w:r>
      <w:r w:rsidRPr="003414EC">
        <w:rPr>
          <w:sz w:val="36"/>
          <w:szCs w:val="36"/>
        </w:rPr>
        <w:t xml:space="preserve"> </w:t>
      </w:r>
      <w:r w:rsidRPr="003414EC">
        <w:rPr>
          <w:b/>
          <w:bCs/>
          <w:sz w:val="36"/>
          <w:szCs w:val="36"/>
        </w:rPr>
        <w:t>One consumer can consume from multiple partitions</w:t>
      </w:r>
      <w:r w:rsidRPr="003414EC">
        <w:rPr>
          <w:sz w:val="36"/>
          <w:szCs w:val="36"/>
        </w:rPr>
        <w:br/>
        <w:t>Kafka distributes partitions among available consumers for load balancing.</w:t>
      </w:r>
    </w:p>
    <w:p w:rsidR="003414EC" w:rsidRPr="003414EC" w:rsidRDefault="003414EC" w:rsidP="003414EC">
      <w:pPr>
        <w:pStyle w:val="NormalWeb"/>
        <w:rPr>
          <w:sz w:val="36"/>
          <w:szCs w:val="36"/>
        </w:rPr>
      </w:pPr>
      <w:r w:rsidRPr="003414EC">
        <w:rPr>
          <w:rFonts w:ascii="Segoe UI Emoji" w:hAnsi="Segoe UI Emoji" w:cs="Segoe UI Emoji"/>
          <w:sz w:val="36"/>
          <w:szCs w:val="36"/>
        </w:rPr>
        <w:t>✔</w:t>
      </w:r>
      <w:r w:rsidRPr="003414EC">
        <w:rPr>
          <w:sz w:val="36"/>
          <w:szCs w:val="36"/>
        </w:rPr>
        <w:t xml:space="preserve"> </w:t>
      </w:r>
      <w:r w:rsidRPr="003414EC">
        <w:rPr>
          <w:b/>
          <w:bCs/>
          <w:sz w:val="36"/>
          <w:szCs w:val="36"/>
        </w:rPr>
        <w:t>Parallelism depends on the number of partitions, not the number of consumers</w:t>
      </w:r>
      <w:r w:rsidRPr="003414EC">
        <w:rPr>
          <w:sz w:val="36"/>
          <w:szCs w:val="36"/>
        </w:rPr>
        <w:br/>
        <w:t>Maximum parallel processing = number of partitions in the topic.</w:t>
      </w:r>
    </w:p>
    <w:p w:rsidR="003414EC" w:rsidRPr="003414EC" w:rsidRDefault="003414EC" w:rsidP="003414EC">
      <w:pPr>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74" style="width:0;height:1.5pt" o:hralign="center" o:hrstd="t" o:hr="t" fillcolor="#a0a0a0" stroked="f"/>
        </w:pict>
      </w:r>
    </w:p>
    <w:p w:rsidR="003414EC" w:rsidRPr="003414EC" w:rsidRDefault="003414EC" w:rsidP="003414EC">
      <w:pPr>
        <w:pStyle w:val="Heading3"/>
        <w:rPr>
          <w:rFonts w:ascii="Times New Roman" w:eastAsia="Times New Roman" w:hAnsi="Times New Roman" w:cs="Times New Roman"/>
          <w:color w:val="auto"/>
          <w:sz w:val="36"/>
          <w:szCs w:val="36"/>
        </w:rPr>
      </w:pPr>
      <w:r w:rsidRPr="003414EC">
        <w:rPr>
          <w:rFonts w:ascii="Segoe UI Emoji" w:eastAsia="Times New Roman" w:hAnsi="Segoe UI Emoji" w:cs="Segoe UI Emoji"/>
          <w:color w:val="auto"/>
          <w:sz w:val="36"/>
          <w:szCs w:val="36"/>
        </w:rPr>
        <w:t>🎯</w:t>
      </w:r>
      <w:r w:rsidRPr="003414EC">
        <w:rPr>
          <w:rFonts w:ascii="Times New Roman" w:eastAsia="Times New Roman" w:hAnsi="Times New Roman" w:cs="Times New Roman"/>
          <w:color w:val="auto"/>
          <w:sz w:val="36"/>
          <w:szCs w:val="36"/>
        </w:rPr>
        <w:t xml:space="preserve"> Interview-Ready Statement</w:t>
      </w:r>
    </w:p>
    <w:p w:rsidR="003414EC" w:rsidRPr="003414EC" w:rsidRDefault="003414EC" w:rsidP="003414EC">
      <w:pPr>
        <w:pStyle w:val="NormalWeb"/>
        <w:rPr>
          <w:sz w:val="36"/>
          <w:szCs w:val="36"/>
        </w:rPr>
      </w:pPr>
      <w:r w:rsidRPr="003414EC">
        <w:rPr>
          <w:sz w:val="36"/>
          <w:szCs w:val="36"/>
        </w:rPr>
        <w:t>“In Kafka, each partition can be consumed by only one consumer within a group to maintain ordering. However, a single consumer can read from multiple partitions. Therefore, the level of parallelism is determined by the number of partitions, not the number of consumers.”</w:t>
      </w:r>
    </w:p>
    <w:p w:rsidR="003414EC" w:rsidRDefault="003414EC" w:rsidP="003414EC">
      <w:pPr>
        <w:rPr>
          <w:rFonts w:ascii="Times New Roman" w:eastAsia="Times New Roman" w:hAnsi="Times New Roman" w:cs="Times New Roman"/>
          <w:sz w:val="36"/>
          <w:szCs w:val="36"/>
        </w:rPr>
      </w:pPr>
      <w:r w:rsidRPr="003414EC">
        <w:rPr>
          <w:rFonts w:ascii="Times New Roman" w:eastAsia="Times New Roman" w:hAnsi="Times New Roman" w:cs="Times New Roman"/>
          <w:sz w:val="36"/>
          <w:szCs w:val="36"/>
        </w:rPr>
        <w:pict>
          <v:rect id="_x0000_i1075" style="width:0;height:1.5pt" o:hralign="center" o:hrstd="t" o:hr="t" fillcolor="#a0a0a0" stroked="f"/>
        </w:pict>
      </w:r>
    </w:p>
    <w:p w:rsidR="003414EC" w:rsidRDefault="003414EC" w:rsidP="003414EC">
      <w:pPr>
        <w:rPr>
          <w:rFonts w:ascii="Times New Roman" w:eastAsia="Times New Roman" w:hAnsi="Times New Roman" w:cs="Times New Roman"/>
          <w:b/>
          <w:sz w:val="36"/>
          <w:szCs w:val="36"/>
        </w:rPr>
      </w:pPr>
      <w:r w:rsidRPr="003414EC">
        <w:rPr>
          <w:rFonts w:ascii="Times New Roman" w:eastAsia="Times New Roman" w:hAnsi="Times New Roman" w:cs="Times New Roman"/>
          <w:b/>
          <w:sz w:val="36"/>
          <w:szCs w:val="36"/>
        </w:rPr>
        <w:lastRenderedPageBreak/>
        <w:t>A Kafka producer (publisher) can publish messages to multiple topics.</w:t>
      </w:r>
    </w:p>
    <w:p w:rsidR="003414EC" w:rsidRPr="007B7D6A" w:rsidRDefault="007B7D6A" w:rsidP="003414EC">
      <w:pPr>
        <w:rPr>
          <w:rFonts w:ascii="Times New Roman" w:eastAsia="Times New Roman" w:hAnsi="Times New Roman" w:cs="Times New Roman"/>
          <w:sz w:val="36"/>
          <w:szCs w:val="36"/>
        </w:rPr>
      </w:pPr>
      <w:r w:rsidRPr="007B7D6A">
        <w:rPr>
          <w:rFonts w:ascii="Times New Roman" w:eastAsia="Times New Roman" w:hAnsi="Times New Roman" w:cs="Times New Roman"/>
          <w:sz w:val="36"/>
          <w:szCs w:val="36"/>
        </w:rPr>
        <w:t xml:space="preserve">Yes, a Kafka producer can publish messages to multiple topics. The topic name is specified in each </w:t>
      </w:r>
      <w:proofErr w:type="spellStart"/>
      <w:r w:rsidRPr="007B7D6A">
        <w:rPr>
          <w:rFonts w:ascii="Times New Roman" w:eastAsia="Times New Roman" w:hAnsi="Times New Roman" w:cs="Times New Roman"/>
          <w:sz w:val="36"/>
          <w:szCs w:val="36"/>
        </w:rPr>
        <w:t>ProducerRecord</w:t>
      </w:r>
      <w:proofErr w:type="spellEnd"/>
      <w:r w:rsidRPr="007B7D6A">
        <w:rPr>
          <w:rFonts w:ascii="Times New Roman" w:eastAsia="Times New Roman" w:hAnsi="Times New Roman" w:cs="Times New Roman"/>
          <w:sz w:val="36"/>
          <w:szCs w:val="36"/>
        </w:rPr>
        <w:t>, allowing the same producer instance to send different events to different topics.</w:t>
      </w:r>
    </w:p>
    <w:p w:rsidR="003414EC" w:rsidRDefault="003414EC" w:rsidP="003414EC">
      <w:pPr>
        <w:rPr>
          <w:rFonts w:ascii="Times New Roman" w:eastAsia="Times New Roman" w:hAnsi="Times New Roman" w:cs="Times New Roman"/>
          <w:sz w:val="36"/>
          <w:szCs w:val="36"/>
        </w:rPr>
      </w:pPr>
    </w:p>
    <w:p w:rsidR="007B7D6A" w:rsidRDefault="007B7D6A" w:rsidP="003414EC">
      <w:pPr>
        <w:rPr>
          <w:rFonts w:ascii="Times New Roman" w:eastAsia="Times New Roman" w:hAnsi="Times New Roman" w:cs="Times New Roman"/>
          <w:b/>
          <w:sz w:val="36"/>
          <w:szCs w:val="36"/>
        </w:rPr>
      </w:pPr>
      <w:r w:rsidRPr="007B7D6A">
        <w:rPr>
          <w:rFonts w:ascii="Times New Roman" w:eastAsia="Times New Roman" w:hAnsi="Times New Roman" w:cs="Times New Roman"/>
          <w:b/>
          <w:sz w:val="36"/>
          <w:szCs w:val="36"/>
        </w:rPr>
        <w:t>What happens if message delivery fails because a service (consumer) is down?</w:t>
      </w:r>
    </w:p>
    <w:p w:rsidR="007B7D6A" w:rsidRDefault="007B7D6A" w:rsidP="003414EC">
      <w:pPr>
        <w:rPr>
          <w:rFonts w:ascii="Times New Roman" w:eastAsia="Times New Roman" w:hAnsi="Times New Roman" w:cs="Times New Roman"/>
          <w:sz w:val="36"/>
          <w:szCs w:val="36"/>
        </w:rPr>
      </w:pPr>
      <w:r w:rsidRPr="007B7D6A">
        <w:rPr>
          <w:rFonts w:ascii="Times New Roman" w:eastAsia="Times New Roman" w:hAnsi="Times New Roman" w:cs="Times New Roman"/>
          <w:sz w:val="36"/>
          <w:szCs w:val="36"/>
        </w:rPr>
        <w:t>“If a consumer service is down, Kafka retains the messages in the topic based on the retention period. Once the service comes back, it resumes reading from the last committed offset. This ensures fault tolerance and prevents data loss, especially when manual offset commits and proper replication are used.”</w:t>
      </w:r>
    </w:p>
    <w:p w:rsidR="007B7D6A" w:rsidRDefault="007B7D6A" w:rsidP="003414EC">
      <w:pPr>
        <w:rPr>
          <w:rFonts w:ascii="Times New Roman" w:eastAsia="Times New Roman" w:hAnsi="Times New Roman" w:cs="Times New Roman"/>
          <w:sz w:val="36"/>
          <w:szCs w:val="36"/>
        </w:rPr>
      </w:pPr>
    </w:p>
    <w:p w:rsidR="007B7D6A" w:rsidRDefault="007B7D6A" w:rsidP="007B7D6A">
      <w:pPr>
        <w:pStyle w:val="Heading2"/>
      </w:pPr>
      <w:r>
        <w:rPr>
          <w:rFonts w:ascii="Segoe UI Emoji" w:hAnsi="Segoe UI Emoji" w:cs="Segoe UI Emoji"/>
        </w:rPr>
        <w:t>✅</w:t>
      </w:r>
      <w:r>
        <w:t xml:space="preserve"> What is an Offset in Kafka?</w:t>
      </w:r>
      <w:bookmarkStart w:id="0" w:name="_GoBack"/>
      <w:bookmarkEnd w:id="0"/>
    </w:p>
    <w:p w:rsidR="007B7D6A" w:rsidRPr="007B7D6A" w:rsidRDefault="007B7D6A" w:rsidP="007B7D6A">
      <w:pPr>
        <w:pStyle w:val="NormalWeb"/>
        <w:rPr>
          <w:sz w:val="36"/>
          <w:szCs w:val="36"/>
        </w:rPr>
      </w:pPr>
      <w:r w:rsidRPr="007B7D6A">
        <w:rPr>
          <w:sz w:val="36"/>
          <w:szCs w:val="36"/>
        </w:rPr>
        <w:t xml:space="preserve">An </w:t>
      </w:r>
      <w:r w:rsidRPr="007B7D6A">
        <w:rPr>
          <w:b/>
          <w:bCs/>
          <w:sz w:val="36"/>
          <w:szCs w:val="36"/>
        </w:rPr>
        <w:t>offset</w:t>
      </w:r>
      <w:r w:rsidRPr="007B7D6A">
        <w:rPr>
          <w:sz w:val="36"/>
          <w:szCs w:val="36"/>
        </w:rPr>
        <w:t xml:space="preserve"> is a </w:t>
      </w:r>
      <w:r w:rsidRPr="007B7D6A">
        <w:rPr>
          <w:b/>
          <w:bCs/>
          <w:sz w:val="36"/>
          <w:szCs w:val="36"/>
        </w:rPr>
        <w:t>unique sequential ID</w:t>
      </w:r>
      <w:r w:rsidRPr="007B7D6A">
        <w:rPr>
          <w:sz w:val="36"/>
          <w:szCs w:val="36"/>
        </w:rPr>
        <w:t xml:space="preserve"> assigned to each message within a </w:t>
      </w:r>
      <w:r w:rsidRPr="007B7D6A">
        <w:rPr>
          <w:b/>
          <w:bCs/>
          <w:sz w:val="36"/>
          <w:szCs w:val="36"/>
        </w:rPr>
        <w:t>partition</w:t>
      </w:r>
      <w:r w:rsidRPr="007B7D6A">
        <w:rPr>
          <w:sz w:val="36"/>
          <w:szCs w:val="36"/>
        </w:rPr>
        <w:t>.</w:t>
      </w:r>
    </w:p>
    <w:p w:rsidR="007B7D6A" w:rsidRPr="007B7D6A" w:rsidRDefault="007B7D6A" w:rsidP="007B7D6A">
      <w:pPr>
        <w:pStyle w:val="NormalWeb"/>
        <w:rPr>
          <w:sz w:val="36"/>
          <w:szCs w:val="36"/>
        </w:rPr>
      </w:pPr>
      <w:r w:rsidRPr="007B7D6A">
        <w:rPr>
          <w:sz w:val="36"/>
          <w:szCs w:val="36"/>
        </w:rPr>
        <w:t xml:space="preserve">It helps Kafka consumers know </w:t>
      </w:r>
      <w:r w:rsidRPr="007B7D6A">
        <w:rPr>
          <w:b/>
          <w:bCs/>
          <w:sz w:val="36"/>
          <w:szCs w:val="36"/>
        </w:rPr>
        <w:t>which messages have already been read</w:t>
      </w:r>
      <w:r w:rsidRPr="007B7D6A">
        <w:rPr>
          <w:sz w:val="36"/>
          <w:szCs w:val="36"/>
        </w:rPr>
        <w:t>.</w:t>
      </w:r>
    </w:p>
    <w:p w:rsidR="007B7D6A" w:rsidRPr="007B7D6A" w:rsidRDefault="007B7D6A" w:rsidP="003414EC">
      <w:pPr>
        <w:rPr>
          <w:rFonts w:ascii="Times New Roman" w:eastAsia="Times New Roman" w:hAnsi="Times New Roman" w:cs="Times New Roman"/>
          <w:sz w:val="36"/>
          <w:szCs w:val="36"/>
        </w:rPr>
      </w:pPr>
    </w:p>
    <w:sectPr w:rsidR="007B7D6A" w:rsidRPr="007B7D6A" w:rsidSect="003414E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81EE7"/>
    <w:multiLevelType w:val="multilevel"/>
    <w:tmpl w:val="78F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52B5C"/>
    <w:multiLevelType w:val="multilevel"/>
    <w:tmpl w:val="2E50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93E2F"/>
    <w:multiLevelType w:val="multilevel"/>
    <w:tmpl w:val="926E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EC"/>
    <w:rsid w:val="003414EC"/>
    <w:rsid w:val="006A2825"/>
    <w:rsid w:val="007B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C574"/>
  <w15:chartTrackingRefBased/>
  <w15:docId w15:val="{EB22D32E-27ED-4DF3-9216-E306B723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414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414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14E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414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14EC"/>
    <w:rPr>
      <w:b/>
      <w:bCs/>
    </w:rPr>
  </w:style>
  <w:style w:type="character" w:styleId="HTMLCode">
    <w:name w:val="HTML Code"/>
    <w:basedOn w:val="DefaultParagraphFont"/>
    <w:uiPriority w:val="99"/>
    <w:semiHidden/>
    <w:unhideWhenUsed/>
    <w:rsid w:val="003414E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414EC"/>
    <w:rPr>
      <w:rFonts w:asciiTheme="majorHAnsi" w:eastAsiaTheme="majorEastAsia" w:hAnsiTheme="majorHAnsi" w:cstheme="majorBidi"/>
      <w:color w:val="1F3763" w:themeColor="accent1" w:themeShade="7F"/>
      <w:sz w:val="24"/>
      <w:szCs w:val="24"/>
    </w:rPr>
  </w:style>
  <w:style w:type="character" w:customStyle="1" w:styleId="font-medium">
    <w:name w:val="font-medium"/>
    <w:basedOn w:val="DefaultParagraphFont"/>
    <w:rsid w:val="003414EC"/>
  </w:style>
  <w:style w:type="paragraph" w:styleId="z-TopofForm">
    <w:name w:val="HTML Top of Form"/>
    <w:basedOn w:val="Normal"/>
    <w:next w:val="Normal"/>
    <w:link w:val="z-TopofFormChar"/>
    <w:hidden/>
    <w:uiPriority w:val="99"/>
    <w:semiHidden/>
    <w:unhideWhenUsed/>
    <w:rsid w:val="003414E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414EC"/>
    <w:rPr>
      <w:rFonts w:ascii="Arial" w:eastAsia="Times New Roman" w:hAnsi="Arial" w:cs="Arial"/>
      <w:vanish/>
      <w:sz w:val="16"/>
      <w:szCs w:val="16"/>
    </w:rPr>
  </w:style>
  <w:style w:type="paragraph" w:customStyle="1" w:styleId="placeholder">
    <w:name w:val="placeholder"/>
    <w:basedOn w:val="Normal"/>
    <w:rsid w:val="003414E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414E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414E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43174">
      <w:bodyDiv w:val="1"/>
      <w:marLeft w:val="0"/>
      <w:marRight w:val="0"/>
      <w:marTop w:val="0"/>
      <w:marBottom w:val="0"/>
      <w:divBdr>
        <w:top w:val="none" w:sz="0" w:space="0" w:color="auto"/>
        <w:left w:val="none" w:sz="0" w:space="0" w:color="auto"/>
        <w:bottom w:val="none" w:sz="0" w:space="0" w:color="auto"/>
        <w:right w:val="none" w:sz="0" w:space="0" w:color="auto"/>
      </w:divBdr>
    </w:div>
    <w:div w:id="504327332">
      <w:bodyDiv w:val="1"/>
      <w:marLeft w:val="0"/>
      <w:marRight w:val="0"/>
      <w:marTop w:val="0"/>
      <w:marBottom w:val="0"/>
      <w:divBdr>
        <w:top w:val="none" w:sz="0" w:space="0" w:color="auto"/>
        <w:left w:val="none" w:sz="0" w:space="0" w:color="auto"/>
        <w:bottom w:val="none" w:sz="0" w:space="0" w:color="auto"/>
        <w:right w:val="none" w:sz="0" w:space="0" w:color="auto"/>
      </w:divBdr>
    </w:div>
    <w:div w:id="511072524">
      <w:bodyDiv w:val="1"/>
      <w:marLeft w:val="0"/>
      <w:marRight w:val="0"/>
      <w:marTop w:val="0"/>
      <w:marBottom w:val="0"/>
      <w:divBdr>
        <w:top w:val="none" w:sz="0" w:space="0" w:color="auto"/>
        <w:left w:val="none" w:sz="0" w:space="0" w:color="auto"/>
        <w:bottom w:val="none" w:sz="0" w:space="0" w:color="auto"/>
        <w:right w:val="none" w:sz="0" w:space="0" w:color="auto"/>
      </w:divBdr>
      <w:divsChild>
        <w:div w:id="1731265760">
          <w:marLeft w:val="0"/>
          <w:marRight w:val="0"/>
          <w:marTop w:val="0"/>
          <w:marBottom w:val="0"/>
          <w:divBdr>
            <w:top w:val="none" w:sz="0" w:space="0" w:color="auto"/>
            <w:left w:val="none" w:sz="0" w:space="0" w:color="auto"/>
            <w:bottom w:val="none" w:sz="0" w:space="0" w:color="auto"/>
            <w:right w:val="none" w:sz="0" w:space="0" w:color="auto"/>
          </w:divBdr>
          <w:divsChild>
            <w:div w:id="1486894316">
              <w:marLeft w:val="0"/>
              <w:marRight w:val="0"/>
              <w:marTop w:val="0"/>
              <w:marBottom w:val="0"/>
              <w:divBdr>
                <w:top w:val="none" w:sz="0" w:space="0" w:color="auto"/>
                <w:left w:val="none" w:sz="0" w:space="0" w:color="auto"/>
                <w:bottom w:val="none" w:sz="0" w:space="0" w:color="auto"/>
                <w:right w:val="none" w:sz="0" w:space="0" w:color="auto"/>
              </w:divBdr>
            </w:div>
          </w:divsChild>
        </w:div>
        <w:div w:id="1472865402">
          <w:marLeft w:val="0"/>
          <w:marRight w:val="0"/>
          <w:marTop w:val="0"/>
          <w:marBottom w:val="0"/>
          <w:divBdr>
            <w:top w:val="none" w:sz="0" w:space="0" w:color="auto"/>
            <w:left w:val="none" w:sz="0" w:space="0" w:color="auto"/>
            <w:bottom w:val="none" w:sz="0" w:space="0" w:color="auto"/>
            <w:right w:val="none" w:sz="0" w:space="0" w:color="auto"/>
          </w:divBdr>
          <w:divsChild>
            <w:div w:id="2084836199">
              <w:marLeft w:val="0"/>
              <w:marRight w:val="0"/>
              <w:marTop w:val="0"/>
              <w:marBottom w:val="0"/>
              <w:divBdr>
                <w:top w:val="none" w:sz="0" w:space="0" w:color="auto"/>
                <w:left w:val="none" w:sz="0" w:space="0" w:color="auto"/>
                <w:bottom w:val="none" w:sz="0" w:space="0" w:color="auto"/>
                <w:right w:val="none" w:sz="0" w:space="0" w:color="auto"/>
              </w:divBdr>
            </w:div>
          </w:divsChild>
        </w:div>
        <w:div w:id="1565068872">
          <w:marLeft w:val="0"/>
          <w:marRight w:val="0"/>
          <w:marTop w:val="0"/>
          <w:marBottom w:val="0"/>
          <w:divBdr>
            <w:top w:val="none" w:sz="0" w:space="0" w:color="auto"/>
            <w:left w:val="none" w:sz="0" w:space="0" w:color="auto"/>
            <w:bottom w:val="none" w:sz="0" w:space="0" w:color="auto"/>
            <w:right w:val="none" w:sz="0" w:space="0" w:color="auto"/>
          </w:divBdr>
          <w:divsChild>
            <w:div w:id="1709643737">
              <w:marLeft w:val="0"/>
              <w:marRight w:val="0"/>
              <w:marTop w:val="0"/>
              <w:marBottom w:val="0"/>
              <w:divBdr>
                <w:top w:val="none" w:sz="0" w:space="0" w:color="auto"/>
                <w:left w:val="none" w:sz="0" w:space="0" w:color="auto"/>
                <w:bottom w:val="none" w:sz="0" w:space="0" w:color="auto"/>
                <w:right w:val="none" w:sz="0" w:space="0" w:color="auto"/>
              </w:divBdr>
            </w:div>
          </w:divsChild>
        </w:div>
        <w:div w:id="1440176907">
          <w:marLeft w:val="0"/>
          <w:marRight w:val="0"/>
          <w:marTop w:val="0"/>
          <w:marBottom w:val="0"/>
          <w:divBdr>
            <w:top w:val="none" w:sz="0" w:space="0" w:color="auto"/>
            <w:left w:val="none" w:sz="0" w:space="0" w:color="auto"/>
            <w:bottom w:val="none" w:sz="0" w:space="0" w:color="auto"/>
            <w:right w:val="none" w:sz="0" w:space="0" w:color="auto"/>
          </w:divBdr>
          <w:divsChild>
            <w:div w:id="706102159">
              <w:marLeft w:val="0"/>
              <w:marRight w:val="0"/>
              <w:marTop w:val="0"/>
              <w:marBottom w:val="0"/>
              <w:divBdr>
                <w:top w:val="none" w:sz="0" w:space="0" w:color="auto"/>
                <w:left w:val="none" w:sz="0" w:space="0" w:color="auto"/>
                <w:bottom w:val="none" w:sz="0" w:space="0" w:color="auto"/>
                <w:right w:val="none" w:sz="0" w:space="0" w:color="auto"/>
              </w:divBdr>
            </w:div>
          </w:divsChild>
        </w:div>
        <w:div w:id="1215585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727152">
      <w:bodyDiv w:val="1"/>
      <w:marLeft w:val="0"/>
      <w:marRight w:val="0"/>
      <w:marTop w:val="0"/>
      <w:marBottom w:val="0"/>
      <w:divBdr>
        <w:top w:val="none" w:sz="0" w:space="0" w:color="auto"/>
        <w:left w:val="none" w:sz="0" w:space="0" w:color="auto"/>
        <w:bottom w:val="none" w:sz="0" w:space="0" w:color="auto"/>
        <w:right w:val="none" w:sz="0" w:space="0" w:color="auto"/>
      </w:divBdr>
      <w:divsChild>
        <w:div w:id="1017120609">
          <w:marLeft w:val="0"/>
          <w:marRight w:val="0"/>
          <w:marTop w:val="0"/>
          <w:marBottom w:val="0"/>
          <w:divBdr>
            <w:top w:val="none" w:sz="0" w:space="0" w:color="auto"/>
            <w:left w:val="none" w:sz="0" w:space="0" w:color="auto"/>
            <w:bottom w:val="none" w:sz="0" w:space="0" w:color="auto"/>
            <w:right w:val="none" w:sz="0" w:space="0" w:color="auto"/>
          </w:divBdr>
          <w:divsChild>
            <w:div w:id="251356258">
              <w:marLeft w:val="0"/>
              <w:marRight w:val="0"/>
              <w:marTop w:val="0"/>
              <w:marBottom w:val="0"/>
              <w:divBdr>
                <w:top w:val="none" w:sz="0" w:space="0" w:color="auto"/>
                <w:left w:val="none" w:sz="0" w:space="0" w:color="auto"/>
                <w:bottom w:val="none" w:sz="0" w:space="0" w:color="auto"/>
                <w:right w:val="none" w:sz="0" w:space="0" w:color="auto"/>
              </w:divBdr>
              <w:divsChild>
                <w:div w:id="169226007">
                  <w:marLeft w:val="0"/>
                  <w:marRight w:val="0"/>
                  <w:marTop w:val="0"/>
                  <w:marBottom w:val="0"/>
                  <w:divBdr>
                    <w:top w:val="none" w:sz="0" w:space="0" w:color="auto"/>
                    <w:left w:val="none" w:sz="0" w:space="0" w:color="auto"/>
                    <w:bottom w:val="none" w:sz="0" w:space="0" w:color="auto"/>
                    <w:right w:val="none" w:sz="0" w:space="0" w:color="auto"/>
                  </w:divBdr>
                  <w:divsChild>
                    <w:div w:id="1241603579">
                      <w:marLeft w:val="0"/>
                      <w:marRight w:val="0"/>
                      <w:marTop w:val="0"/>
                      <w:marBottom w:val="0"/>
                      <w:divBdr>
                        <w:top w:val="none" w:sz="0" w:space="0" w:color="auto"/>
                        <w:left w:val="none" w:sz="0" w:space="0" w:color="auto"/>
                        <w:bottom w:val="none" w:sz="0" w:space="0" w:color="auto"/>
                        <w:right w:val="none" w:sz="0" w:space="0" w:color="auto"/>
                      </w:divBdr>
                      <w:divsChild>
                        <w:div w:id="185336794">
                          <w:marLeft w:val="0"/>
                          <w:marRight w:val="0"/>
                          <w:marTop w:val="0"/>
                          <w:marBottom w:val="0"/>
                          <w:divBdr>
                            <w:top w:val="none" w:sz="0" w:space="0" w:color="auto"/>
                            <w:left w:val="none" w:sz="0" w:space="0" w:color="auto"/>
                            <w:bottom w:val="none" w:sz="0" w:space="0" w:color="auto"/>
                            <w:right w:val="none" w:sz="0" w:space="0" w:color="auto"/>
                          </w:divBdr>
                          <w:divsChild>
                            <w:div w:id="1499686539">
                              <w:marLeft w:val="0"/>
                              <w:marRight w:val="0"/>
                              <w:marTop w:val="0"/>
                              <w:marBottom w:val="0"/>
                              <w:divBdr>
                                <w:top w:val="none" w:sz="0" w:space="0" w:color="auto"/>
                                <w:left w:val="none" w:sz="0" w:space="0" w:color="auto"/>
                                <w:bottom w:val="none" w:sz="0" w:space="0" w:color="auto"/>
                                <w:right w:val="none" w:sz="0" w:space="0" w:color="auto"/>
                              </w:divBdr>
                              <w:divsChild>
                                <w:div w:id="1062100330">
                                  <w:marLeft w:val="0"/>
                                  <w:marRight w:val="0"/>
                                  <w:marTop w:val="0"/>
                                  <w:marBottom w:val="0"/>
                                  <w:divBdr>
                                    <w:top w:val="none" w:sz="0" w:space="0" w:color="auto"/>
                                    <w:left w:val="none" w:sz="0" w:space="0" w:color="auto"/>
                                    <w:bottom w:val="none" w:sz="0" w:space="0" w:color="auto"/>
                                    <w:right w:val="none" w:sz="0" w:space="0" w:color="auto"/>
                                  </w:divBdr>
                                  <w:divsChild>
                                    <w:div w:id="477692679">
                                      <w:marLeft w:val="0"/>
                                      <w:marRight w:val="0"/>
                                      <w:marTop w:val="0"/>
                                      <w:marBottom w:val="0"/>
                                      <w:divBdr>
                                        <w:top w:val="none" w:sz="0" w:space="0" w:color="auto"/>
                                        <w:left w:val="none" w:sz="0" w:space="0" w:color="auto"/>
                                        <w:bottom w:val="none" w:sz="0" w:space="0" w:color="auto"/>
                                        <w:right w:val="none" w:sz="0" w:space="0" w:color="auto"/>
                                      </w:divBdr>
                                      <w:divsChild>
                                        <w:div w:id="101668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222936">
          <w:marLeft w:val="0"/>
          <w:marRight w:val="0"/>
          <w:marTop w:val="0"/>
          <w:marBottom w:val="0"/>
          <w:divBdr>
            <w:top w:val="none" w:sz="0" w:space="0" w:color="auto"/>
            <w:left w:val="none" w:sz="0" w:space="0" w:color="auto"/>
            <w:bottom w:val="none" w:sz="0" w:space="0" w:color="auto"/>
            <w:right w:val="none" w:sz="0" w:space="0" w:color="auto"/>
          </w:divBdr>
          <w:divsChild>
            <w:div w:id="1841846956">
              <w:marLeft w:val="0"/>
              <w:marRight w:val="0"/>
              <w:marTop w:val="0"/>
              <w:marBottom w:val="0"/>
              <w:divBdr>
                <w:top w:val="none" w:sz="0" w:space="0" w:color="auto"/>
                <w:left w:val="none" w:sz="0" w:space="0" w:color="auto"/>
                <w:bottom w:val="none" w:sz="0" w:space="0" w:color="auto"/>
                <w:right w:val="none" w:sz="0" w:space="0" w:color="auto"/>
              </w:divBdr>
              <w:divsChild>
                <w:div w:id="199443554">
                  <w:marLeft w:val="0"/>
                  <w:marRight w:val="0"/>
                  <w:marTop w:val="0"/>
                  <w:marBottom w:val="0"/>
                  <w:divBdr>
                    <w:top w:val="none" w:sz="0" w:space="0" w:color="auto"/>
                    <w:left w:val="none" w:sz="0" w:space="0" w:color="auto"/>
                    <w:bottom w:val="none" w:sz="0" w:space="0" w:color="auto"/>
                    <w:right w:val="none" w:sz="0" w:space="0" w:color="auto"/>
                  </w:divBdr>
                  <w:divsChild>
                    <w:div w:id="97916359">
                      <w:marLeft w:val="0"/>
                      <w:marRight w:val="0"/>
                      <w:marTop w:val="0"/>
                      <w:marBottom w:val="0"/>
                      <w:divBdr>
                        <w:top w:val="none" w:sz="0" w:space="0" w:color="auto"/>
                        <w:left w:val="none" w:sz="0" w:space="0" w:color="auto"/>
                        <w:bottom w:val="none" w:sz="0" w:space="0" w:color="auto"/>
                        <w:right w:val="none" w:sz="0" w:space="0" w:color="auto"/>
                      </w:divBdr>
                      <w:divsChild>
                        <w:div w:id="879899969">
                          <w:marLeft w:val="0"/>
                          <w:marRight w:val="0"/>
                          <w:marTop w:val="0"/>
                          <w:marBottom w:val="0"/>
                          <w:divBdr>
                            <w:top w:val="none" w:sz="0" w:space="0" w:color="auto"/>
                            <w:left w:val="none" w:sz="0" w:space="0" w:color="auto"/>
                            <w:bottom w:val="none" w:sz="0" w:space="0" w:color="auto"/>
                            <w:right w:val="none" w:sz="0" w:space="0" w:color="auto"/>
                          </w:divBdr>
                          <w:divsChild>
                            <w:div w:id="1636132391">
                              <w:marLeft w:val="0"/>
                              <w:marRight w:val="0"/>
                              <w:marTop w:val="0"/>
                              <w:marBottom w:val="0"/>
                              <w:divBdr>
                                <w:top w:val="none" w:sz="0" w:space="0" w:color="auto"/>
                                <w:left w:val="none" w:sz="0" w:space="0" w:color="auto"/>
                                <w:bottom w:val="none" w:sz="0" w:space="0" w:color="auto"/>
                                <w:right w:val="none" w:sz="0" w:space="0" w:color="auto"/>
                              </w:divBdr>
                              <w:divsChild>
                                <w:div w:id="1573811784">
                                  <w:marLeft w:val="0"/>
                                  <w:marRight w:val="0"/>
                                  <w:marTop w:val="0"/>
                                  <w:marBottom w:val="0"/>
                                  <w:divBdr>
                                    <w:top w:val="none" w:sz="0" w:space="0" w:color="auto"/>
                                    <w:left w:val="none" w:sz="0" w:space="0" w:color="auto"/>
                                    <w:bottom w:val="none" w:sz="0" w:space="0" w:color="auto"/>
                                    <w:right w:val="none" w:sz="0" w:space="0" w:color="auto"/>
                                  </w:divBdr>
                                  <w:divsChild>
                                    <w:div w:id="1313828400">
                                      <w:marLeft w:val="0"/>
                                      <w:marRight w:val="0"/>
                                      <w:marTop w:val="0"/>
                                      <w:marBottom w:val="0"/>
                                      <w:divBdr>
                                        <w:top w:val="none" w:sz="0" w:space="0" w:color="auto"/>
                                        <w:left w:val="none" w:sz="0" w:space="0" w:color="auto"/>
                                        <w:bottom w:val="none" w:sz="0" w:space="0" w:color="auto"/>
                                        <w:right w:val="none" w:sz="0" w:space="0" w:color="auto"/>
                                      </w:divBdr>
                                      <w:divsChild>
                                        <w:div w:id="1517303924">
                                          <w:marLeft w:val="0"/>
                                          <w:marRight w:val="0"/>
                                          <w:marTop w:val="0"/>
                                          <w:marBottom w:val="0"/>
                                          <w:divBdr>
                                            <w:top w:val="none" w:sz="0" w:space="0" w:color="auto"/>
                                            <w:left w:val="none" w:sz="0" w:space="0" w:color="auto"/>
                                            <w:bottom w:val="none" w:sz="0" w:space="0" w:color="auto"/>
                                            <w:right w:val="none" w:sz="0" w:space="0" w:color="auto"/>
                                          </w:divBdr>
                                          <w:divsChild>
                                            <w:div w:id="1632251332">
                                              <w:marLeft w:val="0"/>
                                              <w:marRight w:val="0"/>
                                              <w:marTop w:val="0"/>
                                              <w:marBottom w:val="0"/>
                                              <w:divBdr>
                                                <w:top w:val="none" w:sz="0" w:space="0" w:color="auto"/>
                                                <w:left w:val="none" w:sz="0" w:space="0" w:color="auto"/>
                                                <w:bottom w:val="none" w:sz="0" w:space="0" w:color="auto"/>
                                                <w:right w:val="none" w:sz="0" w:space="0" w:color="auto"/>
                                              </w:divBdr>
                                              <w:divsChild>
                                                <w:div w:id="532961779">
                                                  <w:marLeft w:val="0"/>
                                                  <w:marRight w:val="0"/>
                                                  <w:marTop w:val="0"/>
                                                  <w:marBottom w:val="0"/>
                                                  <w:divBdr>
                                                    <w:top w:val="none" w:sz="0" w:space="0" w:color="auto"/>
                                                    <w:left w:val="none" w:sz="0" w:space="0" w:color="auto"/>
                                                    <w:bottom w:val="none" w:sz="0" w:space="0" w:color="auto"/>
                                                    <w:right w:val="none" w:sz="0" w:space="0" w:color="auto"/>
                                                  </w:divBdr>
                                                  <w:divsChild>
                                                    <w:div w:id="1307859358">
                                                      <w:marLeft w:val="0"/>
                                                      <w:marRight w:val="0"/>
                                                      <w:marTop w:val="0"/>
                                                      <w:marBottom w:val="0"/>
                                                      <w:divBdr>
                                                        <w:top w:val="none" w:sz="0" w:space="0" w:color="auto"/>
                                                        <w:left w:val="none" w:sz="0" w:space="0" w:color="auto"/>
                                                        <w:bottom w:val="none" w:sz="0" w:space="0" w:color="auto"/>
                                                        <w:right w:val="none" w:sz="0" w:space="0" w:color="auto"/>
                                                      </w:divBdr>
                                                      <w:divsChild>
                                                        <w:div w:id="1071196165">
                                                          <w:marLeft w:val="0"/>
                                                          <w:marRight w:val="0"/>
                                                          <w:marTop w:val="0"/>
                                                          <w:marBottom w:val="0"/>
                                                          <w:divBdr>
                                                            <w:top w:val="none" w:sz="0" w:space="0" w:color="auto"/>
                                                            <w:left w:val="none" w:sz="0" w:space="0" w:color="auto"/>
                                                            <w:bottom w:val="none" w:sz="0" w:space="0" w:color="auto"/>
                                                            <w:right w:val="none" w:sz="0" w:space="0" w:color="auto"/>
                                                          </w:divBdr>
                                                          <w:divsChild>
                                                            <w:div w:id="1235310376">
                                                              <w:marLeft w:val="0"/>
                                                              <w:marRight w:val="0"/>
                                                              <w:marTop w:val="0"/>
                                                              <w:marBottom w:val="0"/>
                                                              <w:divBdr>
                                                                <w:top w:val="none" w:sz="0" w:space="0" w:color="auto"/>
                                                                <w:left w:val="none" w:sz="0" w:space="0" w:color="auto"/>
                                                                <w:bottom w:val="none" w:sz="0" w:space="0" w:color="auto"/>
                                                                <w:right w:val="none" w:sz="0" w:space="0" w:color="auto"/>
                                                              </w:divBdr>
                                                              <w:divsChild>
                                                                <w:div w:id="5243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4780">
                                                          <w:marLeft w:val="0"/>
                                                          <w:marRight w:val="0"/>
                                                          <w:marTop w:val="0"/>
                                                          <w:marBottom w:val="0"/>
                                                          <w:divBdr>
                                                            <w:top w:val="none" w:sz="0" w:space="0" w:color="auto"/>
                                                            <w:left w:val="none" w:sz="0" w:space="0" w:color="auto"/>
                                                            <w:bottom w:val="none" w:sz="0" w:space="0" w:color="auto"/>
                                                            <w:right w:val="none" w:sz="0" w:space="0" w:color="auto"/>
                                                          </w:divBdr>
                                                          <w:divsChild>
                                                            <w:div w:id="520239360">
                                                              <w:marLeft w:val="0"/>
                                                              <w:marRight w:val="0"/>
                                                              <w:marTop w:val="0"/>
                                                              <w:marBottom w:val="0"/>
                                                              <w:divBdr>
                                                                <w:top w:val="none" w:sz="0" w:space="0" w:color="auto"/>
                                                                <w:left w:val="none" w:sz="0" w:space="0" w:color="auto"/>
                                                                <w:bottom w:val="none" w:sz="0" w:space="0" w:color="auto"/>
                                                                <w:right w:val="none" w:sz="0" w:space="0" w:color="auto"/>
                                                              </w:divBdr>
                                                              <w:divsChild>
                                                                <w:div w:id="957877370">
                                                                  <w:marLeft w:val="0"/>
                                                                  <w:marRight w:val="0"/>
                                                                  <w:marTop w:val="0"/>
                                                                  <w:marBottom w:val="0"/>
                                                                  <w:divBdr>
                                                                    <w:top w:val="none" w:sz="0" w:space="0" w:color="auto"/>
                                                                    <w:left w:val="none" w:sz="0" w:space="0" w:color="auto"/>
                                                                    <w:bottom w:val="none" w:sz="0" w:space="0" w:color="auto"/>
                                                                    <w:right w:val="none" w:sz="0" w:space="0" w:color="auto"/>
                                                                  </w:divBdr>
                                                                  <w:divsChild>
                                                                    <w:div w:id="14473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57688">
                              <w:marLeft w:val="0"/>
                              <w:marRight w:val="0"/>
                              <w:marTop w:val="0"/>
                              <w:marBottom w:val="0"/>
                              <w:divBdr>
                                <w:top w:val="none" w:sz="0" w:space="0" w:color="auto"/>
                                <w:left w:val="none" w:sz="0" w:space="0" w:color="auto"/>
                                <w:bottom w:val="none" w:sz="0" w:space="0" w:color="auto"/>
                                <w:right w:val="none" w:sz="0" w:space="0" w:color="auto"/>
                              </w:divBdr>
                              <w:divsChild>
                                <w:div w:id="1523668875">
                                  <w:marLeft w:val="0"/>
                                  <w:marRight w:val="0"/>
                                  <w:marTop w:val="0"/>
                                  <w:marBottom w:val="0"/>
                                  <w:divBdr>
                                    <w:top w:val="none" w:sz="0" w:space="0" w:color="auto"/>
                                    <w:left w:val="none" w:sz="0" w:space="0" w:color="auto"/>
                                    <w:bottom w:val="none" w:sz="0" w:space="0" w:color="auto"/>
                                    <w:right w:val="none" w:sz="0" w:space="0" w:color="auto"/>
                                  </w:divBdr>
                                  <w:divsChild>
                                    <w:div w:id="1291014352">
                                      <w:marLeft w:val="0"/>
                                      <w:marRight w:val="0"/>
                                      <w:marTop w:val="0"/>
                                      <w:marBottom w:val="0"/>
                                      <w:divBdr>
                                        <w:top w:val="none" w:sz="0" w:space="0" w:color="auto"/>
                                        <w:left w:val="none" w:sz="0" w:space="0" w:color="auto"/>
                                        <w:bottom w:val="none" w:sz="0" w:space="0" w:color="auto"/>
                                        <w:right w:val="none" w:sz="0" w:space="0" w:color="auto"/>
                                      </w:divBdr>
                                      <w:divsChild>
                                        <w:div w:id="733624422">
                                          <w:marLeft w:val="0"/>
                                          <w:marRight w:val="0"/>
                                          <w:marTop w:val="0"/>
                                          <w:marBottom w:val="0"/>
                                          <w:divBdr>
                                            <w:top w:val="none" w:sz="0" w:space="0" w:color="auto"/>
                                            <w:left w:val="none" w:sz="0" w:space="0" w:color="auto"/>
                                            <w:bottom w:val="none" w:sz="0" w:space="0" w:color="auto"/>
                                            <w:right w:val="none" w:sz="0" w:space="0" w:color="auto"/>
                                          </w:divBdr>
                                          <w:divsChild>
                                            <w:div w:id="3967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2026-01-30T09:18:00Z</dcterms:created>
  <dcterms:modified xsi:type="dcterms:W3CDTF">2026-01-30T10:03:00Z</dcterms:modified>
</cp:coreProperties>
</file>