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4"/>
          <w:u w:val="single"/>
        </w:rPr>
        <w:t>Registro de Piqueos</w:t>
      </w:r>
    </w:p>
    <w:p>
      <w:pPr>
        <w:jc w:val="both"/>
      </w:pPr>
    </w:p>
    <w:p>
      <w:r>
        <w:rPr>
          <w:b w:val="true"/>
        </w:rPr>
        <w:t xml:space="preserve">ID            Nombre            Tipo           Precio             Estado      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1000</w:t>
            </w:r>
          </w:p>
        </w:tc>
        <w:tc>
          <w:p>
            <w:r>
              <w:t>cuates</w:t>
            </w:r>
          </w:p>
        </w:tc>
        <w:tc>
          <w:p>
            <w:r>
              <w:t>Snacks</w:t>
            </w:r>
          </w:p>
        </w:tc>
        <w:tc>
          <w:p>
            <w:r>
              <w:t>50.0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1001</w:t>
            </w:r>
          </w:p>
        </w:tc>
        <w:tc>
          <w:p>
            <w:r>
              <w:t>doritos</w:t>
            </w:r>
          </w:p>
        </w:tc>
        <w:tc>
          <w:p>
            <w:r>
              <w:t>Frios</w:t>
            </w:r>
          </w:p>
        </w:tc>
        <w:tc>
          <w:p>
            <w:r>
              <w:t>180.0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1002</w:t>
            </w:r>
          </w:p>
        </w:tc>
        <w:tc>
          <w:p>
            <w:r>
              <w:t>chistris</w:t>
            </w:r>
          </w:p>
        </w:tc>
        <w:tc>
          <w:p>
            <w:r>
              <w:t>Calientes</w:t>
            </w:r>
          </w:p>
        </w:tc>
        <w:tc>
          <w:p>
            <w:r>
              <w:t>800.0</w:t>
            </w:r>
          </w:p>
        </w:tc>
        <w:tc>
          <w:p>
            <w:r>
              <w:t>Habilitado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2017-12-08T15:04:12Z</dcterms:created>
  <dc:creator>Apache POI</dc:creator>
</cp:coreProperties>
</file>